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80" w:rsidRPr="003036BB" w:rsidRDefault="000404CF" w:rsidP="00A84780">
      <w:pPr>
        <w:pStyle w:val="Web"/>
        <w:jc w:val="center"/>
        <w:rPr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花蓮縣</w:t>
      </w:r>
      <w:r w:rsidR="00A84780" w:rsidRPr="003036BB">
        <w:rPr>
          <w:rStyle w:val="a3"/>
          <w:rFonts w:ascii="標楷體" w:eastAsia="標楷體" w:hAnsi="標楷體" w:hint="eastAsia"/>
          <w:sz w:val="36"/>
          <w:szCs w:val="36"/>
        </w:rPr>
        <w:t>壽豐國小</w:t>
      </w:r>
      <w:r w:rsidR="00BB164B">
        <w:rPr>
          <w:rStyle w:val="a3"/>
          <w:rFonts w:ascii="標楷體" w:eastAsia="標楷體" w:hAnsi="標楷體" w:hint="eastAsia"/>
          <w:sz w:val="36"/>
          <w:szCs w:val="36"/>
        </w:rPr>
        <w:t>108</w:t>
      </w:r>
      <w:bookmarkStart w:id="0" w:name="_GoBack"/>
      <w:bookmarkEnd w:id="0"/>
      <w:r>
        <w:rPr>
          <w:rStyle w:val="a3"/>
          <w:rFonts w:ascii="標楷體" w:eastAsia="標楷體" w:hAnsi="標楷體" w:hint="eastAsia"/>
          <w:sz w:val="36"/>
          <w:szCs w:val="36"/>
        </w:rPr>
        <w:t>學年度</w:t>
      </w:r>
      <w:r w:rsidR="00A84780" w:rsidRPr="003036BB">
        <w:rPr>
          <w:rStyle w:val="a3"/>
          <w:rFonts w:ascii="標楷體" w:eastAsia="標楷體" w:hAnsi="標楷體" w:hint="eastAsia"/>
          <w:sz w:val="36"/>
          <w:szCs w:val="36"/>
        </w:rPr>
        <w:t>實驗場所安全衛生工作守則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一、為維護各實驗室安全及設備、器具、材料之管理，特訂定本辦法。</w:t>
      </w:r>
    </w:p>
    <w:p w:rsidR="002A0D60" w:rsidRDefault="00A84780" w:rsidP="002A0D60">
      <w:pPr>
        <w:pStyle w:val="Web"/>
        <w:snapToGrid w:val="0"/>
        <w:contextualSpacing/>
        <w:rPr>
          <w:rFonts w:ascii="標楷體" w:eastAsia="標楷體" w:hAnsi="標楷體"/>
        </w:rPr>
      </w:pPr>
      <w:r w:rsidRPr="003036BB">
        <w:rPr>
          <w:rFonts w:ascii="標楷體" w:eastAsia="標楷體" w:hAnsi="標楷體" w:hint="eastAsia"/>
        </w:rPr>
        <w:t>二、各實驗室之使用，以教務處表定時間之實驗課程或自然領域課程為優先，任</w:t>
      </w:r>
    </w:p>
    <w:p w:rsidR="00A84780" w:rsidRPr="003036BB" w:rsidRDefault="00A84780" w:rsidP="002A0D60">
      <w:pPr>
        <w:pStyle w:val="Web"/>
        <w:snapToGrid w:val="0"/>
        <w:ind w:firstLine="480"/>
        <w:contextualSpacing/>
      </w:pPr>
      <w:r w:rsidRPr="003036BB">
        <w:rPr>
          <w:rFonts w:ascii="標楷體" w:eastAsia="標楷體" w:hAnsi="標楷體" w:hint="eastAsia"/>
        </w:rPr>
        <w:t>課教師並得視實際需要調整之。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三、上課期間各實驗室之安全與清潔由任課教師與上課學生共同維護。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四、使用規則：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（一）實驗前：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1、進入實驗室前，教師應預先將學生分配組別並固定其實驗室之座位，且應指定固定學生擔任分組組長，負責督導該組整潔與實驗器材之維護。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2、首次進入實驗室之班級，教師應引導其熟悉逃生路徑、滅火器材擺放位置及使用方法，並說明意外事件發生時之處理。</w:t>
      </w:r>
    </w:p>
    <w:p w:rsidR="00A84780" w:rsidRPr="003036BB" w:rsidRDefault="00A84780" w:rsidP="00840DDB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3、為維護實驗室整潔與學生安全，請教師提醒學生，嚴禁攜帶飲食進入實驗室，違者依校規處理。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（二）實驗中：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1、除教師另有安排外，學生應依組別就坐；學生之座位確定後，該學期即不再更動，每位學生須負責座位附近之清潔與桌椅之完整。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2、實驗課前教師應預先引導學生詳閱課本實驗步驟及注意事項，並囑咐其遵照指示方法操作。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3、上課前，各組應先詳點儀器數量並檢視其堪用性，若有缺損立刻向指導教師報告處理。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4、上課時學生應保持安靜聽從教師指導，專心操作，細心觀察紀錄，不得隨意走動、喧嘩、追逐嬉戲及做出危險動作。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5、除任課教師指定使用之實驗器皿外，室內所有之其他物品，均不得妄動。中間準備室嚴禁進入。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6、實驗時須特別謹慎、細心、沉著，以免發生意外；若有突發狀況發生，切勿驚慌大叫，應保持鎮定，聽從任課教師之指揮處理。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7、請節約使用各類資源如水電、藥品；對於器材、設備均需愛護，如有任意毀損，須照價賠償並接受處分。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8、課程中所產生之廢棄物及殘餘化學藥品，不得隨意棄置於水槽中；應按其性質分類，聽從老師指導放置於合宜之容器內；若有未用完之藥品，應聽從教師指示，不得擅自攜出。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（三）實驗後</w:t>
      </w:r>
    </w:p>
    <w:p w:rsidR="00A84780" w:rsidRPr="003036BB" w:rsidRDefault="00A84780" w:rsidP="002A0D60">
      <w:pPr>
        <w:pStyle w:val="Web"/>
        <w:snapToGrid w:val="0"/>
        <w:ind w:firstLine="720"/>
        <w:contextualSpacing/>
      </w:pPr>
      <w:r w:rsidRPr="003036BB">
        <w:rPr>
          <w:rFonts w:ascii="標楷體" w:eastAsia="標楷體" w:hAnsi="標楷體" w:hint="eastAsia"/>
        </w:rPr>
        <w:t>1、各組將設備、儀器清理擦淨，清點數量後，由指導教師檢視放回原處。</w:t>
      </w:r>
    </w:p>
    <w:p w:rsidR="00A84780" w:rsidRPr="003036BB" w:rsidRDefault="00A84780" w:rsidP="002A0D60">
      <w:pPr>
        <w:pStyle w:val="Web"/>
        <w:snapToGrid w:val="0"/>
        <w:ind w:firstLine="720"/>
        <w:contextualSpacing/>
      </w:pPr>
      <w:r w:rsidRPr="003036BB">
        <w:rPr>
          <w:rFonts w:ascii="標楷體" w:eastAsia="標楷體" w:hAnsi="標楷體" w:hint="eastAsia"/>
        </w:rPr>
        <w:t>2、各組組長負責督導該組完成清潔工作，並於離開前將桌椅歸定位。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3、值日生負責將桌面、水槽、地面及抽屜打掃乾淨後，連同垃圾一併帶離。離開時應確實檢查門窗水電是否關閉，器具是否歸位。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4、該科目小老師應於實驗課程結束時填寫實驗記錄簿，詳實記載課程名稱、實驗項目、實驗中損耗之器材、實驗中之特殊狀況等，並請任課教師簽名確認。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（四）其他教師注意事項：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1、器材及藥品使用完畢應立即歸位，收入準備室或器材櫃中鎖妥，以策安全。若在一日內有兩班以上使用，得暫不歸位，惟應收入準備室擺放整齊，以確保安全並方便他人使用。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2、使用酒精燈等易燃物品，尤須提醒學生注意其使用方法，使用完畢立即收入準備室中，絕不可將酒精燈置於教室內，以免引起火災。</w:t>
      </w:r>
    </w:p>
    <w:p w:rsidR="00A84780" w:rsidRPr="003036BB" w:rsidRDefault="00A84780" w:rsidP="002A0D60">
      <w:pPr>
        <w:pStyle w:val="Web"/>
        <w:snapToGrid w:val="0"/>
        <w:ind w:left="720"/>
        <w:contextualSpacing/>
      </w:pPr>
      <w:r w:rsidRPr="003036BB">
        <w:rPr>
          <w:rFonts w:ascii="標楷體" w:eastAsia="標楷體" w:hAnsi="標楷體" w:hint="eastAsia"/>
        </w:rPr>
        <w:t>3、實驗中之廢棄物及殘餘化學藥品各種廢酸、廢鹼、廢溶液等，不得隨意棄置於水槽中；應督導學生按其性質確實分類，存放入暫存瓶中。</w:t>
      </w:r>
    </w:p>
    <w:p w:rsidR="00A84780" w:rsidRDefault="00A84780" w:rsidP="002A0D60">
      <w:pPr>
        <w:pStyle w:val="Web"/>
        <w:snapToGrid w:val="0"/>
        <w:ind w:left="720"/>
        <w:contextualSpacing/>
        <w:rPr>
          <w:rFonts w:ascii="標楷體" w:eastAsia="標楷體" w:hAnsi="標楷體"/>
        </w:rPr>
      </w:pPr>
      <w:r w:rsidRPr="003036BB">
        <w:rPr>
          <w:rFonts w:ascii="標楷體" w:eastAsia="標楷體" w:hAnsi="標楷體" w:hint="eastAsia"/>
        </w:rPr>
        <w:t>4、實驗室危險性高，尤須妥善配合教學方法，掌握教學情境，以確保學生學習之安全。</w:t>
      </w:r>
    </w:p>
    <w:p w:rsidR="00840DDB" w:rsidRDefault="00840DDB" w:rsidP="002A0D60">
      <w:pPr>
        <w:pStyle w:val="Web"/>
        <w:snapToGrid w:val="0"/>
        <w:ind w:left="720"/>
        <w:contextualSpacing/>
        <w:rPr>
          <w:rFonts w:ascii="標楷體" w:eastAsia="標楷體" w:hAnsi="標楷體"/>
        </w:rPr>
      </w:pPr>
    </w:p>
    <w:p w:rsidR="00840DDB" w:rsidRDefault="00840DDB" w:rsidP="002A0D60">
      <w:pPr>
        <w:pStyle w:val="Web"/>
        <w:snapToGrid w:val="0"/>
        <w:ind w:left="720"/>
        <w:contextualSpacing/>
        <w:rPr>
          <w:rFonts w:ascii="標楷體" w:eastAsia="標楷體" w:hAnsi="標楷體"/>
        </w:rPr>
      </w:pPr>
    </w:p>
    <w:p w:rsidR="00840DDB" w:rsidRDefault="00840DDB" w:rsidP="002A0D60">
      <w:pPr>
        <w:pStyle w:val="Web"/>
        <w:snapToGrid w:val="0"/>
        <w:ind w:left="720"/>
        <w:contextualSpacing/>
        <w:rPr>
          <w:rFonts w:ascii="標楷體" w:eastAsia="標楷體" w:hAnsi="標楷體"/>
        </w:rPr>
      </w:pPr>
    </w:p>
    <w:p w:rsidR="00840DDB" w:rsidRPr="003036BB" w:rsidRDefault="00840DDB" w:rsidP="002A0D60">
      <w:pPr>
        <w:pStyle w:val="Web"/>
        <w:snapToGrid w:val="0"/>
        <w:ind w:left="720"/>
        <w:contextualSpacing/>
      </w:pPr>
    </w:p>
    <w:p w:rsidR="006C42F6" w:rsidRDefault="006C42F6" w:rsidP="002A0D60">
      <w:pPr>
        <w:pStyle w:val="Web"/>
        <w:shd w:val="clear" w:color="auto" w:fill="FFFFFF"/>
        <w:snapToGrid w:val="0"/>
        <w:contextualSpacing/>
        <w:rPr>
          <w:rFonts w:ascii="標楷體" w:eastAsia="標楷體" w:hAnsi="標楷體"/>
        </w:rPr>
      </w:pPr>
    </w:p>
    <w:p w:rsidR="006C42F6" w:rsidRDefault="006C42F6" w:rsidP="002A0D60">
      <w:pPr>
        <w:pStyle w:val="Web"/>
        <w:shd w:val="clear" w:color="auto" w:fill="FFFFFF"/>
        <w:snapToGrid w:val="0"/>
        <w:contextualSpacing/>
        <w:rPr>
          <w:rFonts w:ascii="標楷體" w:eastAsia="標楷體" w:hAnsi="標楷體"/>
        </w:rPr>
      </w:pPr>
    </w:p>
    <w:p w:rsidR="00A84780" w:rsidRPr="003036BB" w:rsidRDefault="00A84780" w:rsidP="002A0D60">
      <w:pPr>
        <w:pStyle w:val="Web"/>
        <w:shd w:val="clear" w:color="auto" w:fill="FFFFFF"/>
        <w:snapToGrid w:val="0"/>
        <w:contextualSpacing/>
      </w:pPr>
      <w:r w:rsidRPr="003036BB">
        <w:rPr>
          <w:rFonts w:ascii="標楷體" w:eastAsia="標楷體" w:hAnsi="標楷體" w:hint="eastAsia"/>
        </w:rPr>
        <w:t>五、緊急事件處理流程</w:t>
      </w:r>
    </w:p>
    <w:p w:rsidR="00A84780" w:rsidRPr="003036BB" w:rsidRDefault="00A84780" w:rsidP="002A0D60">
      <w:pPr>
        <w:pStyle w:val="Web"/>
        <w:shd w:val="clear" w:color="auto" w:fill="FFFFFF"/>
        <w:snapToGrid w:val="0"/>
        <w:contextualSpacing/>
      </w:pPr>
      <w:r w:rsidRPr="003036BB">
        <w:rPr>
          <w:rFonts w:ascii="標楷體" w:eastAsia="標楷體" w:hAnsi="標楷體" w:hint="eastAsia"/>
        </w:rPr>
        <w:t>（一）緊急疏散：下列事故發生時，任課老師應先做緊急疏散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1、毒性氣體外洩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實驗室毒性氣體外洩且已達危害濃度。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洩漏短時間內無法有效控制，可能繼續蔓延可燃性氣體大量外洩。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(3) 實驗室可燃性氣體濃度可能已達爆炸下限。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2、火災：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實驗室火警無法立即控制且可能繼續蔓延。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實驗室存有其他易燃物質或有爆炸之虞。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3、鄰近場所事故：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鄰近場所毒性氣體外洩。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鄰近場所發生火警，可能影響人員安全。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contextualSpacing/>
      </w:pPr>
      <w:r w:rsidRPr="003036BB">
        <w:rPr>
          <w:rFonts w:ascii="標楷體" w:eastAsia="標楷體" w:hAnsi="標楷體" w:hint="eastAsia"/>
        </w:rPr>
        <w:t>（二）急救處理原則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253" w:left="607" w:firstLineChars="177" w:firstLine="425"/>
        <w:contextualSpacing/>
      </w:pPr>
      <w:r w:rsidRPr="003036BB">
        <w:rPr>
          <w:rFonts w:ascii="標楷體" w:eastAsia="標楷體" w:hAnsi="標楷體" w:hint="eastAsia"/>
        </w:rPr>
        <w:t>任課老師或者相關人員判斷是何種傷害事件，參照下列方法做初步緊急處理，緊接著通報健康中心後，依循學校緊急傷病處理辦法辦理：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1、割傷及出血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避免用手直接接觸傷口或血液，應戴上用後即棄的膠手套。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用消毒棉塊保護傷口，如有需要，用水和肥皂清洗傷口四周的皮膚，但不要抹去血凝塊。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2、化學品燒傷或一般燒傷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如有需要應穿著合適的防護手套及安全眼鏡，移除化學品。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應把受傷部位放在流動緩慢的冷水下沖洗。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(3) 沖洗時急救員應避免讓沾有化學品的水濺濕自己及傷者。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3、吸入有毒氣體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在不危害本身安全的情況下，把傷者移往室外新鮮空氣的地方。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檢查傷者的呼吸道，確保呼吸道並沒有阻塞物。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4、化學品濺入眼睛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如遇化學品濺入眼睛，應立即用流動的冷水或洗眼設備沖洗眼睛至少10分鐘。確保水從面部流過，而不會流入另一隻眼。切勿嘗試用酸或者鹼中和受傷眼部內的化學品，並提醒傷者不要揉擦眼睛。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任何眼部受傷均應視為嚴重個案處理，傷者須即送醫院治理，不得延誤。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5、誤吞化學品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如化學品尚未咽下，應請傷者立即吐出化學品，並用大量清水漱口。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如須送醫院救治，應同時把咽下的化學品樣品或者嘔吐送院化驗。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6、觸電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(1) 如懷疑傷者身體仍接觸電源，不要接觸傷者。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405" w:left="972"/>
        <w:contextualSpacing/>
      </w:pPr>
      <w:r w:rsidRPr="003036BB">
        <w:rPr>
          <w:rFonts w:ascii="標楷體" w:eastAsia="標楷體" w:hAnsi="標楷體" w:hint="eastAsia"/>
        </w:rPr>
        <w:t>(2) 如能即時找到電源開關或者插頭，馬上切斷電源。</w:t>
      </w:r>
    </w:p>
    <w:p w:rsidR="00A84780" w:rsidRPr="003036BB" w:rsidRDefault="00A84780" w:rsidP="002A0D60">
      <w:pPr>
        <w:pStyle w:val="Web"/>
        <w:shd w:val="clear" w:color="auto" w:fill="FFFFFF"/>
        <w:snapToGrid w:val="0"/>
        <w:contextualSpacing/>
      </w:pPr>
      <w:r w:rsidRPr="003036BB">
        <w:rPr>
          <w:rFonts w:ascii="標楷體" w:eastAsia="標楷體" w:hAnsi="標楷體" w:hint="eastAsia"/>
        </w:rPr>
        <w:t>（三）、現場管理：</w:t>
      </w:r>
    </w:p>
    <w:p w:rsidR="00A84780" w:rsidRPr="003036BB" w:rsidRDefault="00A84780" w:rsidP="002A0D60">
      <w:pPr>
        <w:pStyle w:val="Web"/>
        <w:shd w:val="clear" w:color="auto" w:fill="FFFFFF"/>
        <w:snapToGrid w:val="0"/>
        <w:ind w:leftChars="253" w:left="607" w:firstLineChars="177" w:firstLine="425"/>
        <w:contextualSpacing/>
      </w:pPr>
      <w:r w:rsidRPr="003036BB">
        <w:rPr>
          <w:rFonts w:ascii="標楷體" w:eastAsia="標楷體" w:hAnsi="標楷體" w:hint="eastAsia"/>
        </w:rPr>
        <w:t>災害現場應由單位主管、實驗室負責人或上課教師負責指揮，執行以下管理措施，以確保人員安全，以及搶救工作之順利進行：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1、 疏散非參與搶救之人員。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2、 隔離污染區，管制人員進出。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3、視事故狀況，聯絡化學品供應商、消防及緊急處理單位尋求協助。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4、 確認搶救者穿戴完整之個人防護設備，方可進入災區救人。</w:t>
      </w:r>
    </w:p>
    <w:p w:rsidR="00A84780" w:rsidRPr="003036BB" w:rsidRDefault="00A84780" w:rsidP="002A0D60">
      <w:pPr>
        <w:pStyle w:val="Web"/>
        <w:shd w:val="clear" w:color="auto" w:fill="FFFFFF"/>
        <w:tabs>
          <w:tab w:val="left" w:pos="-567"/>
        </w:tabs>
        <w:snapToGrid w:val="0"/>
        <w:ind w:leftChars="253" w:left="607"/>
        <w:contextualSpacing/>
      </w:pPr>
      <w:r w:rsidRPr="003036BB">
        <w:rPr>
          <w:rFonts w:ascii="標楷體" w:eastAsia="標楷體" w:hAnsi="標楷體" w:hint="eastAsia"/>
        </w:rPr>
        <w:t>5、 組成緊急應變搶救編組，採互助支援小組方式進入災區救人。</w:t>
      </w:r>
    </w:p>
    <w:p w:rsidR="00A84780" w:rsidRPr="003036BB" w:rsidRDefault="00A84780" w:rsidP="002A0D60">
      <w:pPr>
        <w:pStyle w:val="Web"/>
        <w:snapToGrid w:val="0"/>
        <w:contextualSpacing/>
      </w:pPr>
      <w:r w:rsidRPr="003036BB">
        <w:rPr>
          <w:rFonts w:ascii="標楷體" w:eastAsia="標楷體" w:hAnsi="標楷體" w:hint="eastAsia"/>
        </w:rPr>
        <w:t>六、本守則經校務會議通過，呈請校長核定後實施，修訂時亦同。</w:t>
      </w:r>
    </w:p>
    <w:p w:rsidR="00543A8F" w:rsidRPr="003036BB" w:rsidRDefault="00543A8F" w:rsidP="002A0D60">
      <w:pPr>
        <w:snapToGrid w:val="0"/>
        <w:contextualSpacing/>
        <w:rPr>
          <w:szCs w:val="24"/>
        </w:rPr>
      </w:pPr>
    </w:p>
    <w:sectPr w:rsidR="00543A8F" w:rsidRPr="003036BB" w:rsidSect="00840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FA" w:rsidRDefault="00D86AFA" w:rsidP="000404CF">
      <w:r>
        <w:separator/>
      </w:r>
    </w:p>
  </w:endnote>
  <w:endnote w:type="continuationSeparator" w:id="0">
    <w:p w:rsidR="00D86AFA" w:rsidRDefault="00D86AFA" w:rsidP="0004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FA" w:rsidRDefault="00D86AFA" w:rsidP="000404CF">
      <w:r>
        <w:separator/>
      </w:r>
    </w:p>
  </w:footnote>
  <w:footnote w:type="continuationSeparator" w:id="0">
    <w:p w:rsidR="00D86AFA" w:rsidRDefault="00D86AFA" w:rsidP="0004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780"/>
    <w:rsid w:val="000404CF"/>
    <w:rsid w:val="002A0D60"/>
    <w:rsid w:val="003036BB"/>
    <w:rsid w:val="004E5AF9"/>
    <w:rsid w:val="00543A8F"/>
    <w:rsid w:val="005C4E2F"/>
    <w:rsid w:val="00635E4D"/>
    <w:rsid w:val="00645D93"/>
    <w:rsid w:val="006C42F6"/>
    <w:rsid w:val="00840DDB"/>
    <w:rsid w:val="00A84780"/>
    <w:rsid w:val="00BB164B"/>
    <w:rsid w:val="00BF0CF7"/>
    <w:rsid w:val="00C9334E"/>
    <w:rsid w:val="00D86AFA"/>
    <w:rsid w:val="00E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47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84780"/>
    <w:rPr>
      <w:b/>
      <w:bCs/>
    </w:rPr>
  </w:style>
  <w:style w:type="paragraph" w:styleId="a4">
    <w:name w:val="header"/>
    <w:basedOn w:val="a"/>
    <w:link w:val="a5"/>
    <w:uiPriority w:val="99"/>
    <w:unhideWhenUsed/>
    <w:rsid w:val="0004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04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04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2019-05-02T07:31:00Z</cp:lastPrinted>
  <dcterms:created xsi:type="dcterms:W3CDTF">2015-04-30T01:33:00Z</dcterms:created>
  <dcterms:modified xsi:type="dcterms:W3CDTF">2020-03-25T01:31:00Z</dcterms:modified>
</cp:coreProperties>
</file>