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9A188" w14:textId="190792B4" w:rsidR="00AE25E2" w:rsidRPr="0040055C" w:rsidRDefault="00D11BE4" w:rsidP="00AE25E2">
      <w:pPr>
        <w:jc w:val="center"/>
        <w:rPr>
          <w:rFonts w:ascii="標楷體" w:eastAsia="標楷體" w:hAnsi="標楷體" w:cs="標楷體"/>
          <w:b/>
          <w:sz w:val="28"/>
          <w:szCs w:val="28"/>
          <w:u w:val="single"/>
        </w:rPr>
      </w:pPr>
      <w:bookmarkStart w:id="0" w:name="_GoBack"/>
      <w:bookmarkEnd w:id="0"/>
      <w:r>
        <w:rPr>
          <w:rFonts w:ascii="標楷體" w:eastAsia="標楷體" w:hAnsi="標楷體" w:cs="標楷體"/>
          <w:b/>
          <w:sz w:val="28"/>
          <w:szCs w:val="28"/>
        </w:rPr>
        <w:t>花蓮縣</w:t>
      </w:r>
      <w:r w:rsidR="00AD58E7">
        <w:rPr>
          <w:rFonts w:ascii="標楷體" w:eastAsia="標楷體" w:hAnsi="標楷體" w:cs="標楷體"/>
          <w:b/>
          <w:sz w:val="28"/>
          <w:szCs w:val="28"/>
        </w:rPr>
        <w:t>壽豐</w:t>
      </w:r>
      <w:r>
        <w:rPr>
          <w:rFonts w:ascii="標楷體" w:eastAsia="標楷體" w:hAnsi="標楷體" w:cs="標楷體"/>
          <w:b/>
          <w:sz w:val="28"/>
          <w:szCs w:val="28"/>
        </w:rPr>
        <w:t>國民小學112學年度五年級第一學期部定課程計畫  設計者：</w:t>
      </w:r>
      <w:r w:rsidR="00AD58E7">
        <w:rPr>
          <w:rFonts w:ascii="標楷體" w:eastAsia="標楷體" w:hAnsi="標楷體" w:cs="標楷體"/>
          <w:b/>
          <w:sz w:val="28"/>
          <w:szCs w:val="28"/>
        </w:rPr>
        <w:t>林仁傑</w:t>
      </w:r>
    </w:p>
    <w:p w14:paraId="506E1546" w14:textId="77777777" w:rsidR="00AE25E2" w:rsidRPr="006135C0" w:rsidRDefault="00D11BE4"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2A32EEFB" w14:textId="77777777" w:rsidR="00AE25E2" w:rsidRPr="006135C0" w:rsidRDefault="00D11BE4"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7F06D0C5" w14:textId="77777777" w:rsidR="00AE25E2" w:rsidRPr="006135C0" w:rsidRDefault="00D11BE4"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4384219C" w14:textId="5B4BA83C" w:rsidR="00AE25E2" w:rsidRPr="006135C0" w:rsidRDefault="00D11BE4"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二、學習節數：每週（3）節，實施（2</w:t>
      </w:r>
      <w:r w:rsidR="00580908">
        <w:rPr>
          <w:rFonts w:ascii="標楷體" w:eastAsia="標楷體" w:hAnsi="標楷體" w:cs="標楷體" w:hint="eastAsia"/>
          <w:b/>
          <w:color w:val="000000"/>
        </w:rPr>
        <w:t>0</w:t>
      </w:r>
      <w:r>
        <w:rPr>
          <w:rFonts w:ascii="標楷體" w:eastAsia="標楷體" w:hAnsi="標楷體" w:cs="標楷體"/>
          <w:b/>
          <w:color w:val="000000"/>
        </w:rPr>
        <w:t>）週，共（6</w:t>
      </w:r>
      <w:r w:rsidR="00580908">
        <w:rPr>
          <w:rFonts w:ascii="標楷體" w:eastAsia="標楷體" w:hAnsi="標楷體" w:cs="標楷體" w:hint="eastAsia"/>
          <w:b/>
          <w:color w:val="000000"/>
        </w:rPr>
        <w:t>0</w:t>
      </w:r>
      <w:r>
        <w:rPr>
          <w:rFonts w:ascii="標楷體" w:eastAsia="標楷體" w:hAnsi="標楷體" w:cs="標楷體"/>
          <w:b/>
          <w:color w:val="000000"/>
        </w:rPr>
        <w:t>）節</w:t>
      </w:r>
    </w:p>
    <w:p w14:paraId="3F0A23E1" w14:textId="77777777" w:rsidR="001E61D4" w:rsidRDefault="00D11BE4"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50F1D000" w14:textId="77777777" w:rsidTr="00277F4E">
        <w:tc>
          <w:tcPr>
            <w:tcW w:w="817" w:type="dxa"/>
            <w:vMerge w:val="restart"/>
            <w:shd w:val="clear" w:color="auto" w:fill="auto"/>
            <w:vAlign w:val="center"/>
          </w:tcPr>
          <w:p w14:paraId="030F5026"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7D827A5F"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119D940A"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6545020C" w14:textId="77777777" w:rsidR="00CF1DCF" w:rsidRPr="00E171CB" w:rsidRDefault="00D11BE4"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236C6BF7"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1176A1E6" w14:textId="77777777" w:rsidR="00CF1DCF" w:rsidRPr="00C50925" w:rsidRDefault="00D11BE4"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0F2DACC1"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6649246E"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1F077245"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7BB78087"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49CAB57A"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00A0DBAC" w14:textId="77777777" w:rsidR="00CF1DCF" w:rsidRPr="00E171CB" w:rsidRDefault="00D11BE4" w:rsidP="00281EF1">
            <w:pPr>
              <w:jc w:val="center"/>
              <w:rPr>
                <w:rFonts w:eastAsia="標楷體"/>
                <w:color w:val="000000"/>
              </w:rPr>
            </w:pPr>
            <w:r w:rsidRPr="00E171CB">
              <w:rPr>
                <w:rFonts w:ascii="標楷體" w:eastAsia="標楷體" w:hAnsi="標楷體" w:cs="標楷體"/>
                <w:color w:val="000000"/>
              </w:rPr>
              <w:t>備註</w:t>
            </w:r>
          </w:p>
          <w:p w14:paraId="3617FA80" w14:textId="77777777" w:rsidR="00CF1DCF" w:rsidRPr="00E171CB" w:rsidRDefault="00D11BE4"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60BC4314" w14:textId="77777777" w:rsidTr="00277F4E">
        <w:tc>
          <w:tcPr>
            <w:tcW w:w="817" w:type="dxa"/>
            <w:vMerge/>
            <w:shd w:val="clear" w:color="auto" w:fill="auto"/>
            <w:vAlign w:val="center"/>
          </w:tcPr>
          <w:p w14:paraId="67C56A96" w14:textId="77777777" w:rsidR="00CF1DCF" w:rsidRPr="00E171CB" w:rsidRDefault="00A732E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1B96ED7D" w14:textId="77777777" w:rsidR="00CF1DCF" w:rsidRPr="00E171CB" w:rsidRDefault="00A732EF"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08218498" w14:textId="77777777" w:rsidR="00CF1DCF" w:rsidRPr="00E171CB" w:rsidRDefault="00D11BE4"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08E866D5"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56BDA1EA" w14:textId="77777777" w:rsidR="00CF1DCF" w:rsidRPr="00E171CB" w:rsidRDefault="00A732EF"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43F9721D" w14:textId="77777777" w:rsidR="00CF1DCF" w:rsidRPr="00C50925" w:rsidRDefault="00A732EF" w:rsidP="00281EF1">
            <w:pPr>
              <w:adjustRightInd w:val="0"/>
              <w:snapToGrid w:val="0"/>
              <w:spacing w:line="240" w:lineRule="atLeast"/>
              <w:jc w:val="center"/>
              <w:rPr>
                <w:rFonts w:eastAsia="標楷體"/>
              </w:rPr>
            </w:pPr>
          </w:p>
        </w:tc>
        <w:tc>
          <w:tcPr>
            <w:tcW w:w="1098" w:type="dxa"/>
            <w:vMerge/>
            <w:shd w:val="clear" w:color="auto" w:fill="auto"/>
          </w:tcPr>
          <w:p w14:paraId="539B8FC9" w14:textId="77777777" w:rsidR="00CF1DCF" w:rsidRPr="00E171CB" w:rsidRDefault="00A732EF"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11E7F647" w14:textId="77777777" w:rsidR="00CF1DCF" w:rsidRPr="00E171CB" w:rsidRDefault="00A732EF"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0ADFB69F" w14:textId="77777777" w:rsidR="00CF1DCF" w:rsidRPr="00E171CB" w:rsidRDefault="00A732EF" w:rsidP="00281EF1">
            <w:pPr>
              <w:adjustRightInd w:val="0"/>
              <w:snapToGrid w:val="0"/>
              <w:spacing w:line="240" w:lineRule="atLeast"/>
              <w:jc w:val="center"/>
              <w:rPr>
                <w:rFonts w:eastAsia="標楷體"/>
                <w:color w:val="000000"/>
              </w:rPr>
            </w:pPr>
          </w:p>
        </w:tc>
        <w:tc>
          <w:tcPr>
            <w:tcW w:w="1823" w:type="dxa"/>
            <w:vMerge/>
            <w:shd w:val="clear" w:color="auto" w:fill="auto"/>
          </w:tcPr>
          <w:p w14:paraId="436DA769" w14:textId="77777777" w:rsidR="00CF1DCF" w:rsidRPr="00E171CB" w:rsidRDefault="00A732EF" w:rsidP="00281EF1">
            <w:pPr>
              <w:adjustRightInd w:val="0"/>
              <w:snapToGrid w:val="0"/>
              <w:spacing w:line="240" w:lineRule="atLeast"/>
              <w:jc w:val="center"/>
              <w:rPr>
                <w:rFonts w:eastAsia="標楷體"/>
                <w:color w:val="000000"/>
              </w:rPr>
            </w:pPr>
          </w:p>
        </w:tc>
      </w:tr>
      <w:tr w:rsidR="00CF1DCF" w:rsidRPr="00B32678" w14:paraId="6B4A7B5F" w14:textId="77777777" w:rsidTr="00277F4E">
        <w:tc>
          <w:tcPr>
            <w:tcW w:w="817" w:type="dxa"/>
            <w:shd w:val="clear" w:color="auto" w:fill="auto"/>
            <w:vAlign w:val="center"/>
          </w:tcPr>
          <w:p w14:paraId="31665199"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第一週</w:t>
            </w:r>
          </w:p>
        </w:tc>
        <w:tc>
          <w:tcPr>
            <w:tcW w:w="1276" w:type="dxa"/>
            <w:shd w:val="clear" w:color="auto" w:fill="auto"/>
          </w:tcPr>
          <w:p w14:paraId="3D5533AC"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08AC263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6878">
              <w:rPr>
                <w:rFonts w:ascii="標楷體" w:eastAsia="標楷體" w:hAnsi="標楷體" w:cs="標楷體"/>
                <w:sz w:val="20"/>
                <w:szCs w:val="20"/>
              </w:rPr>
              <w:t>能了解科技及</w:t>
            </w:r>
            <w:r w:rsidRPr="00FB6878">
              <w:rPr>
                <w:rFonts w:ascii="標楷體" w:eastAsia="標楷體" w:hAnsi="標楷體" w:cs="標楷體"/>
                <w:sz w:val="20"/>
                <w:szCs w:val="20"/>
              </w:rPr>
              <w:lastRenderedPageBreak/>
              <w:t>媒體的運用方式，並從學習活動、日常經驗及科技運用、自然環境、書刊及網路媒體等，察覺問題或獲得有助於探究的資訊。</w:t>
            </w:r>
          </w:p>
          <w:p w14:paraId="4F424EC3"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B6878">
              <w:rPr>
                <w:rFonts w:ascii="標楷體" w:eastAsia="標楷體" w:hAnsi="標楷體" w:cs="標楷體"/>
                <w:sz w:val="20"/>
                <w:szCs w:val="20"/>
              </w:rPr>
              <w:t>透過五官知覺觀察周遭環境的動植物與自然現象，知道如何欣賞美的事物。</w:t>
            </w:r>
          </w:p>
          <w:p w14:paraId="3DD47FAF"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p w14:paraId="1C33252F"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FB6878">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71262FEC" w14:textId="77777777" w:rsidR="00730352" w:rsidRDefault="00D11BE4">
            <w:pPr>
              <w:rPr>
                <w:rFonts w:ascii="標楷體" w:eastAsia="標楷體" w:hAnsi="標楷體"/>
                <w:sz w:val="20"/>
                <w:szCs w:val="20"/>
              </w:rPr>
            </w:pPr>
            <w:r>
              <w:rPr>
                <w:rFonts w:ascii="標楷體" w:eastAsia="標楷體" w:hAnsi="標楷體" w:cs="標楷體"/>
                <w:sz w:val="20"/>
                <w:szCs w:val="20"/>
              </w:rPr>
              <w:lastRenderedPageBreak/>
              <w:t xml:space="preserve">pc-Ⅲ-2 </w:t>
            </w:r>
            <w:r w:rsidRPr="00FB6878">
              <w:rPr>
                <w:rFonts w:ascii="標楷體" w:eastAsia="標楷體" w:hAnsi="標楷體" w:cs="標楷體"/>
                <w:sz w:val="20"/>
                <w:szCs w:val="20"/>
              </w:rPr>
              <w:t>能利用較簡單形式的口語、文字、影像(例如：攝影、錄影)、繪圖或實物、科學名詞、數學公式、模型等，表達探究之過程、發現或成果。</w:t>
            </w:r>
          </w:p>
          <w:p w14:paraId="6109653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FB6878">
              <w:rPr>
                <w:rFonts w:ascii="標楷體" w:eastAsia="標楷體" w:hAnsi="標楷體" w:cs="標楷體"/>
                <w:sz w:val="20"/>
                <w:szCs w:val="20"/>
              </w:rPr>
              <w:t>能從(所得的)資訊或數據，形成解釋、發現新知、獲知因果關係、解決問題、或是發現新的問題。並能將自己的探</w:t>
            </w:r>
            <w:r w:rsidRPr="00FB6878">
              <w:rPr>
                <w:rFonts w:ascii="標楷體" w:eastAsia="標楷體" w:hAnsi="標楷體" w:cs="標楷體"/>
                <w:sz w:val="20"/>
                <w:szCs w:val="20"/>
              </w:rPr>
              <w:lastRenderedPageBreak/>
              <w:t>究結果和他人的結果(例如：來自同學)比較對照，檢查相近探究是否有相近的結果。</w:t>
            </w:r>
          </w:p>
        </w:tc>
        <w:tc>
          <w:tcPr>
            <w:tcW w:w="1559" w:type="dxa"/>
            <w:shd w:val="clear" w:color="auto" w:fill="auto"/>
          </w:tcPr>
          <w:p w14:paraId="407E0D1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INb-Ⅲ-6 </w:t>
            </w:r>
            <w:r w:rsidRPr="00FB6878">
              <w:rPr>
                <w:rFonts w:ascii="標楷體" w:eastAsia="標楷體" w:hAnsi="標楷體" w:cs="標楷體"/>
                <w:kern w:val="0"/>
                <w:sz w:val="20"/>
                <w:szCs w:val="20"/>
              </w:rPr>
              <w:t>動物的形態特徵與行為相關，動物身體的構造不同，有不同的運動方式。</w:t>
            </w:r>
          </w:p>
          <w:p w14:paraId="3EC9C23D"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INd-Ⅲ-5 </w:t>
            </w:r>
            <w:r w:rsidRPr="00FB6878">
              <w:rPr>
                <w:rFonts w:ascii="標楷體" w:eastAsia="標楷體" w:hAnsi="標楷體" w:cs="標楷體"/>
                <w:kern w:val="0"/>
                <w:sz w:val="20"/>
                <w:szCs w:val="20"/>
              </w:rPr>
              <w:t>生物體接受環境刺激會產生適當的反應，並自動調節生理作用以維持恆定。</w:t>
            </w:r>
          </w:p>
          <w:p w14:paraId="5D2D7A8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INe-Ⅲ-11 </w:t>
            </w:r>
            <w:r w:rsidRPr="00FB6878">
              <w:rPr>
                <w:rFonts w:ascii="標楷體" w:eastAsia="標楷體" w:hAnsi="標楷體" w:cs="標楷體"/>
                <w:kern w:val="0"/>
                <w:sz w:val="20"/>
                <w:szCs w:val="20"/>
              </w:rPr>
              <w:t>動物有覓食、生殖、保護、訊息傳遞以及社會性的行為。</w:t>
            </w:r>
          </w:p>
          <w:p w14:paraId="34C3254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INe-Ⅲ-12 </w:t>
            </w:r>
            <w:r w:rsidRPr="00FB6878">
              <w:rPr>
                <w:rFonts w:ascii="標楷體" w:eastAsia="標楷體" w:hAnsi="標楷體" w:cs="標楷體"/>
                <w:kern w:val="0"/>
                <w:sz w:val="20"/>
                <w:szCs w:val="20"/>
              </w:rPr>
              <w:t>生物的分布和習性，會受環境</w:t>
            </w:r>
            <w:r w:rsidRPr="00FB6878">
              <w:rPr>
                <w:rFonts w:ascii="標楷體" w:eastAsia="標楷體" w:hAnsi="標楷體" w:cs="標楷體"/>
                <w:kern w:val="0"/>
                <w:sz w:val="20"/>
                <w:szCs w:val="20"/>
              </w:rPr>
              <w:lastRenderedPageBreak/>
              <w:t>因素的影響；環境改變也會影響生存於其中的生物種類。</w:t>
            </w:r>
          </w:p>
        </w:tc>
        <w:tc>
          <w:tcPr>
            <w:tcW w:w="3205" w:type="dxa"/>
            <w:shd w:val="clear" w:color="auto" w:fill="auto"/>
          </w:tcPr>
          <w:p w14:paraId="3D79D528" w14:textId="77777777" w:rsidR="00084522" w:rsidRPr="00FB6878" w:rsidRDefault="00D11BE4" w:rsidP="00084522">
            <w:pPr>
              <w:rPr>
                <w:rFonts w:ascii="標楷體" w:eastAsia="標楷體" w:hAnsi="標楷體"/>
                <w:sz w:val="20"/>
                <w:szCs w:val="20"/>
              </w:rPr>
            </w:pPr>
            <w:r w:rsidRPr="00FB6878">
              <w:rPr>
                <w:rFonts w:ascii="標楷體" w:eastAsia="標楷體" w:hAnsi="標楷體" w:cs="標楷體"/>
                <w:sz w:val="20"/>
                <w:szCs w:val="20"/>
              </w:rPr>
              <w:lastRenderedPageBreak/>
              <w:t>第一單元動物世界</w:t>
            </w:r>
          </w:p>
          <w:p w14:paraId="05F33A80" w14:textId="77777777" w:rsidR="00084522" w:rsidRPr="00FB6878" w:rsidRDefault="00D11BE4" w:rsidP="00084522">
            <w:pPr>
              <w:rPr>
                <w:rFonts w:ascii="標楷體" w:eastAsia="標楷體" w:hAnsi="標楷體"/>
                <w:sz w:val="20"/>
                <w:szCs w:val="20"/>
              </w:rPr>
            </w:pPr>
            <w:r w:rsidRPr="00FB6878">
              <w:rPr>
                <w:rFonts w:ascii="標楷體" w:eastAsia="標楷體" w:hAnsi="標楷體" w:cs="標楷體"/>
                <w:sz w:val="20"/>
                <w:szCs w:val="20"/>
              </w:rPr>
              <w:t>活動一動物如何求生存</w:t>
            </w:r>
          </w:p>
          <w:p w14:paraId="5F17E13E" w14:textId="77777777" w:rsidR="00084522" w:rsidRPr="00FB6878" w:rsidRDefault="00D11BE4" w:rsidP="00084522">
            <w:pPr>
              <w:rPr>
                <w:rFonts w:ascii="標楷體" w:eastAsia="標楷體" w:hAnsi="標楷體"/>
                <w:sz w:val="20"/>
                <w:szCs w:val="20"/>
              </w:rPr>
            </w:pPr>
            <w:r w:rsidRPr="00FB6878">
              <w:rPr>
                <w:rFonts w:ascii="標楷體" w:eastAsia="標楷體" w:hAnsi="標楷體" w:cs="標楷體"/>
                <w:sz w:val="20"/>
                <w:szCs w:val="20"/>
              </w:rPr>
              <w:t>【活動1-1】動物的覓食</w:t>
            </w:r>
          </w:p>
          <w:p w14:paraId="3228EFD3" w14:textId="77777777" w:rsidR="00084522" w:rsidRPr="00FB6878" w:rsidRDefault="00D11BE4" w:rsidP="00084522">
            <w:pPr>
              <w:rPr>
                <w:rFonts w:ascii="標楷體" w:eastAsia="標楷體" w:hAnsi="標楷體"/>
                <w:sz w:val="20"/>
                <w:szCs w:val="20"/>
              </w:rPr>
            </w:pPr>
            <w:r>
              <w:rPr>
                <w:rFonts w:ascii="標楷體" w:eastAsia="標楷體" w:hAnsi="標楷體" w:cs="標楷體"/>
                <w:sz w:val="20"/>
                <w:szCs w:val="20"/>
              </w:rPr>
              <w:t>1.教師引導學生透過觀察圖照，欣賞、觀察各種動物行為，認識動物為了適應生活環境，會有覓食、遷移、呼吸、保護自己等行為，例如小環頸鴴可以用尖尖的嘴捕捉小蟲來吃、從遙遠的北方飛來南方、鳥媽媽會趴在卵的上面和假裝受傷。</w:t>
            </w:r>
          </w:p>
          <w:p w14:paraId="6785457F" w14:textId="77777777" w:rsidR="0050566F" w:rsidRDefault="00D11BE4" w:rsidP="0050566F">
            <w:pPr>
              <w:rPr>
                <w:rFonts w:ascii="標楷體" w:eastAsia="標楷體" w:hAnsi="標楷體"/>
                <w:sz w:val="20"/>
                <w:szCs w:val="20"/>
              </w:rPr>
            </w:pPr>
            <w:r w:rsidRPr="0050566F">
              <w:rPr>
                <w:rFonts w:ascii="標楷體" w:eastAsia="標楷體" w:hAnsi="標楷體" w:cs="標楷體"/>
                <w:sz w:val="20"/>
                <w:szCs w:val="20"/>
              </w:rPr>
              <w:t>2.教師說明動物的身體構造與其覓食行為和食物密切相關，例如五色鳥會利用翅膀在樹梢間移動，尋找果實和昆蟲，並用短且粗厚的嘴喙取食；黑面琵鷺會將扁平如湯匙狀的長嘴伸入水中，左右掃動捕撈水中的魚類；獵豹具有強壯的四肢，移動速度非常快，牠們會追捕獵物，且具有尖銳的犬齒，可以撕裂肉類；馬會</w:t>
            </w:r>
            <w:r w:rsidRPr="0050566F">
              <w:rPr>
                <w:rFonts w:ascii="標楷體" w:eastAsia="標楷體" w:hAnsi="標楷體" w:cs="標楷體"/>
                <w:sz w:val="20"/>
                <w:szCs w:val="20"/>
              </w:rPr>
              <w:lastRenderedPageBreak/>
              <w:t>利用牙齒咀嚼，臼齒可以磨碎植物；猴子會利用四肢在樹林間穿梭，尋找食物，且利用門齒、犬齒和臼齒可以吃動物，也可以吃植物。</w:t>
            </w:r>
          </w:p>
          <w:p w14:paraId="7EC7FCCA" w14:textId="77777777" w:rsidR="00363242" w:rsidRPr="00FB6878" w:rsidRDefault="00D11BE4" w:rsidP="0050566F">
            <w:pPr>
              <w:rPr>
                <w:rFonts w:ascii="標楷體" w:eastAsia="標楷體" w:hAnsi="標楷體"/>
                <w:sz w:val="20"/>
                <w:szCs w:val="20"/>
              </w:rPr>
            </w:pPr>
            <w:r w:rsidRPr="00FB6878">
              <w:rPr>
                <w:rFonts w:ascii="標楷體" w:eastAsia="標楷體" w:hAnsi="標楷體" w:cs="標楷體"/>
                <w:sz w:val="20"/>
                <w:szCs w:val="20"/>
              </w:rPr>
              <w:t>【活動1-2】動物適應環境的策略</w:t>
            </w:r>
          </w:p>
          <w:p w14:paraId="5939C18D" w14:textId="77777777" w:rsidR="00084522" w:rsidRPr="00FB6878" w:rsidRDefault="00D11BE4" w:rsidP="00084522">
            <w:pPr>
              <w:rPr>
                <w:rFonts w:ascii="標楷體" w:eastAsia="標楷體" w:hAnsi="標楷體"/>
                <w:sz w:val="20"/>
                <w:szCs w:val="20"/>
              </w:rPr>
            </w:pPr>
            <w:r w:rsidRPr="00FB6878">
              <w:rPr>
                <w:rFonts w:ascii="標楷體" w:eastAsia="標楷體" w:hAnsi="標楷體" w:cs="標楷體"/>
                <w:sz w:val="20"/>
                <w:szCs w:val="20"/>
              </w:rPr>
              <w:t>1.教師引導學生分享人體如何維持體溫，例如環境氣溫降低時，人體會發抖，環境的氣溫升高時，人體會流汗。</w:t>
            </w:r>
          </w:p>
          <w:p w14:paraId="17C314EB" w14:textId="77777777" w:rsidR="00084522" w:rsidRPr="00FB6878" w:rsidRDefault="00D11BE4" w:rsidP="00084522">
            <w:pPr>
              <w:rPr>
                <w:rFonts w:ascii="標楷體" w:eastAsia="標楷體" w:hAnsi="標楷體"/>
                <w:sz w:val="20"/>
                <w:szCs w:val="20"/>
              </w:rPr>
            </w:pPr>
            <w:r>
              <w:rPr>
                <w:rFonts w:ascii="標楷體" w:eastAsia="標楷體" w:hAnsi="標楷體" w:cs="標楷體"/>
                <w:sz w:val="20"/>
                <w:szCs w:val="20"/>
              </w:rPr>
              <w:t>2.教師說明環境溫度變化時，動物會採取不同的策略來調節體溫，例如獅在氣溫過高時，會躲避到樹蔭下乘涼；氣溫過高時，蜥蜴會躲在洞穴中；狗的汗腺不發達，利用喘氣和吐出舌頭來降低體溫；剛出生的小鴨會聚在一起取暖，維持體溫；氣溫較低時，龜在石頭上晒太陽維持體溫；當環境溫度過低時，有些動物會降低體溫，以休眠的狀態度過寒冬；北極熊身上有濃密的毛和厚脂肪，具有保暖的功能，可以適應極地寒冷的氣候。</w:t>
            </w:r>
          </w:p>
          <w:p w14:paraId="320634EB" w14:textId="77777777" w:rsidR="00084522" w:rsidRPr="00FB6878" w:rsidRDefault="00D11BE4" w:rsidP="00084522">
            <w:pPr>
              <w:rPr>
                <w:rFonts w:ascii="標楷體" w:eastAsia="標楷體" w:hAnsi="標楷體"/>
                <w:sz w:val="20"/>
                <w:szCs w:val="20"/>
              </w:rPr>
            </w:pPr>
            <w:r w:rsidRPr="00FB6878">
              <w:rPr>
                <w:rFonts w:ascii="標楷體" w:eastAsia="標楷體" w:hAnsi="標楷體" w:cs="標楷體"/>
                <w:sz w:val="20"/>
                <w:szCs w:val="20"/>
              </w:rPr>
              <w:t>3.教師說明有些動物以遷移行為因應環境的變化，認識遷移行為對生存的幫助，例如有些候鳥會隨季節變換而遷移棲地，尋找適合的生存環境，延續下一代生命。</w:t>
            </w:r>
          </w:p>
        </w:tc>
        <w:tc>
          <w:tcPr>
            <w:tcW w:w="561" w:type="dxa"/>
            <w:shd w:val="clear" w:color="auto" w:fill="auto"/>
            <w:vAlign w:val="center"/>
          </w:tcPr>
          <w:p w14:paraId="3328E208"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lastRenderedPageBreak/>
              <w:t>3</w:t>
            </w:r>
          </w:p>
        </w:tc>
        <w:tc>
          <w:tcPr>
            <w:tcW w:w="1098" w:type="dxa"/>
            <w:shd w:val="clear" w:color="auto" w:fill="auto"/>
          </w:tcPr>
          <w:p w14:paraId="42740B66" w14:textId="77777777" w:rsidR="00363242" w:rsidRPr="00FB6878" w:rsidRDefault="00D11BE4" w:rsidP="00AB1E0F">
            <w:pPr>
              <w:snapToGrid w:val="0"/>
              <w:rPr>
                <w:color w:val="000000" w:themeColor="text1"/>
                <w:sz w:val="16"/>
              </w:rPr>
            </w:pPr>
            <w:r w:rsidRPr="00FB6878">
              <w:rPr>
                <w:rFonts w:ascii="標楷體" w:eastAsia="標楷體" w:hAnsi="標楷體" w:cs="標楷體"/>
                <w:sz w:val="20"/>
                <w:szCs w:val="20"/>
              </w:rPr>
              <w:t>1.動物捕食類型、動物口或口器形態圖片或影片</w:t>
            </w:r>
          </w:p>
          <w:p w14:paraId="78E60E42" w14:textId="77777777" w:rsidR="00AC58D0" w:rsidRPr="00FB6878" w:rsidRDefault="00D11BE4" w:rsidP="00AB1E0F">
            <w:pPr>
              <w:snapToGrid w:val="0"/>
              <w:rPr>
                <w:color w:val="000000" w:themeColor="text1"/>
                <w:sz w:val="16"/>
              </w:rPr>
            </w:pPr>
            <w:r w:rsidRPr="00FB6878">
              <w:rPr>
                <w:rFonts w:ascii="標楷體" w:eastAsia="標楷體" w:hAnsi="標楷體" w:cs="標楷體"/>
                <w:sz w:val="20"/>
                <w:szCs w:val="20"/>
              </w:rPr>
              <w:t>2.動物調節體溫方法、動物遷移的圖片或影片</w:t>
            </w:r>
          </w:p>
          <w:p w14:paraId="2CBE01C0" w14:textId="77777777" w:rsidR="00AC58D0" w:rsidRPr="00FB6878" w:rsidRDefault="00D11BE4" w:rsidP="00AB1E0F">
            <w:pPr>
              <w:snapToGrid w:val="0"/>
              <w:rPr>
                <w:color w:val="000000" w:themeColor="text1"/>
                <w:sz w:val="16"/>
              </w:rPr>
            </w:pPr>
            <w:r w:rsidRPr="00FB6878">
              <w:rPr>
                <w:rFonts w:ascii="標楷體" w:eastAsia="標楷體" w:hAnsi="標楷體" w:cs="標楷體"/>
                <w:sz w:val="20"/>
                <w:szCs w:val="20"/>
              </w:rPr>
              <w:t>3.教學媒體</w:t>
            </w:r>
          </w:p>
        </w:tc>
        <w:tc>
          <w:tcPr>
            <w:tcW w:w="1332" w:type="dxa"/>
            <w:shd w:val="clear" w:color="auto" w:fill="auto"/>
          </w:tcPr>
          <w:p w14:paraId="1055DB53"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48CBB7F3"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4A5CB2FA"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614B088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1692BF25"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16BBA65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FB6878">
              <w:rPr>
                <w:rFonts w:ascii="標楷體" w:eastAsia="標楷體" w:hAnsi="標楷體" w:cs="標楷體"/>
                <w:sz w:val="20"/>
                <w:szCs w:val="20"/>
              </w:rPr>
              <w:t>欣賞、包容個別差異並尊重自己與他人的權利。</w:t>
            </w:r>
          </w:p>
          <w:p w14:paraId="37E91E6A"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054094F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FB6878">
              <w:rPr>
                <w:rFonts w:ascii="標楷體" w:eastAsia="標楷體" w:hAnsi="標楷體" w:cs="標楷體"/>
                <w:sz w:val="20"/>
                <w:szCs w:val="20"/>
              </w:rPr>
              <w:t>參與戶外學習與自</w:t>
            </w:r>
            <w:r w:rsidRPr="00FB6878">
              <w:rPr>
                <w:rFonts w:ascii="標楷體" w:eastAsia="標楷體" w:hAnsi="標楷體" w:cs="標楷體"/>
                <w:sz w:val="20"/>
                <w:szCs w:val="20"/>
              </w:rPr>
              <w:lastRenderedPageBreak/>
              <w:t>然體驗，覺知自然環境的美、平衡、與完整性。</w:t>
            </w:r>
          </w:p>
          <w:p w14:paraId="199E792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環E2 </w:t>
            </w:r>
            <w:r w:rsidRPr="00FB6878">
              <w:rPr>
                <w:rFonts w:ascii="標楷體" w:eastAsia="標楷體" w:hAnsi="標楷體" w:cs="標楷體"/>
                <w:sz w:val="20"/>
                <w:szCs w:val="20"/>
              </w:rPr>
              <w:t>覺知生物生命的美與價值，關懷動、植物的生命。</w:t>
            </w:r>
          </w:p>
          <w:p w14:paraId="6F9AAF52"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1C44DB0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18941163" w14:textId="77777777" w:rsidR="00730352" w:rsidRDefault="00D11BE4">
            <w:pPr>
              <w:rPr>
                <w:rFonts w:ascii="標楷體" w:eastAsia="標楷體" w:hAnsi="標楷體"/>
                <w:sz w:val="20"/>
                <w:szCs w:val="20"/>
              </w:rPr>
            </w:pPr>
            <w:r>
              <w:rPr>
                <w:rFonts w:ascii="標楷體" w:eastAsia="標楷體" w:hAnsi="標楷體" w:cs="標楷體"/>
                <w:sz w:val="20"/>
                <w:szCs w:val="20"/>
              </w:rPr>
              <w:t>【品德教育】</w:t>
            </w:r>
          </w:p>
          <w:p w14:paraId="036BB50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品EJU1 </w:t>
            </w:r>
            <w:r w:rsidRPr="00FB6878">
              <w:rPr>
                <w:rFonts w:ascii="標楷體" w:eastAsia="標楷體" w:hAnsi="標楷體" w:cs="標楷體"/>
                <w:sz w:val="20"/>
                <w:szCs w:val="20"/>
              </w:rPr>
              <w:t>尊重生命。</w:t>
            </w:r>
          </w:p>
          <w:p w14:paraId="560C412E"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2F2D5CA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FB6878">
              <w:rPr>
                <w:rFonts w:ascii="標楷體" w:eastAsia="標楷體" w:hAnsi="標楷體" w:cs="標楷體"/>
                <w:sz w:val="20"/>
                <w:szCs w:val="20"/>
              </w:rPr>
              <w:t>參與規則的制定並遵守之。</w:t>
            </w:r>
          </w:p>
          <w:p w14:paraId="7A491FF4"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625BBBF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7445E06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37BE6659"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1E692E4A" w14:textId="77777777" w:rsidR="00730352" w:rsidRDefault="00D11BE4">
            <w:pPr>
              <w:rPr>
                <w:rFonts w:ascii="標楷體" w:eastAsia="標楷體" w:hAnsi="標楷體"/>
                <w:sz w:val="20"/>
                <w:szCs w:val="20"/>
              </w:rPr>
            </w:pPr>
            <w:r>
              <w:rPr>
                <w:rFonts w:ascii="標楷體" w:eastAsia="標楷體" w:hAnsi="標楷體" w:cs="標楷體"/>
                <w:sz w:val="20"/>
                <w:szCs w:val="20"/>
              </w:rPr>
              <w:lastRenderedPageBreak/>
              <w:t xml:space="preserve">閱E1 </w:t>
            </w:r>
            <w:r w:rsidRPr="00FB6878">
              <w:rPr>
                <w:rFonts w:ascii="標楷體" w:eastAsia="標楷體" w:hAnsi="標楷體" w:cs="標楷體"/>
                <w:sz w:val="20"/>
                <w:szCs w:val="20"/>
              </w:rPr>
              <w:t>認識一般生活情境中需要使用的，以及學習學科基礎知識所應具備的字詞彙。</w:t>
            </w:r>
          </w:p>
          <w:p w14:paraId="44218B1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55E1289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FB6878">
              <w:rPr>
                <w:rFonts w:ascii="標楷體" w:eastAsia="標楷體" w:hAnsi="標楷體" w:cs="標楷體"/>
                <w:sz w:val="20"/>
                <w:szCs w:val="20"/>
              </w:rPr>
              <w:t>發展檢索資訊、獲得資訊、整合資訊的數位閱讀能力。</w:t>
            </w:r>
          </w:p>
          <w:p w14:paraId="39DF677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p w14:paraId="4A916A64"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47AB6B9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B6878">
              <w:rPr>
                <w:rFonts w:ascii="標楷體" w:eastAsia="標楷體" w:hAnsi="標楷體" w:cs="標楷體"/>
                <w:sz w:val="20"/>
                <w:szCs w:val="20"/>
              </w:rPr>
              <w:t>善用教室外、戶外及校外教學，認識生活環境（自然或人為）。</w:t>
            </w:r>
          </w:p>
          <w:p w14:paraId="164AB9C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B6878">
              <w:rPr>
                <w:rFonts w:ascii="標楷體" w:eastAsia="標楷體" w:hAnsi="標楷體" w:cs="標楷體"/>
                <w:sz w:val="20"/>
                <w:szCs w:val="20"/>
              </w:rPr>
              <w:t>豐富自身與環境的互動經驗，培養對生活環境的覺知與敏感，體</w:t>
            </w:r>
            <w:r w:rsidRPr="00FB6878">
              <w:rPr>
                <w:rFonts w:ascii="標楷體" w:eastAsia="標楷體" w:hAnsi="標楷體" w:cs="標楷體"/>
                <w:sz w:val="20"/>
                <w:szCs w:val="20"/>
              </w:rPr>
              <w:lastRenderedPageBreak/>
              <w:t>驗與珍惜環境的好。</w:t>
            </w:r>
          </w:p>
          <w:p w14:paraId="4BC6A75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B6878">
              <w:rPr>
                <w:rFonts w:ascii="標楷體" w:eastAsia="標楷體" w:hAnsi="標楷體" w:cs="標楷體"/>
                <w:sz w:val="20"/>
                <w:szCs w:val="20"/>
              </w:rPr>
              <w:t>善用五官的感知，培養眼、耳、鼻、舌、觸覺及心靈對環境感受的能力。</w:t>
            </w:r>
          </w:p>
        </w:tc>
        <w:tc>
          <w:tcPr>
            <w:tcW w:w="1823" w:type="dxa"/>
            <w:shd w:val="clear" w:color="auto" w:fill="auto"/>
          </w:tcPr>
          <w:p w14:paraId="1F0DB0F5" w14:textId="77777777" w:rsidR="00CF1DCF" w:rsidRPr="00E73FA1" w:rsidRDefault="00A732EF" w:rsidP="00281EF1">
            <w:pPr>
              <w:spacing w:after="180"/>
              <w:rPr>
                <w:rFonts w:eastAsia="標楷體"/>
                <w:color w:val="0070C0"/>
                <w:sz w:val="20"/>
                <w:szCs w:val="20"/>
              </w:rPr>
            </w:pPr>
          </w:p>
        </w:tc>
      </w:tr>
      <w:tr w:rsidR="00CF1DCF" w:rsidRPr="00B32678" w14:paraId="2B60C386" w14:textId="77777777" w:rsidTr="00277F4E">
        <w:tc>
          <w:tcPr>
            <w:tcW w:w="817" w:type="dxa"/>
            <w:shd w:val="clear" w:color="auto" w:fill="auto"/>
            <w:vAlign w:val="center"/>
          </w:tcPr>
          <w:p w14:paraId="236BD995"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第二週</w:t>
            </w:r>
          </w:p>
        </w:tc>
        <w:tc>
          <w:tcPr>
            <w:tcW w:w="1276" w:type="dxa"/>
            <w:shd w:val="clear" w:color="auto" w:fill="auto"/>
          </w:tcPr>
          <w:p w14:paraId="7B86FC85"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049280E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6878">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0367670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B6878">
              <w:rPr>
                <w:rFonts w:ascii="標楷體" w:eastAsia="標楷體" w:hAnsi="標楷體" w:cs="標楷體"/>
                <w:sz w:val="20"/>
                <w:szCs w:val="20"/>
              </w:rPr>
              <w:t>透過五官知覺觀察周遭環境的動植物與自然現象，知道如何欣賞美的事物。</w:t>
            </w:r>
          </w:p>
          <w:p w14:paraId="30E71902"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p w14:paraId="2CB7296F"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FB6878">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09BD5AA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FB6878">
              <w:rPr>
                <w:rFonts w:ascii="標楷體" w:eastAsia="標楷體" w:hAnsi="標楷體" w:cs="標楷體"/>
                <w:sz w:val="20"/>
                <w:szCs w:val="20"/>
              </w:rPr>
              <w:t>能利用較簡單形式的口語、文字、影像(例如：攝影、錄影)、繪圖或實物、科學名詞、數學公式、模型等，表達探究之過程、發現或成果。</w:t>
            </w:r>
          </w:p>
          <w:p w14:paraId="404B452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FB6878">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tc>
        <w:tc>
          <w:tcPr>
            <w:tcW w:w="1559" w:type="dxa"/>
            <w:shd w:val="clear" w:color="auto" w:fill="auto"/>
          </w:tcPr>
          <w:p w14:paraId="22A9DC5D"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INb-Ⅲ-6 </w:t>
            </w:r>
            <w:r w:rsidRPr="00FB6878">
              <w:rPr>
                <w:rFonts w:ascii="標楷體" w:eastAsia="標楷體" w:hAnsi="標楷體" w:cs="標楷體"/>
                <w:kern w:val="0"/>
                <w:sz w:val="20"/>
                <w:szCs w:val="20"/>
              </w:rPr>
              <w:t>動物的形態特徵與行為相關，動物身體的構造不同，有不同的運動方式。</w:t>
            </w:r>
          </w:p>
          <w:p w14:paraId="6977AFC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INd-Ⅲ-5 </w:t>
            </w:r>
            <w:r w:rsidRPr="00FB6878">
              <w:rPr>
                <w:rFonts w:ascii="標楷體" w:eastAsia="標楷體" w:hAnsi="標楷體" w:cs="標楷體"/>
                <w:kern w:val="0"/>
                <w:sz w:val="20"/>
                <w:szCs w:val="20"/>
              </w:rPr>
              <w:t>生物體接受環境刺激會產生適當的反應，並自動調節生理作用以維持恆定。</w:t>
            </w:r>
          </w:p>
          <w:p w14:paraId="2F9F56E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INe-Ⅲ-11 </w:t>
            </w:r>
            <w:r w:rsidRPr="00FB6878">
              <w:rPr>
                <w:rFonts w:ascii="標楷體" w:eastAsia="標楷體" w:hAnsi="標楷體" w:cs="標楷體"/>
                <w:kern w:val="0"/>
                <w:sz w:val="20"/>
                <w:szCs w:val="20"/>
              </w:rPr>
              <w:t>動物有覓食、生殖、保護、訊息傳遞以及社會性的行為。</w:t>
            </w:r>
          </w:p>
          <w:p w14:paraId="0ED5040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INe-Ⅲ-12 </w:t>
            </w:r>
            <w:r w:rsidRPr="00FB6878">
              <w:rPr>
                <w:rFonts w:ascii="標楷體" w:eastAsia="標楷體" w:hAnsi="標楷體" w:cs="標楷體"/>
                <w:kern w:val="0"/>
                <w:sz w:val="20"/>
                <w:szCs w:val="20"/>
              </w:rPr>
              <w:t>生物的分布和習性，會受環境因素的影響；環境改變也會影響生存於其中的生物種類。</w:t>
            </w:r>
          </w:p>
        </w:tc>
        <w:tc>
          <w:tcPr>
            <w:tcW w:w="3205" w:type="dxa"/>
            <w:shd w:val="clear" w:color="auto" w:fill="auto"/>
          </w:tcPr>
          <w:p w14:paraId="1D0857E9" w14:textId="77777777" w:rsidR="00A1141B" w:rsidRPr="00591497" w:rsidRDefault="00D11BE4" w:rsidP="00A1141B">
            <w:pPr>
              <w:rPr>
                <w:rFonts w:ascii="標楷體" w:eastAsia="標楷體" w:hAnsi="標楷體"/>
                <w:sz w:val="20"/>
                <w:szCs w:val="20"/>
              </w:rPr>
            </w:pPr>
            <w:r w:rsidRPr="00591497">
              <w:rPr>
                <w:rFonts w:ascii="標楷體" w:eastAsia="標楷體" w:hAnsi="標楷體" w:cs="標楷體"/>
                <w:sz w:val="20"/>
                <w:szCs w:val="20"/>
              </w:rPr>
              <w:t>第一單元動物世界</w:t>
            </w:r>
          </w:p>
          <w:p w14:paraId="6421578A" w14:textId="77777777" w:rsidR="00A1141B" w:rsidRPr="00591497" w:rsidRDefault="00D11BE4" w:rsidP="00A1141B">
            <w:pPr>
              <w:rPr>
                <w:rFonts w:ascii="標楷體" w:eastAsia="標楷體" w:hAnsi="標楷體"/>
                <w:sz w:val="20"/>
                <w:szCs w:val="20"/>
              </w:rPr>
            </w:pPr>
            <w:r w:rsidRPr="00591497">
              <w:rPr>
                <w:rFonts w:ascii="標楷體" w:eastAsia="標楷體" w:hAnsi="標楷體" w:cs="標楷體"/>
                <w:sz w:val="20"/>
                <w:szCs w:val="20"/>
              </w:rPr>
              <w:t>活動一動物如何求生存</w:t>
            </w:r>
          </w:p>
          <w:p w14:paraId="6E28376D" w14:textId="77777777" w:rsidR="00A1141B" w:rsidRPr="00591497" w:rsidRDefault="00D11BE4" w:rsidP="00A1141B">
            <w:pPr>
              <w:rPr>
                <w:rFonts w:ascii="標楷體" w:eastAsia="標楷體" w:hAnsi="標楷體"/>
                <w:sz w:val="20"/>
                <w:szCs w:val="20"/>
              </w:rPr>
            </w:pPr>
            <w:r w:rsidRPr="00591497">
              <w:rPr>
                <w:rFonts w:ascii="標楷體" w:eastAsia="標楷體" w:hAnsi="標楷體" w:cs="標楷體"/>
                <w:sz w:val="20"/>
                <w:szCs w:val="20"/>
              </w:rPr>
              <w:t>【活動1-2】動物適應環境的策略</w:t>
            </w:r>
          </w:p>
          <w:p w14:paraId="17E338D3" w14:textId="77777777" w:rsidR="00A1141B" w:rsidRPr="00591497" w:rsidRDefault="00D11BE4" w:rsidP="00A1141B">
            <w:pPr>
              <w:rPr>
                <w:rFonts w:ascii="標楷體" w:eastAsia="標楷體" w:hAnsi="標楷體"/>
                <w:sz w:val="20"/>
                <w:szCs w:val="20"/>
              </w:rPr>
            </w:pPr>
            <w:r w:rsidRPr="00591497">
              <w:rPr>
                <w:rFonts w:ascii="標楷體" w:eastAsia="標楷體" w:hAnsi="標楷體" w:cs="標楷體"/>
                <w:sz w:val="20"/>
                <w:szCs w:val="20"/>
              </w:rPr>
              <w:t>1.教師引導學生分享人體如何維持體溫，例如環境氣溫降低時，人體會發抖，環境的氣溫升高時，人體會流汗。</w:t>
            </w:r>
          </w:p>
          <w:p w14:paraId="0307C39C" w14:textId="77777777" w:rsidR="00A1141B" w:rsidRPr="00591497" w:rsidRDefault="00D11BE4" w:rsidP="00A1141B">
            <w:pPr>
              <w:rPr>
                <w:rFonts w:ascii="標楷體" w:eastAsia="標楷體" w:hAnsi="標楷體"/>
                <w:sz w:val="20"/>
                <w:szCs w:val="20"/>
              </w:rPr>
            </w:pPr>
            <w:r w:rsidRPr="00591497">
              <w:rPr>
                <w:rFonts w:ascii="標楷體" w:eastAsia="標楷體" w:hAnsi="標楷體" w:cs="標楷體"/>
                <w:sz w:val="20"/>
                <w:szCs w:val="20"/>
              </w:rPr>
              <w:t>2.教師說明環境溫度變化時，動物會採取不同的策略來調節體溫，例如獅在氣溫過高時，會躲避到樹蔭下乘涼；氣溫過高時，蜥蜴會躲在洞穴中；狗的汗腺不發達，利用喘氣和吐出舌頭來降低體溫；剛出生的小鴨會聚在一起取暖，維持體溫；氣溫較低時，龜在石頭上晒太陽維持體溫；當環境溫度過低時，有些動物會降低體溫，以休眠的狀態度過寒冬；北極熊身上有濃密的毛和厚脂肪，具有保暖的功能，可以適應極地寒冷的氣候。</w:t>
            </w:r>
          </w:p>
          <w:p w14:paraId="5BE7D9B0" w14:textId="77777777" w:rsidR="00A1141B" w:rsidRPr="00591497" w:rsidRDefault="00D11BE4" w:rsidP="00A1141B">
            <w:pPr>
              <w:rPr>
                <w:rFonts w:ascii="標楷體" w:eastAsia="標楷體" w:hAnsi="標楷體"/>
                <w:sz w:val="20"/>
                <w:szCs w:val="20"/>
              </w:rPr>
            </w:pPr>
            <w:r w:rsidRPr="00591497">
              <w:rPr>
                <w:rFonts w:ascii="標楷體" w:eastAsia="標楷體" w:hAnsi="標楷體" w:cs="標楷體"/>
                <w:sz w:val="20"/>
                <w:szCs w:val="20"/>
              </w:rPr>
              <w:t>3.教師說明有些動物以遷移行為因應環境的變化，認識遷移行為對生存的幫助，例如有些候鳥會隨季節變換而遷移棲地，尋找適合的生存環境，延續下一代生命。</w:t>
            </w:r>
          </w:p>
          <w:p w14:paraId="6897209C" w14:textId="77777777" w:rsidR="00363242" w:rsidRPr="00591497" w:rsidRDefault="00D11BE4" w:rsidP="00A1141B">
            <w:pPr>
              <w:rPr>
                <w:rFonts w:ascii="標楷體" w:eastAsia="標楷體" w:hAnsi="標楷體"/>
                <w:sz w:val="20"/>
                <w:szCs w:val="20"/>
              </w:rPr>
            </w:pPr>
            <w:r w:rsidRPr="00591497">
              <w:rPr>
                <w:rFonts w:ascii="標楷體" w:eastAsia="標楷體" w:hAnsi="標楷體" w:cs="標楷體"/>
                <w:sz w:val="20"/>
                <w:szCs w:val="20"/>
              </w:rPr>
              <w:t>【活動1-3】動物自我保護的方法</w:t>
            </w:r>
          </w:p>
          <w:p w14:paraId="08CAF231" w14:textId="77777777" w:rsidR="00C50C3C" w:rsidRPr="00591497" w:rsidRDefault="00D11BE4" w:rsidP="00A1141B">
            <w:pPr>
              <w:rPr>
                <w:rFonts w:ascii="標楷體" w:eastAsia="標楷體" w:hAnsi="標楷體"/>
                <w:sz w:val="20"/>
                <w:szCs w:val="20"/>
              </w:rPr>
            </w:pPr>
            <w:r w:rsidRPr="00591497">
              <w:rPr>
                <w:rFonts w:ascii="標楷體" w:eastAsia="標楷體" w:hAnsi="標楷體" w:cs="標楷體"/>
                <w:sz w:val="20"/>
                <w:szCs w:val="20"/>
              </w:rPr>
              <w:t>1.教師引導學生分享對動物生命受到威脅時，會採取哪些措施來保護自己，例如裝死、趕緊逃脫、大聲咆叫、張牙舞爪等。</w:t>
            </w:r>
          </w:p>
          <w:p w14:paraId="6CB9FC64" w14:textId="77777777" w:rsidR="00A1141B" w:rsidRPr="00591497" w:rsidRDefault="00D11BE4" w:rsidP="00A1141B">
            <w:pPr>
              <w:rPr>
                <w:rFonts w:ascii="標楷體" w:eastAsia="標楷體" w:hAnsi="標楷體"/>
                <w:sz w:val="20"/>
                <w:szCs w:val="20"/>
              </w:rPr>
            </w:pPr>
            <w:r w:rsidRPr="00591497">
              <w:rPr>
                <w:rFonts w:ascii="標楷體" w:eastAsia="標楷體" w:hAnsi="標楷體" w:cs="標楷體"/>
                <w:sz w:val="20"/>
                <w:szCs w:val="20"/>
              </w:rPr>
              <w:t>2.教師說明動物遇到天敵或危險時保護自己的方法，例如比目魚是海洋中的偽裝大師，與海床融為一體，不易被掠食者發現；北極狐生活在冰雪環境中，白色是絕佳的保護色，可以避免被其他動物發現；胡蜂會用有毒的螫針攻擊，鮮豔的顏色是警戒其他動物小心；食蚜蠅不具毒刺，卻長得很像蜜蜂，有模仿的效果，能欺騙天敵讓牠們不敢靠近。</w:t>
            </w:r>
          </w:p>
          <w:p w14:paraId="36148A2E" w14:textId="77777777" w:rsidR="00A1141B" w:rsidRPr="00FB6878" w:rsidRDefault="00D11BE4" w:rsidP="00A1141B">
            <w:pPr>
              <w:rPr>
                <w:rFonts w:ascii="標楷體" w:eastAsia="標楷體" w:hAnsi="標楷體"/>
                <w:sz w:val="20"/>
                <w:szCs w:val="20"/>
              </w:rPr>
            </w:pPr>
            <w:r w:rsidRPr="00591497">
              <w:rPr>
                <w:rFonts w:ascii="標楷體" w:eastAsia="標楷體" w:hAnsi="標楷體" w:cs="標楷體"/>
                <w:sz w:val="20"/>
                <w:szCs w:val="20"/>
              </w:rPr>
              <w:t>3.教師說明動物利用身體的外形、顏色、花紋等，達到保護自己的</w:t>
            </w:r>
            <w:r w:rsidRPr="00FB6878">
              <w:rPr>
                <w:rFonts w:ascii="標楷體" w:eastAsia="標楷體" w:hAnsi="標楷體" w:cs="標楷體"/>
                <w:sz w:val="20"/>
                <w:szCs w:val="20"/>
              </w:rPr>
              <w:t>目的。</w:t>
            </w:r>
          </w:p>
        </w:tc>
        <w:tc>
          <w:tcPr>
            <w:tcW w:w="561" w:type="dxa"/>
            <w:shd w:val="clear" w:color="auto" w:fill="auto"/>
            <w:vAlign w:val="center"/>
          </w:tcPr>
          <w:p w14:paraId="4D05D84F"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7448211E" w14:textId="77777777" w:rsidR="00480082" w:rsidRPr="00FB6878" w:rsidRDefault="00D11BE4" w:rsidP="00480082">
            <w:pPr>
              <w:snapToGrid w:val="0"/>
              <w:rPr>
                <w:color w:val="000000" w:themeColor="text1"/>
                <w:sz w:val="16"/>
              </w:rPr>
            </w:pPr>
            <w:r w:rsidRPr="00FB6878">
              <w:rPr>
                <w:rFonts w:ascii="標楷體" w:eastAsia="標楷體" w:hAnsi="標楷體" w:cs="標楷體"/>
                <w:sz w:val="20"/>
                <w:szCs w:val="20"/>
              </w:rPr>
              <w:t>1.動物調節體溫方法、動物遷移的圖片或影片</w:t>
            </w:r>
          </w:p>
          <w:p w14:paraId="0E2B749C" w14:textId="77777777" w:rsidR="00480082" w:rsidRPr="00FB6878" w:rsidRDefault="00D11BE4" w:rsidP="00480082">
            <w:pPr>
              <w:snapToGrid w:val="0"/>
              <w:rPr>
                <w:color w:val="000000" w:themeColor="text1"/>
                <w:sz w:val="16"/>
              </w:rPr>
            </w:pPr>
            <w:r w:rsidRPr="00FB6878">
              <w:rPr>
                <w:rFonts w:ascii="標楷體" w:eastAsia="標楷體" w:hAnsi="標楷體" w:cs="標楷體"/>
                <w:sz w:val="20"/>
                <w:szCs w:val="20"/>
              </w:rPr>
              <w:t>2.動物各種保護自己方式圖片或影片</w:t>
            </w:r>
          </w:p>
          <w:p w14:paraId="34255020" w14:textId="77777777" w:rsidR="00363242" w:rsidRPr="00FB6878" w:rsidRDefault="00D11BE4" w:rsidP="00480082">
            <w:pPr>
              <w:snapToGrid w:val="0"/>
              <w:rPr>
                <w:color w:val="000000" w:themeColor="text1"/>
                <w:sz w:val="16"/>
              </w:rPr>
            </w:pPr>
            <w:r w:rsidRPr="00FB6878">
              <w:rPr>
                <w:rFonts w:ascii="標楷體" w:eastAsia="標楷體" w:hAnsi="標楷體" w:cs="標楷體"/>
                <w:sz w:val="20"/>
                <w:szCs w:val="20"/>
              </w:rPr>
              <w:t>3.教學媒體</w:t>
            </w:r>
          </w:p>
        </w:tc>
        <w:tc>
          <w:tcPr>
            <w:tcW w:w="1332" w:type="dxa"/>
            <w:shd w:val="clear" w:color="auto" w:fill="auto"/>
          </w:tcPr>
          <w:p w14:paraId="167FB218"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3BE00DB9"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1D7B453B"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1D1BA5C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48B47A3F"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4EC2956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FB6878">
              <w:rPr>
                <w:rFonts w:ascii="標楷體" w:eastAsia="標楷體" w:hAnsi="標楷體" w:cs="標楷體"/>
                <w:sz w:val="20"/>
                <w:szCs w:val="20"/>
              </w:rPr>
              <w:t>欣賞、包容個別差異並尊重自己與他人的權利。</w:t>
            </w:r>
          </w:p>
          <w:p w14:paraId="19E9A9EB"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342863A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FB6878">
              <w:rPr>
                <w:rFonts w:ascii="標楷體" w:eastAsia="標楷體" w:hAnsi="標楷體" w:cs="標楷體"/>
                <w:sz w:val="20"/>
                <w:szCs w:val="20"/>
              </w:rPr>
              <w:t>參與戶外學習與自然體驗，覺知自然環境的美、平衡、與完整性。</w:t>
            </w:r>
          </w:p>
          <w:p w14:paraId="0C82E75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環E2 </w:t>
            </w:r>
            <w:r w:rsidRPr="00FB6878">
              <w:rPr>
                <w:rFonts w:ascii="標楷體" w:eastAsia="標楷體" w:hAnsi="標楷體" w:cs="標楷體"/>
                <w:sz w:val="20"/>
                <w:szCs w:val="20"/>
              </w:rPr>
              <w:t>覺知生物生命的美與價值，關懷動、植物的生命。</w:t>
            </w:r>
          </w:p>
          <w:p w14:paraId="14F2A664"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3BE6085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02DBE747" w14:textId="77777777" w:rsidR="00730352" w:rsidRDefault="00D11BE4">
            <w:pPr>
              <w:rPr>
                <w:rFonts w:ascii="標楷體" w:eastAsia="標楷體" w:hAnsi="標楷體"/>
                <w:sz w:val="20"/>
                <w:szCs w:val="20"/>
              </w:rPr>
            </w:pPr>
            <w:r>
              <w:rPr>
                <w:rFonts w:ascii="標楷體" w:eastAsia="標楷體" w:hAnsi="標楷體" w:cs="標楷體"/>
                <w:sz w:val="20"/>
                <w:szCs w:val="20"/>
              </w:rPr>
              <w:t>【品德教育】</w:t>
            </w:r>
          </w:p>
          <w:p w14:paraId="49443C3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品EJU1 </w:t>
            </w:r>
            <w:r w:rsidRPr="00FB6878">
              <w:rPr>
                <w:rFonts w:ascii="標楷體" w:eastAsia="標楷體" w:hAnsi="標楷體" w:cs="標楷體"/>
                <w:sz w:val="20"/>
                <w:szCs w:val="20"/>
              </w:rPr>
              <w:t>尊重生命。</w:t>
            </w:r>
          </w:p>
          <w:p w14:paraId="59C64D37"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278D1BE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FB6878">
              <w:rPr>
                <w:rFonts w:ascii="標楷體" w:eastAsia="標楷體" w:hAnsi="標楷體" w:cs="標楷體"/>
                <w:sz w:val="20"/>
                <w:szCs w:val="20"/>
              </w:rPr>
              <w:t>參與規則的制定並遵守之。</w:t>
            </w:r>
          </w:p>
          <w:p w14:paraId="6B7486D1"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7065039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6E46FDC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3482EAB3"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1D72B76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54F2FD9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08F6E6B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FB6878">
              <w:rPr>
                <w:rFonts w:ascii="標楷體" w:eastAsia="標楷體" w:hAnsi="標楷體" w:cs="標楷體"/>
                <w:sz w:val="20"/>
                <w:szCs w:val="20"/>
              </w:rPr>
              <w:t>發展檢索資訊、獲得資訊、整合資訊的數位閱讀能力。</w:t>
            </w:r>
          </w:p>
          <w:p w14:paraId="02FDCD0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p w14:paraId="5DB04C01"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4F60ABD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B6878">
              <w:rPr>
                <w:rFonts w:ascii="標楷體" w:eastAsia="標楷體" w:hAnsi="標楷體" w:cs="標楷體"/>
                <w:sz w:val="20"/>
                <w:szCs w:val="20"/>
              </w:rPr>
              <w:t>善用教室外、戶外及校外教學，認識生活環境（自然或人為）。</w:t>
            </w:r>
          </w:p>
          <w:p w14:paraId="4AAE248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B6878">
              <w:rPr>
                <w:rFonts w:ascii="標楷體" w:eastAsia="標楷體" w:hAnsi="標楷體" w:cs="標楷體"/>
                <w:sz w:val="20"/>
                <w:szCs w:val="20"/>
              </w:rPr>
              <w:t>豐富自身與環境的互動經驗，培養對生活環境的覺知與敏感，體驗與珍惜環境的好。</w:t>
            </w:r>
          </w:p>
          <w:p w14:paraId="15BC812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B6878">
              <w:rPr>
                <w:rFonts w:ascii="標楷體" w:eastAsia="標楷體" w:hAnsi="標楷體" w:cs="標楷體"/>
                <w:sz w:val="20"/>
                <w:szCs w:val="20"/>
              </w:rPr>
              <w:t>善用五官的感知，培養眼、耳、鼻、舌、觸覺及心靈對環境感受的能力。</w:t>
            </w:r>
          </w:p>
        </w:tc>
        <w:tc>
          <w:tcPr>
            <w:tcW w:w="1823" w:type="dxa"/>
            <w:shd w:val="clear" w:color="auto" w:fill="auto"/>
          </w:tcPr>
          <w:p w14:paraId="7BB35F6D" w14:textId="77777777" w:rsidR="00CF1DCF" w:rsidRPr="00E73FA1" w:rsidRDefault="00A732EF" w:rsidP="00281EF1">
            <w:pPr>
              <w:spacing w:after="180"/>
              <w:rPr>
                <w:rFonts w:eastAsia="標楷體"/>
                <w:color w:val="0070C0"/>
                <w:sz w:val="20"/>
                <w:szCs w:val="20"/>
              </w:rPr>
            </w:pPr>
          </w:p>
        </w:tc>
      </w:tr>
      <w:tr w:rsidR="00CF1DCF" w:rsidRPr="00B32678" w14:paraId="78B6F0C7" w14:textId="77777777" w:rsidTr="00277F4E">
        <w:tc>
          <w:tcPr>
            <w:tcW w:w="817" w:type="dxa"/>
            <w:shd w:val="clear" w:color="auto" w:fill="auto"/>
            <w:vAlign w:val="center"/>
          </w:tcPr>
          <w:p w14:paraId="3A39A6F3"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第三週</w:t>
            </w:r>
          </w:p>
        </w:tc>
        <w:tc>
          <w:tcPr>
            <w:tcW w:w="1276" w:type="dxa"/>
            <w:shd w:val="clear" w:color="auto" w:fill="auto"/>
          </w:tcPr>
          <w:p w14:paraId="50C685C1"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6B060FE8"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6878">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629D2C78"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B6878">
              <w:rPr>
                <w:rFonts w:ascii="標楷體" w:eastAsia="標楷體" w:hAnsi="標楷體" w:cs="標楷體"/>
                <w:sz w:val="20"/>
                <w:szCs w:val="20"/>
              </w:rPr>
              <w:t>透過五官知覺觀察周遭環境的動植物與自然現象，知道如何欣賞美的事物。</w:t>
            </w:r>
          </w:p>
          <w:p w14:paraId="42BFD4BB"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p w14:paraId="5450DB4E"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FB6878">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3CFA233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FB6878">
              <w:rPr>
                <w:rFonts w:ascii="標楷體" w:eastAsia="標楷體" w:hAnsi="標楷體" w:cs="標楷體"/>
                <w:sz w:val="20"/>
                <w:szCs w:val="20"/>
              </w:rPr>
              <w:t>能利用較簡單形式的口語、文字、影像(例如：攝影、錄影)、繪圖或實物、科學名詞、數學公式、模型等，表達探究之過程、發現或成果。</w:t>
            </w:r>
          </w:p>
          <w:p w14:paraId="6325D3B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FB6878">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tc>
        <w:tc>
          <w:tcPr>
            <w:tcW w:w="1559" w:type="dxa"/>
            <w:shd w:val="clear" w:color="auto" w:fill="auto"/>
          </w:tcPr>
          <w:p w14:paraId="3D36F78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INe-Ⅲ-11 </w:t>
            </w:r>
            <w:r w:rsidRPr="00FB6878">
              <w:rPr>
                <w:rFonts w:ascii="標楷體" w:eastAsia="標楷體" w:hAnsi="標楷體" w:cs="標楷體"/>
                <w:kern w:val="0"/>
                <w:sz w:val="20"/>
                <w:szCs w:val="20"/>
              </w:rPr>
              <w:t>動物有覓食、生殖、保護、訊息傳遞以及社會性的行為。</w:t>
            </w:r>
          </w:p>
        </w:tc>
        <w:tc>
          <w:tcPr>
            <w:tcW w:w="3205" w:type="dxa"/>
            <w:shd w:val="clear" w:color="auto" w:fill="auto"/>
          </w:tcPr>
          <w:p w14:paraId="00C3DCA7" w14:textId="77777777" w:rsidR="000674EB" w:rsidRPr="00FB6878" w:rsidRDefault="00D11BE4" w:rsidP="000674EB">
            <w:pPr>
              <w:rPr>
                <w:rFonts w:ascii="標楷體" w:eastAsia="標楷體" w:hAnsi="標楷體"/>
                <w:sz w:val="20"/>
                <w:szCs w:val="20"/>
              </w:rPr>
            </w:pPr>
            <w:r w:rsidRPr="00FB6878">
              <w:rPr>
                <w:rFonts w:ascii="標楷體" w:eastAsia="標楷體" w:hAnsi="標楷體" w:cs="標楷體"/>
                <w:sz w:val="20"/>
                <w:szCs w:val="20"/>
              </w:rPr>
              <w:t>第一單元動物世界</w:t>
            </w:r>
          </w:p>
          <w:p w14:paraId="74F4B2E1" w14:textId="77777777" w:rsidR="000674EB" w:rsidRPr="00FB6878" w:rsidRDefault="00D11BE4" w:rsidP="000674EB">
            <w:pPr>
              <w:rPr>
                <w:rFonts w:ascii="標楷體" w:eastAsia="標楷體" w:hAnsi="標楷體"/>
                <w:sz w:val="20"/>
                <w:szCs w:val="20"/>
              </w:rPr>
            </w:pPr>
            <w:r w:rsidRPr="00FB6878">
              <w:rPr>
                <w:rFonts w:ascii="標楷體" w:eastAsia="標楷體" w:hAnsi="標楷體" w:cs="標楷體"/>
                <w:sz w:val="20"/>
                <w:szCs w:val="20"/>
              </w:rPr>
              <w:t>活動二動物具有社會行為嗎</w:t>
            </w:r>
          </w:p>
          <w:p w14:paraId="6A7F5520" w14:textId="77777777" w:rsidR="000674EB" w:rsidRPr="00FB6878" w:rsidRDefault="00D11BE4" w:rsidP="000674EB">
            <w:pPr>
              <w:rPr>
                <w:rFonts w:ascii="標楷體" w:eastAsia="標楷體" w:hAnsi="標楷體"/>
                <w:sz w:val="20"/>
                <w:szCs w:val="20"/>
              </w:rPr>
            </w:pPr>
            <w:r w:rsidRPr="00FB6878">
              <w:rPr>
                <w:rFonts w:ascii="標楷體" w:eastAsia="標楷體" w:hAnsi="標楷體" w:cs="標楷體"/>
                <w:sz w:val="20"/>
                <w:szCs w:val="20"/>
              </w:rPr>
              <w:t>【活動2-1】動物如何互相溝通</w:t>
            </w:r>
          </w:p>
          <w:p w14:paraId="31F1ADE1" w14:textId="77777777" w:rsidR="000674EB" w:rsidRPr="00FB6878" w:rsidRDefault="00D11BE4" w:rsidP="000674EB">
            <w:pPr>
              <w:rPr>
                <w:rFonts w:ascii="標楷體" w:eastAsia="標楷體" w:hAnsi="標楷體"/>
                <w:sz w:val="20"/>
                <w:szCs w:val="20"/>
              </w:rPr>
            </w:pPr>
            <w:r>
              <w:rPr>
                <w:rFonts w:ascii="標楷體" w:eastAsia="標楷體" w:hAnsi="標楷體" w:cs="標楷體"/>
                <w:sz w:val="20"/>
                <w:szCs w:val="20"/>
              </w:rPr>
              <w:t>1.教師引導學生根據經驗思考，動物是如何互相溝通、傳遞訊息，例如人類是使用語言、肢體動作互相溝通。</w:t>
            </w:r>
          </w:p>
          <w:p w14:paraId="1FA850E1" w14:textId="77777777" w:rsidR="000674EB" w:rsidRPr="00FB6878" w:rsidRDefault="00D11BE4" w:rsidP="000674EB">
            <w:pPr>
              <w:rPr>
                <w:rFonts w:ascii="標楷體" w:eastAsia="標楷體" w:hAnsi="標楷體"/>
                <w:sz w:val="20"/>
                <w:szCs w:val="20"/>
              </w:rPr>
            </w:pPr>
            <w:r>
              <w:rPr>
                <w:rFonts w:ascii="標楷體" w:eastAsia="標楷體" w:hAnsi="標楷體" w:cs="標楷體"/>
                <w:sz w:val="20"/>
                <w:szCs w:val="20"/>
              </w:rPr>
              <w:t>2.教師說明動物傳遞訊息的方式和目的，例如螞蟻使用觸角碰觸或口器輕咬對方來相互溝通；蜜蜂藉由跳舞方式，告知同伴蜜源的方向和距離；螢火蟲透過光來傳遞訊息；蝙蝠會發出人類聽不到的聲音來溝通。</w:t>
            </w:r>
          </w:p>
          <w:p w14:paraId="17338DCD" w14:textId="77777777" w:rsidR="00363242" w:rsidRPr="00FB6878" w:rsidRDefault="00D11BE4" w:rsidP="000674EB">
            <w:pPr>
              <w:rPr>
                <w:rFonts w:ascii="標楷體" w:eastAsia="標楷體" w:hAnsi="標楷體"/>
                <w:sz w:val="20"/>
                <w:szCs w:val="20"/>
              </w:rPr>
            </w:pPr>
            <w:r w:rsidRPr="00FB6878">
              <w:rPr>
                <w:rFonts w:ascii="標楷體" w:eastAsia="標楷體" w:hAnsi="標楷體" w:cs="標楷體"/>
                <w:sz w:val="20"/>
                <w:szCs w:val="20"/>
              </w:rPr>
              <w:t>【活動2-2】動物如何分工合作</w:t>
            </w:r>
          </w:p>
          <w:p w14:paraId="2FD39E95" w14:textId="77777777" w:rsidR="000674EB" w:rsidRPr="00FB6878" w:rsidRDefault="00D11BE4" w:rsidP="000674EB">
            <w:pPr>
              <w:rPr>
                <w:rFonts w:ascii="標楷體" w:eastAsia="標楷體" w:hAnsi="標楷體"/>
                <w:sz w:val="20"/>
                <w:szCs w:val="20"/>
              </w:rPr>
            </w:pPr>
            <w:r>
              <w:rPr>
                <w:rFonts w:ascii="標楷體" w:eastAsia="標楷體" w:hAnsi="標楷體" w:cs="標楷體"/>
                <w:sz w:val="20"/>
                <w:szCs w:val="20"/>
              </w:rPr>
              <w:t>1.教師引導學生分享動物有哪些分工合作的社會行為，例如人類會相互往來、組成家庭、互相買賣；又或者像是螞蟻，蟻后主要任務是產卵、雄蟻負責和蟻后交配、工蟻和兵蟻皆屬於職蟻，無法產卵，兵蟻主要的工作是保護蟻巢，對抗外敵，工蟻要做的工作很龐雜，包括挖洞築巢、覓食、照顧卵和幼蟲等。</w:t>
            </w:r>
          </w:p>
          <w:p w14:paraId="64777AF1" w14:textId="77777777" w:rsidR="000674EB" w:rsidRPr="00FB6878" w:rsidRDefault="00D11BE4" w:rsidP="000674EB">
            <w:pPr>
              <w:rPr>
                <w:rFonts w:ascii="標楷體" w:eastAsia="標楷體" w:hAnsi="標楷體"/>
                <w:sz w:val="20"/>
                <w:szCs w:val="20"/>
              </w:rPr>
            </w:pPr>
            <w:r>
              <w:rPr>
                <w:rFonts w:ascii="標楷體" w:eastAsia="標楷體" w:hAnsi="標楷體" w:cs="標楷體"/>
                <w:sz w:val="20"/>
                <w:szCs w:val="20"/>
              </w:rPr>
              <w:t>2.教師引導學生透過觀察螞蟻或臺灣獼猴的社會行為，認識社會行為對動物族群有什麼好處，例如臺灣獼猴為母系社會，猴群由雌猴、雄猴和未成年的小猴組成，個體間有階級關係，位階較高的猴子通常有優先享用食物及選擇活動範圍的權力。高位階雌猴是猴群的主要領導者，會帶領群體進行重要的覓食和移動，發生危險時會和核心雄猴一起護衛猴群等，這些社會行為可以讓動物達到群體生存的目的。</w:t>
            </w:r>
          </w:p>
        </w:tc>
        <w:tc>
          <w:tcPr>
            <w:tcW w:w="561" w:type="dxa"/>
            <w:shd w:val="clear" w:color="auto" w:fill="auto"/>
            <w:vAlign w:val="center"/>
          </w:tcPr>
          <w:p w14:paraId="56B44DF6"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5E1FAB1C" w14:textId="77777777" w:rsidR="00363242" w:rsidRPr="00FB6878" w:rsidRDefault="00D11BE4" w:rsidP="00AB1E0F">
            <w:pPr>
              <w:snapToGrid w:val="0"/>
              <w:rPr>
                <w:color w:val="000000" w:themeColor="text1"/>
                <w:sz w:val="16"/>
              </w:rPr>
            </w:pPr>
            <w:r w:rsidRPr="00FB6878">
              <w:rPr>
                <w:rFonts w:ascii="標楷體" w:eastAsia="標楷體" w:hAnsi="標楷體" w:cs="標楷體"/>
                <w:sz w:val="20"/>
                <w:szCs w:val="20"/>
              </w:rPr>
              <w:t>1.動物傳遞訊息的圖片或影片</w:t>
            </w:r>
          </w:p>
          <w:p w14:paraId="7FF43BB7" w14:textId="77777777" w:rsidR="00EF7BFA" w:rsidRPr="00FB6878" w:rsidRDefault="00D11BE4" w:rsidP="00AB1E0F">
            <w:pPr>
              <w:snapToGrid w:val="0"/>
              <w:rPr>
                <w:color w:val="000000" w:themeColor="text1"/>
                <w:sz w:val="16"/>
              </w:rPr>
            </w:pPr>
            <w:r w:rsidRPr="00FB6878">
              <w:rPr>
                <w:rFonts w:ascii="標楷體" w:eastAsia="標楷體" w:hAnsi="標楷體" w:cs="標楷體"/>
                <w:sz w:val="20"/>
                <w:szCs w:val="20"/>
              </w:rPr>
              <w:t>2.螞蟻、臺灣獼猴群居的圖片</w:t>
            </w:r>
          </w:p>
          <w:p w14:paraId="57A3E6EC" w14:textId="77777777" w:rsidR="00EF7BFA" w:rsidRPr="00FB6878" w:rsidRDefault="00D11BE4" w:rsidP="00AB1E0F">
            <w:pPr>
              <w:snapToGrid w:val="0"/>
              <w:rPr>
                <w:color w:val="000000" w:themeColor="text1"/>
                <w:sz w:val="16"/>
              </w:rPr>
            </w:pPr>
            <w:r w:rsidRPr="00FB6878">
              <w:rPr>
                <w:rFonts w:ascii="標楷體" w:eastAsia="標楷體" w:hAnsi="標楷體" w:cs="標楷體"/>
                <w:sz w:val="20"/>
                <w:szCs w:val="20"/>
              </w:rPr>
              <w:t>3.教學媒體</w:t>
            </w:r>
          </w:p>
        </w:tc>
        <w:tc>
          <w:tcPr>
            <w:tcW w:w="1332" w:type="dxa"/>
            <w:shd w:val="clear" w:color="auto" w:fill="auto"/>
          </w:tcPr>
          <w:p w14:paraId="45DEC6EC"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0E8227C0"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323BA653"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3568931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07E0E55B"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59CB866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FB6878">
              <w:rPr>
                <w:rFonts w:ascii="標楷體" w:eastAsia="標楷體" w:hAnsi="標楷體" w:cs="標楷體"/>
                <w:sz w:val="20"/>
                <w:szCs w:val="20"/>
              </w:rPr>
              <w:t>欣賞、包容個別差異並尊重自己與他人的權利。</w:t>
            </w:r>
          </w:p>
          <w:p w14:paraId="6FF04661"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6FC8E81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FB6878">
              <w:rPr>
                <w:rFonts w:ascii="標楷體" w:eastAsia="標楷體" w:hAnsi="標楷體" w:cs="標楷體"/>
                <w:sz w:val="20"/>
                <w:szCs w:val="20"/>
              </w:rPr>
              <w:t>參與戶外學習與自然體驗，覺知自然環境的美、平衡、與完整性。</w:t>
            </w:r>
          </w:p>
          <w:p w14:paraId="097C366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環E2 </w:t>
            </w:r>
            <w:r w:rsidRPr="00FB6878">
              <w:rPr>
                <w:rFonts w:ascii="標楷體" w:eastAsia="標楷體" w:hAnsi="標楷體" w:cs="標楷體"/>
                <w:sz w:val="20"/>
                <w:szCs w:val="20"/>
              </w:rPr>
              <w:t>覺知生物生命的美與價值，關懷動、植物的生命。</w:t>
            </w:r>
          </w:p>
          <w:p w14:paraId="7D3F35D3"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7D00D2E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23A75CC1" w14:textId="77777777" w:rsidR="00730352" w:rsidRDefault="00D11BE4">
            <w:pPr>
              <w:rPr>
                <w:rFonts w:ascii="標楷體" w:eastAsia="標楷體" w:hAnsi="標楷體"/>
                <w:sz w:val="20"/>
                <w:szCs w:val="20"/>
              </w:rPr>
            </w:pPr>
            <w:r>
              <w:rPr>
                <w:rFonts w:ascii="標楷體" w:eastAsia="標楷體" w:hAnsi="標楷體" w:cs="標楷體"/>
                <w:sz w:val="20"/>
                <w:szCs w:val="20"/>
              </w:rPr>
              <w:t>【品德教育】</w:t>
            </w:r>
          </w:p>
          <w:p w14:paraId="669E2F8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品EJU1 </w:t>
            </w:r>
            <w:r w:rsidRPr="00FB6878">
              <w:rPr>
                <w:rFonts w:ascii="標楷體" w:eastAsia="標楷體" w:hAnsi="標楷體" w:cs="標楷體"/>
                <w:sz w:val="20"/>
                <w:szCs w:val="20"/>
              </w:rPr>
              <w:t>尊重生命。</w:t>
            </w:r>
          </w:p>
          <w:p w14:paraId="5D933373"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7329ACF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FB6878">
              <w:rPr>
                <w:rFonts w:ascii="標楷體" w:eastAsia="標楷體" w:hAnsi="標楷體" w:cs="標楷體"/>
                <w:sz w:val="20"/>
                <w:szCs w:val="20"/>
              </w:rPr>
              <w:t>參與規則的制定並遵守之。</w:t>
            </w:r>
          </w:p>
          <w:p w14:paraId="20DCCEE1"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51F9571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658F06E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3B082422"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425EF4E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4FE5555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2C08099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FB6878">
              <w:rPr>
                <w:rFonts w:ascii="標楷體" w:eastAsia="標楷體" w:hAnsi="標楷體" w:cs="標楷體"/>
                <w:sz w:val="20"/>
                <w:szCs w:val="20"/>
              </w:rPr>
              <w:t>發展檢索資訊、獲得資訊、整合資訊的數位閱讀能力。</w:t>
            </w:r>
          </w:p>
          <w:p w14:paraId="4B6543B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p w14:paraId="06E3BD78"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69E84CF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B6878">
              <w:rPr>
                <w:rFonts w:ascii="標楷體" w:eastAsia="標楷體" w:hAnsi="標楷體" w:cs="標楷體"/>
                <w:sz w:val="20"/>
                <w:szCs w:val="20"/>
              </w:rPr>
              <w:t>善用教室外、戶外及校外教學，認識生活環境（自然或人為）。</w:t>
            </w:r>
          </w:p>
          <w:p w14:paraId="0FDE0F5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B6878">
              <w:rPr>
                <w:rFonts w:ascii="標楷體" w:eastAsia="標楷體" w:hAnsi="標楷體" w:cs="標楷體"/>
                <w:sz w:val="20"/>
                <w:szCs w:val="20"/>
              </w:rPr>
              <w:t>豐富自身與環境的互動經驗，培養對生活環境的覺知與敏感，體驗與珍惜環境的好。</w:t>
            </w:r>
          </w:p>
          <w:p w14:paraId="54FFC53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B6878">
              <w:rPr>
                <w:rFonts w:ascii="標楷體" w:eastAsia="標楷體" w:hAnsi="標楷體" w:cs="標楷體"/>
                <w:sz w:val="20"/>
                <w:szCs w:val="20"/>
              </w:rPr>
              <w:t>善用五官的感知，培養眼、耳、鼻、舌、觸覺及心靈對環境感受的能力。</w:t>
            </w:r>
          </w:p>
        </w:tc>
        <w:tc>
          <w:tcPr>
            <w:tcW w:w="1823" w:type="dxa"/>
            <w:shd w:val="clear" w:color="auto" w:fill="auto"/>
          </w:tcPr>
          <w:p w14:paraId="733CA5F1" w14:textId="77777777" w:rsidR="00CF1DCF" w:rsidRPr="00E73FA1" w:rsidRDefault="00A732EF" w:rsidP="00281EF1">
            <w:pPr>
              <w:spacing w:after="180"/>
              <w:rPr>
                <w:rFonts w:eastAsia="標楷體"/>
                <w:color w:val="0070C0"/>
                <w:sz w:val="20"/>
                <w:szCs w:val="20"/>
              </w:rPr>
            </w:pPr>
          </w:p>
        </w:tc>
      </w:tr>
      <w:tr w:rsidR="00CF1DCF" w:rsidRPr="00B32678" w14:paraId="5A9C5CE1" w14:textId="77777777" w:rsidTr="00277F4E">
        <w:tc>
          <w:tcPr>
            <w:tcW w:w="817" w:type="dxa"/>
            <w:shd w:val="clear" w:color="auto" w:fill="auto"/>
            <w:vAlign w:val="center"/>
          </w:tcPr>
          <w:p w14:paraId="1D400798"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第四週</w:t>
            </w:r>
          </w:p>
        </w:tc>
        <w:tc>
          <w:tcPr>
            <w:tcW w:w="1276" w:type="dxa"/>
            <w:shd w:val="clear" w:color="auto" w:fill="auto"/>
          </w:tcPr>
          <w:p w14:paraId="3C700B1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3166460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6878">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3B9937C3"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B6878">
              <w:rPr>
                <w:rFonts w:ascii="標楷體" w:eastAsia="標楷體" w:hAnsi="標楷體" w:cs="標楷體"/>
                <w:sz w:val="20"/>
                <w:szCs w:val="20"/>
              </w:rPr>
              <w:t>透過五官知覺觀察周遭環境的動植物與自然現象，知道如何欣賞美的事物。</w:t>
            </w:r>
          </w:p>
          <w:p w14:paraId="7FFCF6AC"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p w14:paraId="26902596"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FB6878">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02FEC42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B687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02B721A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FB6878">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46919F5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po-Ⅲ-1 </w:t>
            </w:r>
            <w:r w:rsidRPr="00FB6878">
              <w:rPr>
                <w:rFonts w:ascii="標楷體" w:eastAsia="標楷體" w:hAnsi="標楷體" w:cs="標楷體"/>
                <w:sz w:val="20"/>
                <w:szCs w:val="20"/>
              </w:rPr>
              <w:t>能從學習活動、日常經驗及科技運用、自然環境、書刊及網路媒體等察覺問題。</w:t>
            </w:r>
          </w:p>
          <w:p w14:paraId="5B9B920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FB6878">
              <w:rPr>
                <w:rFonts w:ascii="標楷體" w:eastAsia="標楷體" w:hAnsi="標楷體" w:cs="標楷體"/>
                <w:sz w:val="20"/>
                <w:szCs w:val="20"/>
              </w:rPr>
              <w:t>能利用較簡單形式的口語、文字、影像(例如：攝影、錄影)、繪圖或實物、科學名詞、數學公式、模型等，表達探究之過程、發現或成果。</w:t>
            </w:r>
          </w:p>
          <w:p w14:paraId="7A3D707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FB6878">
              <w:rPr>
                <w:rFonts w:ascii="標楷體" w:eastAsia="標楷體" w:hAnsi="標楷體" w:cs="標楷體"/>
                <w:sz w:val="20"/>
                <w:szCs w:val="20"/>
              </w:rPr>
              <w:t>能分析比較、製作圖表、運用簡單數學等方法，整理已有的資訊或數據。</w:t>
            </w:r>
          </w:p>
          <w:p w14:paraId="2210EE0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B6878">
              <w:rPr>
                <w:rFonts w:ascii="標楷體" w:eastAsia="標楷體" w:hAnsi="標楷體" w:cs="標楷體"/>
                <w:sz w:val="20"/>
                <w:szCs w:val="20"/>
              </w:rPr>
              <w:t>利用科學知識理解日常生活觀察到的現象。</w:t>
            </w:r>
          </w:p>
          <w:p w14:paraId="7E88908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FB6878">
              <w:rPr>
                <w:rFonts w:ascii="標楷體" w:eastAsia="標楷體" w:hAnsi="標楷體" w:cs="標楷體"/>
                <w:sz w:val="20"/>
                <w:szCs w:val="20"/>
              </w:rPr>
              <w:t>參與合作學習並與同儕有良好的互動經驗，享受學習科學的樂趣。</w:t>
            </w:r>
          </w:p>
        </w:tc>
        <w:tc>
          <w:tcPr>
            <w:tcW w:w="1559" w:type="dxa"/>
            <w:shd w:val="clear" w:color="auto" w:fill="auto"/>
          </w:tcPr>
          <w:p w14:paraId="581D934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INd-Ⅲ-4 </w:t>
            </w:r>
            <w:r w:rsidRPr="00FB6878">
              <w:rPr>
                <w:rFonts w:ascii="標楷體" w:eastAsia="標楷體" w:hAnsi="標楷體" w:cs="標楷體"/>
                <w:kern w:val="0"/>
                <w:sz w:val="20"/>
                <w:szCs w:val="20"/>
              </w:rPr>
              <w:t>生物個體間的性狀具有差異性；子代與親代的性狀具有相似性和相異性。</w:t>
            </w:r>
          </w:p>
          <w:p w14:paraId="01A753E0"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INe-Ⅲ-11 </w:t>
            </w:r>
            <w:r w:rsidRPr="00FB6878">
              <w:rPr>
                <w:rFonts w:ascii="標楷體" w:eastAsia="標楷體" w:hAnsi="標楷體" w:cs="標楷體"/>
                <w:kern w:val="0"/>
                <w:sz w:val="20"/>
                <w:szCs w:val="20"/>
              </w:rPr>
              <w:t>動物有覓食、生殖、保護、訊息傳遞以及社會性的行為。</w:t>
            </w:r>
          </w:p>
          <w:p w14:paraId="0B496662"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INf-Ⅲ-1 </w:t>
            </w:r>
            <w:r w:rsidRPr="00FB6878">
              <w:rPr>
                <w:rFonts w:ascii="標楷體" w:eastAsia="標楷體" w:hAnsi="標楷體" w:cs="標楷體"/>
                <w:kern w:val="0"/>
                <w:sz w:val="20"/>
                <w:szCs w:val="20"/>
              </w:rPr>
              <w:t>世界與本地不同性別科學家的事蹟與貢獻。</w:t>
            </w:r>
          </w:p>
        </w:tc>
        <w:tc>
          <w:tcPr>
            <w:tcW w:w="3205" w:type="dxa"/>
            <w:shd w:val="clear" w:color="auto" w:fill="auto"/>
          </w:tcPr>
          <w:p w14:paraId="19E98550" w14:textId="77777777" w:rsidR="006C6C1E" w:rsidRPr="00FB6878" w:rsidRDefault="00D11BE4" w:rsidP="006C6C1E">
            <w:pPr>
              <w:rPr>
                <w:rFonts w:ascii="標楷體" w:eastAsia="標楷體" w:hAnsi="標楷體"/>
                <w:sz w:val="20"/>
                <w:szCs w:val="20"/>
              </w:rPr>
            </w:pPr>
            <w:r w:rsidRPr="00FB6878">
              <w:rPr>
                <w:rFonts w:ascii="標楷體" w:eastAsia="標楷體" w:hAnsi="標楷體" w:cs="標楷體"/>
                <w:sz w:val="20"/>
                <w:szCs w:val="20"/>
              </w:rPr>
              <w:t>第一單元動物世界</w:t>
            </w:r>
          </w:p>
          <w:p w14:paraId="2EAC0686" w14:textId="77777777" w:rsidR="006C6C1E" w:rsidRPr="00FB6878" w:rsidRDefault="00D11BE4" w:rsidP="006C6C1E">
            <w:pPr>
              <w:rPr>
                <w:rFonts w:ascii="標楷體" w:eastAsia="標楷體" w:hAnsi="標楷體"/>
                <w:sz w:val="20"/>
                <w:szCs w:val="20"/>
              </w:rPr>
            </w:pPr>
            <w:r w:rsidRPr="00FB6878">
              <w:rPr>
                <w:rFonts w:ascii="標楷體" w:eastAsia="標楷體" w:hAnsi="標楷體" w:cs="標楷體"/>
                <w:sz w:val="20"/>
                <w:szCs w:val="20"/>
              </w:rPr>
              <w:t>活動三動物如何延續生命</w:t>
            </w:r>
          </w:p>
          <w:p w14:paraId="18830435" w14:textId="77777777" w:rsidR="006C6C1E" w:rsidRPr="00FB6878" w:rsidRDefault="00D11BE4" w:rsidP="006C6C1E">
            <w:pPr>
              <w:rPr>
                <w:rFonts w:ascii="標楷體" w:eastAsia="標楷體" w:hAnsi="標楷體"/>
                <w:sz w:val="20"/>
                <w:szCs w:val="20"/>
              </w:rPr>
            </w:pPr>
            <w:r w:rsidRPr="00FB6878">
              <w:rPr>
                <w:rFonts w:ascii="標楷體" w:eastAsia="標楷體" w:hAnsi="標楷體" w:cs="標楷體"/>
                <w:sz w:val="20"/>
                <w:szCs w:val="20"/>
              </w:rPr>
              <w:t>【活動3-1】動物的繁殖</w:t>
            </w:r>
          </w:p>
          <w:p w14:paraId="754525F4" w14:textId="77777777" w:rsidR="006C6C1E" w:rsidRPr="00FB6878" w:rsidRDefault="00D11BE4" w:rsidP="006C6C1E">
            <w:pPr>
              <w:rPr>
                <w:rFonts w:ascii="標楷體" w:eastAsia="標楷體" w:hAnsi="標楷體"/>
                <w:sz w:val="20"/>
                <w:szCs w:val="20"/>
              </w:rPr>
            </w:pPr>
            <w:r>
              <w:rPr>
                <w:rFonts w:ascii="標楷體" w:eastAsia="標楷體" w:hAnsi="標楷體" w:cs="標楷體"/>
                <w:sz w:val="20"/>
                <w:szCs w:val="20"/>
              </w:rPr>
              <w:t>1.教師引導學生討論動物如何延續生命，認識動物的繁殖行為，例如動物在繁殖前會先築巢或營造空間，像是家燕會利用泥和草築巢，作為交配、孵卵的場所；雄鬥魚會吐泡泡築巢，保護受精卵；蛙鼓起鳴囊鳴叫，吸引雌性腹斑蛙注意；臺灣獼猴在繁殖期時，雌猴的屁股會變紅。</w:t>
            </w:r>
          </w:p>
          <w:p w14:paraId="78CDE8C7" w14:textId="77777777" w:rsidR="006C6C1E" w:rsidRPr="00FB6878" w:rsidRDefault="00D11BE4" w:rsidP="006C6C1E">
            <w:pPr>
              <w:rPr>
                <w:rFonts w:ascii="標楷體" w:eastAsia="標楷體" w:hAnsi="標楷體"/>
                <w:sz w:val="20"/>
                <w:szCs w:val="20"/>
              </w:rPr>
            </w:pPr>
            <w:r>
              <w:rPr>
                <w:rFonts w:ascii="標楷體" w:eastAsia="標楷體" w:hAnsi="標楷體" w:cs="標楷體"/>
                <w:sz w:val="20"/>
                <w:szCs w:val="20"/>
              </w:rPr>
              <w:t>2.教師引導學生思考動物的繁殖行為對牠們有什麼目的或好處，例如不同的動物會有不同的求偶行為，像是發出聲音（雄性腹斑蛙）、閃光（黃緣螢）、舞蹈（雄性孔雀）、外形變化（小白鷺）、打鬥（雄性鍬形蟲）等，都是藉此來吸引異性，達到交配、繁衍下一代的目的。</w:t>
            </w:r>
          </w:p>
          <w:p w14:paraId="0E680884" w14:textId="77777777" w:rsidR="006C6C1E" w:rsidRPr="00FB6878" w:rsidRDefault="00D11BE4" w:rsidP="006C6C1E">
            <w:pPr>
              <w:rPr>
                <w:rFonts w:ascii="標楷體" w:eastAsia="標楷體" w:hAnsi="標楷體"/>
                <w:sz w:val="20"/>
                <w:szCs w:val="20"/>
              </w:rPr>
            </w:pPr>
            <w:r>
              <w:rPr>
                <w:rFonts w:ascii="標楷體" w:eastAsia="標楷體" w:hAnsi="標楷體" w:cs="標楷體"/>
                <w:sz w:val="20"/>
                <w:szCs w:val="20"/>
              </w:rPr>
              <w:t>3.教師引導學生根據日常生活的觀察和經驗分享，認識動物的繁殖方式，例如有些動物會產下完整的幼體，有些動物會產下卵，動物的雌雄個體交配後，受精卵會在母體內發育成胚胎，直到發育成完整的個體後，才從母體產下，這種繁殖方式稱為胎生；有些動物的雌雄個體交配後，母體將受精卵產下，胚胎在卵（蛋）內發育成完整個體後才孵化出來，這種繁殖方式稱為卵生。</w:t>
            </w:r>
          </w:p>
          <w:p w14:paraId="481B6AEC" w14:textId="77777777" w:rsidR="00363242" w:rsidRPr="00FB6878" w:rsidRDefault="00D11BE4" w:rsidP="006C6C1E">
            <w:pPr>
              <w:rPr>
                <w:rFonts w:ascii="標楷體" w:eastAsia="標楷體" w:hAnsi="標楷體"/>
                <w:sz w:val="20"/>
                <w:szCs w:val="20"/>
              </w:rPr>
            </w:pPr>
            <w:r w:rsidRPr="00FB6878">
              <w:rPr>
                <w:rFonts w:ascii="標楷體" w:eastAsia="標楷體" w:hAnsi="標楷體" w:cs="標楷體"/>
                <w:sz w:val="20"/>
                <w:szCs w:val="20"/>
              </w:rPr>
              <w:t>【活動3-2】代代相傳</w:t>
            </w:r>
          </w:p>
          <w:p w14:paraId="5EE1B7B3" w14:textId="77777777" w:rsidR="006C6C1E" w:rsidRPr="00FB6878" w:rsidRDefault="00D11BE4" w:rsidP="006C6C1E">
            <w:pPr>
              <w:rPr>
                <w:rFonts w:ascii="標楷體" w:eastAsia="標楷體" w:hAnsi="標楷體"/>
                <w:sz w:val="20"/>
                <w:szCs w:val="20"/>
              </w:rPr>
            </w:pPr>
            <w:r>
              <w:rPr>
                <w:rFonts w:ascii="標楷體" w:eastAsia="標楷體" w:hAnsi="標楷體" w:cs="標楷體"/>
                <w:sz w:val="20"/>
                <w:szCs w:val="20"/>
              </w:rPr>
              <w:t>1.教師引導學生觀察動物親子圖片，看看外形有何異同，例如母貓和小貓都有頭、軀幹、四肢等，身體都有斑紋，有的小貓身體的斑紋和母貓不同。</w:t>
            </w:r>
          </w:p>
          <w:p w14:paraId="1451314F" w14:textId="77777777" w:rsidR="006C6C1E" w:rsidRPr="00FB6878" w:rsidRDefault="00D11BE4" w:rsidP="006C6C1E">
            <w:pPr>
              <w:rPr>
                <w:rFonts w:ascii="標楷體" w:eastAsia="標楷體" w:hAnsi="標楷體"/>
                <w:sz w:val="20"/>
                <w:szCs w:val="20"/>
              </w:rPr>
            </w:pPr>
            <w:r>
              <w:rPr>
                <w:rFonts w:ascii="標楷體" w:eastAsia="標楷體" w:hAnsi="標楷體" w:cs="標楷體"/>
                <w:sz w:val="20"/>
                <w:szCs w:val="20"/>
              </w:rPr>
              <w:t>2.讓學生觀察自己和家人、自己和同學的外形特徵有相似也有不同，例如眼皮（單眼皮、雙眼皮）、臉頰（有酒窩、無酒窩）、指頭長度（食指較無名指長、食指較無名指短）、美人尖（有美人尖、無美人尖）、耳垂（與臉頰分離、緊貼臉頰）、拇指（豎起時挺直、豎起時彎曲）等性狀。</w:t>
            </w:r>
          </w:p>
          <w:p w14:paraId="09DD7107" w14:textId="77777777" w:rsidR="006C6C1E" w:rsidRPr="00FB6878" w:rsidRDefault="00D11BE4" w:rsidP="006C6C1E">
            <w:pPr>
              <w:rPr>
                <w:rFonts w:ascii="標楷體" w:eastAsia="標楷體" w:hAnsi="標楷體"/>
                <w:sz w:val="20"/>
                <w:szCs w:val="20"/>
              </w:rPr>
            </w:pPr>
            <w:r w:rsidRPr="00FB6878">
              <w:rPr>
                <w:rFonts w:ascii="標楷體" w:eastAsia="標楷體" w:hAnsi="標楷體" w:cs="標楷體"/>
                <w:sz w:val="20"/>
                <w:szCs w:val="20"/>
              </w:rPr>
              <w:t>3.教師說明人間有相似，也有不相同的特徵。</w:t>
            </w:r>
          </w:p>
        </w:tc>
        <w:tc>
          <w:tcPr>
            <w:tcW w:w="561" w:type="dxa"/>
            <w:shd w:val="clear" w:color="auto" w:fill="auto"/>
            <w:vAlign w:val="center"/>
          </w:tcPr>
          <w:p w14:paraId="0F45DE68"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0671EC7D" w14:textId="77777777" w:rsidR="00363242" w:rsidRPr="00FB6878" w:rsidRDefault="00D11BE4" w:rsidP="00AB1E0F">
            <w:pPr>
              <w:snapToGrid w:val="0"/>
              <w:rPr>
                <w:color w:val="000000" w:themeColor="text1"/>
                <w:sz w:val="16"/>
              </w:rPr>
            </w:pPr>
            <w:r w:rsidRPr="00FB6878">
              <w:rPr>
                <w:rFonts w:ascii="標楷體" w:eastAsia="標楷體" w:hAnsi="標楷體" w:cs="標楷體"/>
                <w:sz w:val="20"/>
                <w:szCs w:val="20"/>
              </w:rPr>
              <w:t>1.卵生、胎生幼體的成長圖片、動物繁殖行為的圖片或影片</w:t>
            </w:r>
          </w:p>
          <w:p w14:paraId="5B8A2D6F" w14:textId="77777777" w:rsidR="008B148F" w:rsidRPr="00FB6878" w:rsidRDefault="00D11BE4" w:rsidP="008B148F">
            <w:pPr>
              <w:snapToGrid w:val="0"/>
              <w:rPr>
                <w:color w:val="000000" w:themeColor="text1"/>
                <w:sz w:val="16"/>
              </w:rPr>
            </w:pPr>
            <w:r w:rsidRPr="00FB6878">
              <w:rPr>
                <w:rFonts w:ascii="標楷體" w:eastAsia="標楷體" w:hAnsi="標楷體" w:cs="標楷體"/>
                <w:sz w:val="20"/>
                <w:szCs w:val="20"/>
              </w:rPr>
              <w:t>2.不同性狀特徵的圖片</w:t>
            </w:r>
          </w:p>
          <w:p w14:paraId="5EFDD3BD" w14:textId="77777777" w:rsidR="00EF7BFA" w:rsidRPr="00FB6878" w:rsidRDefault="00D11BE4" w:rsidP="008B148F">
            <w:pPr>
              <w:snapToGrid w:val="0"/>
              <w:rPr>
                <w:color w:val="000000" w:themeColor="text1"/>
                <w:sz w:val="16"/>
              </w:rPr>
            </w:pPr>
            <w:r w:rsidRPr="00FB6878">
              <w:rPr>
                <w:rFonts w:ascii="標楷體" w:eastAsia="標楷體" w:hAnsi="標楷體" w:cs="標楷體"/>
                <w:sz w:val="20"/>
                <w:szCs w:val="20"/>
              </w:rPr>
              <w:t>3.鬥魚</w:t>
            </w:r>
          </w:p>
          <w:p w14:paraId="4AB0E063" w14:textId="77777777" w:rsidR="00EF7BFA" w:rsidRPr="00FB6878" w:rsidRDefault="00D11BE4" w:rsidP="00EF7BFA">
            <w:pPr>
              <w:snapToGrid w:val="0"/>
              <w:rPr>
                <w:color w:val="000000" w:themeColor="text1"/>
                <w:sz w:val="16"/>
              </w:rPr>
            </w:pPr>
            <w:r w:rsidRPr="00FB6878">
              <w:rPr>
                <w:rFonts w:ascii="標楷體" w:eastAsia="標楷體" w:hAnsi="標楷體" w:cs="標楷體"/>
                <w:sz w:val="20"/>
                <w:szCs w:val="20"/>
              </w:rPr>
              <w:t>4.水族箱</w:t>
            </w:r>
          </w:p>
          <w:p w14:paraId="7E9D10ED" w14:textId="77777777" w:rsidR="008B148F" w:rsidRPr="00FB6878" w:rsidRDefault="00D11BE4" w:rsidP="00EF7BFA">
            <w:pPr>
              <w:snapToGrid w:val="0"/>
              <w:rPr>
                <w:color w:val="000000" w:themeColor="text1"/>
                <w:sz w:val="16"/>
              </w:rPr>
            </w:pPr>
            <w:r w:rsidRPr="00FB6878">
              <w:rPr>
                <w:rFonts w:ascii="標楷體" w:eastAsia="標楷體" w:hAnsi="標楷體" w:cs="標楷體"/>
                <w:sz w:val="20"/>
                <w:szCs w:val="20"/>
              </w:rPr>
              <w:t>5.鏡子</w:t>
            </w:r>
          </w:p>
          <w:p w14:paraId="6A9F4191" w14:textId="77777777" w:rsidR="00EF7BFA" w:rsidRPr="00FB6878" w:rsidRDefault="00D11BE4" w:rsidP="00EF7BFA">
            <w:pPr>
              <w:snapToGrid w:val="0"/>
              <w:rPr>
                <w:color w:val="000000" w:themeColor="text1"/>
                <w:sz w:val="16"/>
              </w:rPr>
            </w:pPr>
            <w:r w:rsidRPr="00FB6878">
              <w:rPr>
                <w:rFonts w:ascii="標楷體" w:eastAsia="標楷體" w:hAnsi="標楷體" w:cs="標楷體"/>
                <w:sz w:val="20"/>
                <w:szCs w:val="20"/>
              </w:rPr>
              <w:t>6.教學媒體</w:t>
            </w:r>
          </w:p>
        </w:tc>
        <w:tc>
          <w:tcPr>
            <w:tcW w:w="1332" w:type="dxa"/>
            <w:shd w:val="clear" w:color="auto" w:fill="auto"/>
          </w:tcPr>
          <w:p w14:paraId="7AA3400C" w14:textId="77777777" w:rsidR="00BA6144" w:rsidRPr="00FB6878" w:rsidRDefault="00D11BE4" w:rsidP="00BA6144">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63DD0D89" w14:textId="77777777" w:rsidR="00363242" w:rsidRPr="00FB6878" w:rsidRDefault="00D11BE4" w:rsidP="00BA6144">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325D204E"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39AD1A8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40DF0D0D"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4804700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FB6878">
              <w:rPr>
                <w:rFonts w:ascii="標楷體" w:eastAsia="標楷體" w:hAnsi="標楷體" w:cs="標楷體"/>
                <w:sz w:val="20"/>
                <w:szCs w:val="20"/>
              </w:rPr>
              <w:t>欣賞、包容個別差異並尊重自己與他人的權利。</w:t>
            </w:r>
          </w:p>
          <w:p w14:paraId="6D4BBC19"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0D7C045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FB6878">
              <w:rPr>
                <w:rFonts w:ascii="標楷體" w:eastAsia="標楷體" w:hAnsi="標楷體" w:cs="標楷體"/>
                <w:sz w:val="20"/>
                <w:szCs w:val="20"/>
              </w:rPr>
              <w:t>參與戶外學習與自然體驗，覺知自然環境的美、平衡、與完整性。</w:t>
            </w:r>
          </w:p>
          <w:p w14:paraId="69BE6D5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環E2 </w:t>
            </w:r>
            <w:r w:rsidRPr="00FB6878">
              <w:rPr>
                <w:rFonts w:ascii="標楷體" w:eastAsia="標楷體" w:hAnsi="標楷體" w:cs="標楷體"/>
                <w:sz w:val="20"/>
                <w:szCs w:val="20"/>
              </w:rPr>
              <w:t>覺知生物生命的美與價值，關懷動、植物的生命。</w:t>
            </w:r>
          </w:p>
          <w:p w14:paraId="4976961A"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65692CF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0EEE4763" w14:textId="77777777" w:rsidR="00730352" w:rsidRDefault="00D11BE4">
            <w:pPr>
              <w:rPr>
                <w:rFonts w:ascii="標楷體" w:eastAsia="標楷體" w:hAnsi="標楷體"/>
                <w:sz w:val="20"/>
                <w:szCs w:val="20"/>
              </w:rPr>
            </w:pPr>
            <w:r>
              <w:rPr>
                <w:rFonts w:ascii="標楷體" w:eastAsia="標楷體" w:hAnsi="標楷體" w:cs="標楷體"/>
                <w:sz w:val="20"/>
                <w:szCs w:val="20"/>
              </w:rPr>
              <w:t>【品德教育】</w:t>
            </w:r>
          </w:p>
          <w:p w14:paraId="6635640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品EJU1 </w:t>
            </w:r>
            <w:r w:rsidRPr="00FB6878">
              <w:rPr>
                <w:rFonts w:ascii="標楷體" w:eastAsia="標楷體" w:hAnsi="標楷體" w:cs="標楷體"/>
                <w:sz w:val="20"/>
                <w:szCs w:val="20"/>
              </w:rPr>
              <w:t>尊重生命。</w:t>
            </w:r>
          </w:p>
          <w:p w14:paraId="294B29D3"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43904FD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FB6878">
              <w:rPr>
                <w:rFonts w:ascii="標楷體" w:eastAsia="標楷體" w:hAnsi="標楷體" w:cs="標楷體"/>
                <w:sz w:val="20"/>
                <w:szCs w:val="20"/>
              </w:rPr>
              <w:t>參與規則的制定並遵守之。</w:t>
            </w:r>
          </w:p>
          <w:p w14:paraId="125453FC"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4826B2B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0FA27A2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67353768"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7F9B79A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0A97ED7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017CCAD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FB6878">
              <w:rPr>
                <w:rFonts w:ascii="標楷體" w:eastAsia="標楷體" w:hAnsi="標楷體" w:cs="標楷體"/>
                <w:sz w:val="20"/>
                <w:szCs w:val="20"/>
              </w:rPr>
              <w:t>發展檢索資訊、獲得資訊、整合資訊的數位閱讀能力。</w:t>
            </w:r>
          </w:p>
          <w:p w14:paraId="2B7D615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p w14:paraId="040BD692"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5533521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B6878">
              <w:rPr>
                <w:rFonts w:ascii="標楷體" w:eastAsia="標楷體" w:hAnsi="標楷體" w:cs="標楷體"/>
                <w:sz w:val="20"/>
                <w:szCs w:val="20"/>
              </w:rPr>
              <w:t>善用教室外、戶外及校外教學，認識生活環境（自然或人為）。</w:t>
            </w:r>
          </w:p>
          <w:p w14:paraId="2CE1945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B6878">
              <w:rPr>
                <w:rFonts w:ascii="標楷體" w:eastAsia="標楷體" w:hAnsi="標楷體" w:cs="標楷體"/>
                <w:sz w:val="20"/>
                <w:szCs w:val="20"/>
              </w:rPr>
              <w:t>豐富自身與環境的互動經驗，培養對生活環境的覺知與敏感，體驗與珍惜環境的好。</w:t>
            </w:r>
          </w:p>
          <w:p w14:paraId="6504842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B6878">
              <w:rPr>
                <w:rFonts w:ascii="標楷體" w:eastAsia="標楷體" w:hAnsi="標楷體" w:cs="標楷體"/>
                <w:sz w:val="20"/>
                <w:szCs w:val="20"/>
              </w:rPr>
              <w:t>善用五官的感知，培養眼、耳、鼻、舌、觸覺及心靈對環境感受的能力。</w:t>
            </w:r>
          </w:p>
        </w:tc>
        <w:tc>
          <w:tcPr>
            <w:tcW w:w="1823" w:type="dxa"/>
            <w:shd w:val="clear" w:color="auto" w:fill="auto"/>
          </w:tcPr>
          <w:p w14:paraId="794EAEFF" w14:textId="77777777" w:rsidR="00CF1DCF" w:rsidRPr="00E73FA1" w:rsidRDefault="00A732EF" w:rsidP="00281EF1">
            <w:pPr>
              <w:spacing w:after="180"/>
              <w:rPr>
                <w:rFonts w:eastAsia="標楷體"/>
                <w:color w:val="0070C0"/>
                <w:sz w:val="20"/>
                <w:szCs w:val="20"/>
              </w:rPr>
            </w:pPr>
          </w:p>
        </w:tc>
      </w:tr>
      <w:tr w:rsidR="00CF1DCF" w:rsidRPr="00B32678" w14:paraId="06F008CE" w14:textId="77777777" w:rsidTr="00277F4E">
        <w:tc>
          <w:tcPr>
            <w:tcW w:w="817" w:type="dxa"/>
            <w:shd w:val="clear" w:color="auto" w:fill="auto"/>
            <w:vAlign w:val="center"/>
          </w:tcPr>
          <w:p w14:paraId="3BA40179"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第五週</w:t>
            </w:r>
          </w:p>
        </w:tc>
        <w:tc>
          <w:tcPr>
            <w:tcW w:w="1276" w:type="dxa"/>
            <w:shd w:val="clear" w:color="auto" w:fill="auto"/>
          </w:tcPr>
          <w:p w14:paraId="1DD961B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6878">
              <w:rPr>
                <w:rFonts w:ascii="標楷體" w:eastAsia="標楷體" w:hAnsi="標楷體" w:cs="標楷體"/>
                <w:sz w:val="20"/>
                <w:szCs w:val="20"/>
              </w:rPr>
              <w:t>能運用五官，敏銳的觀察周遭環境，保持好奇心、想像力持續探索自然。</w:t>
            </w:r>
          </w:p>
          <w:p w14:paraId="37866C6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B6878">
              <w:rPr>
                <w:rFonts w:ascii="標楷體" w:eastAsia="標楷體" w:hAnsi="標楷體" w:cs="標楷體"/>
                <w:sz w:val="20"/>
                <w:szCs w:val="20"/>
              </w:rPr>
              <w:t>具備透過實地操作探究活動探索科學問題的能力，並能初步根據問題特性、資源的有無等因素，規畫簡單步驟，操作適合學習階段的器材儀器、科技設備及資源，進行自然科學實驗。</w:t>
            </w:r>
          </w:p>
          <w:p w14:paraId="3AF91A09"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01689FB8"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6878">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25C3FE28"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B6878">
              <w:rPr>
                <w:rFonts w:ascii="標楷體" w:eastAsia="標楷體" w:hAnsi="標楷體" w:cs="標楷體"/>
                <w:sz w:val="20"/>
                <w:szCs w:val="20"/>
              </w:rPr>
              <w:t>透過五官知覺觀察周遭環境的動植物與自然現象，知道如何欣賞美的事物。</w:t>
            </w:r>
          </w:p>
          <w:p w14:paraId="6AFA13BB"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p w14:paraId="16D3D20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自-E-C3 </w:t>
            </w:r>
            <w:r w:rsidRPr="00FB6878">
              <w:rPr>
                <w:rFonts w:ascii="標楷體" w:eastAsia="標楷體" w:hAnsi="標楷體" w:cs="標楷體"/>
                <w:sz w:val="20"/>
                <w:szCs w:val="20"/>
              </w:rPr>
              <w:t>透過環境相關議題的學習，能了解全球自然環境的現況與特性及其背後之文化差異。</w:t>
            </w:r>
          </w:p>
        </w:tc>
        <w:tc>
          <w:tcPr>
            <w:tcW w:w="1559" w:type="dxa"/>
            <w:shd w:val="clear" w:color="auto" w:fill="auto"/>
          </w:tcPr>
          <w:p w14:paraId="572E082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FB6878">
              <w:rPr>
                <w:rFonts w:ascii="標楷體" w:eastAsia="標楷體" w:hAnsi="標楷體" w:cs="標楷體"/>
                <w:sz w:val="20"/>
                <w:szCs w:val="20"/>
              </w:rPr>
              <w:t>能經由提問、觀察及實驗等歷程，探索自然界現象之間的關係，建立簡單的概念模型，並理解到有不同模型的存在。</w:t>
            </w:r>
          </w:p>
          <w:p w14:paraId="1BFC7CD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B687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404D28E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FB6878">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6B28057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po-Ⅲ-1 </w:t>
            </w:r>
            <w:r w:rsidRPr="00FB6878">
              <w:rPr>
                <w:rFonts w:ascii="標楷體" w:eastAsia="標楷體" w:hAnsi="標楷體" w:cs="標楷體"/>
                <w:sz w:val="20"/>
                <w:szCs w:val="20"/>
              </w:rPr>
              <w:t>能從學習活動、日常經驗及科技運用、自然環境、書刊及網路媒體等察覺問題。</w:t>
            </w:r>
          </w:p>
          <w:p w14:paraId="7967236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po-Ⅲ-2 </w:t>
            </w:r>
            <w:r w:rsidRPr="00FB6878">
              <w:rPr>
                <w:rFonts w:ascii="標楷體" w:eastAsia="標楷體" w:hAnsi="標楷體" w:cs="標楷體"/>
                <w:sz w:val="20"/>
                <w:szCs w:val="20"/>
              </w:rPr>
              <w:t>能初步辨別適合科學探究的問題，並能依據觀察、蒐集資料、閱讀、思考、討論等，提出適宜探究之問題。</w:t>
            </w:r>
          </w:p>
          <w:p w14:paraId="04C66A5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FB6878">
              <w:rPr>
                <w:rFonts w:ascii="標楷體" w:eastAsia="標楷體" w:hAnsi="標楷體" w:cs="標楷體"/>
                <w:sz w:val="20"/>
                <w:szCs w:val="20"/>
              </w:rPr>
              <w:t>能利用較簡單形式的口語、文字、影像(例如：攝影、錄影)、繪圖或實物、科學名詞、數學公式、模型等，表達探究之過程、發現或成果。</w:t>
            </w:r>
          </w:p>
          <w:p w14:paraId="4AEAFE9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FB6878">
              <w:rPr>
                <w:rFonts w:ascii="標楷體" w:eastAsia="標楷體" w:hAnsi="標楷體" w:cs="標楷體"/>
                <w:sz w:val="20"/>
                <w:szCs w:val="20"/>
              </w:rPr>
              <w:t>能分析比較、製作圖表、運用簡單數學等方法，整理已有的資訊或數據。</w:t>
            </w:r>
          </w:p>
          <w:p w14:paraId="34360FB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pc-Ⅲ-1 </w:t>
            </w:r>
            <w:r w:rsidRPr="00FB6878">
              <w:rPr>
                <w:rFonts w:ascii="標楷體" w:eastAsia="標楷體" w:hAnsi="標楷體" w:cs="標楷體"/>
                <w:sz w:val="20"/>
                <w:szCs w:val="20"/>
              </w:rPr>
              <w:t>能理解同學報告，提出合理的疑問或意見。並能對「所訂定的問題」、「探究方法」、「獲得之證據」及「探究之發現」等之間的符應情形，進行檢核並提出優點和弱點。</w:t>
            </w:r>
          </w:p>
          <w:p w14:paraId="1906D5E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FB6878">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能了解自變項、應變項並預測改變時可能的影響和進行適當次數測試的意義。在教師或教科書的指導或說明下，能了解探究的計畫，並進而能根據問題的特性、資源(設備等)的有無等因素，規劃簡單的探究活動。</w:t>
            </w:r>
          </w:p>
          <w:p w14:paraId="3648A54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B6878">
              <w:rPr>
                <w:rFonts w:ascii="標楷體" w:eastAsia="標楷體" w:hAnsi="標楷體" w:cs="標楷體"/>
                <w:sz w:val="20"/>
                <w:szCs w:val="20"/>
              </w:rPr>
              <w:t>能正確安全操作適合學習階段的物品、器材儀器、科技設備及資源。能進行客觀的質性觀察或數值量測並詳實記錄。</w:t>
            </w:r>
          </w:p>
          <w:p w14:paraId="1BF994F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B6878">
              <w:rPr>
                <w:rFonts w:ascii="標楷體" w:eastAsia="標楷體" w:hAnsi="標楷體" w:cs="標楷體"/>
                <w:sz w:val="20"/>
                <w:szCs w:val="20"/>
              </w:rPr>
              <w:t>利用科學知識理解日常生活觀察到的現象。</w:t>
            </w:r>
          </w:p>
          <w:p w14:paraId="50D5CC4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FB6878">
              <w:rPr>
                <w:rFonts w:ascii="標楷體" w:eastAsia="標楷體" w:hAnsi="標楷體" w:cs="標楷體"/>
                <w:sz w:val="20"/>
                <w:szCs w:val="20"/>
              </w:rPr>
              <w:t>透過科學探索了解現象發生的原因或機制，滿足好奇心。</w:t>
            </w:r>
          </w:p>
          <w:p w14:paraId="350BCC1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FB6878">
              <w:rPr>
                <w:rFonts w:ascii="標楷體" w:eastAsia="標楷體" w:hAnsi="標楷體" w:cs="標楷體"/>
                <w:sz w:val="20"/>
                <w:szCs w:val="20"/>
              </w:rPr>
              <w:t>參與合作學習並與同儕有良好的互動經驗，享受學習科學的樂趣。</w:t>
            </w:r>
          </w:p>
        </w:tc>
        <w:tc>
          <w:tcPr>
            <w:tcW w:w="1559" w:type="dxa"/>
            <w:shd w:val="clear" w:color="auto" w:fill="auto"/>
          </w:tcPr>
          <w:p w14:paraId="20A15C9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INd-Ⅲ-4 </w:t>
            </w:r>
            <w:r w:rsidRPr="00FB6878">
              <w:rPr>
                <w:rFonts w:ascii="標楷體" w:eastAsia="標楷體" w:hAnsi="標楷體" w:cs="標楷體"/>
                <w:kern w:val="0"/>
                <w:sz w:val="20"/>
                <w:szCs w:val="20"/>
              </w:rPr>
              <w:t>生物個體間的性狀具有差異性；子代與親代的性狀具有相似性和相異性。</w:t>
            </w:r>
          </w:p>
          <w:p w14:paraId="69698BE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INe-Ⅲ-11 </w:t>
            </w:r>
            <w:r w:rsidRPr="00FB6878">
              <w:rPr>
                <w:rFonts w:ascii="標楷體" w:eastAsia="標楷體" w:hAnsi="標楷體" w:cs="標楷體"/>
                <w:kern w:val="0"/>
                <w:sz w:val="20"/>
                <w:szCs w:val="20"/>
              </w:rPr>
              <w:t>動物有覓食、生殖、保護、訊息傳遞以及社會性的行為。</w:t>
            </w:r>
          </w:p>
          <w:p w14:paraId="1128291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INf-Ⅲ-1 </w:t>
            </w:r>
            <w:r w:rsidRPr="00FB6878">
              <w:rPr>
                <w:rFonts w:ascii="標楷體" w:eastAsia="標楷體" w:hAnsi="標楷體" w:cs="標楷體"/>
                <w:kern w:val="0"/>
                <w:sz w:val="20"/>
                <w:szCs w:val="20"/>
              </w:rPr>
              <w:t>世界與本地不同性別科學家的事蹟與貢獻。</w:t>
            </w:r>
          </w:p>
          <w:p w14:paraId="4CBCC526"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FB6878">
              <w:rPr>
                <w:rFonts w:ascii="標楷體" w:eastAsia="標楷體" w:hAnsi="標楷體" w:cs="標楷體"/>
                <w:kern w:val="0"/>
                <w:sz w:val="20"/>
                <w:szCs w:val="20"/>
              </w:rPr>
              <w:t>生活及探究中常用的測量工具和方法。</w:t>
            </w:r>
          </w:p>
          <w:p w14:paraId="00E4175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INd-Ⅲ-2 </w:t>
            </w:r>
            <w:r w:rsidRPr="00FB6878">
              <w:rPr>
                <w:rFonts w:ascii="標楷體" w:eastAsia="標楷體" w:hAnsi="標楷體" w:cs="標楷體"/>
                <w:kern w:val="0"/>
                <w:sz w:val="20"/>
                <w:szCs w:val="20"/>
              </w:rPr>
              <w:t>人類可以控制各種因素來影響物質或自然現象的改變，改變前後的差異可以被觀察，改變的快慢可以被測量與了解。</w:t>
            </w:r>
          </w:p>
          <w:p w14:paraId="495FA0C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INe-Ⅲ-6 </w:t>
            </w:r>
            <w:r w:rsidRPr="00FB6878">
              <w:rPr>
                <w:rFonts w:ascii="標楷體" w:eastAsia="標楷體" w:hAnsi="標楷體" w:cs="標楷體"/>
                <w:kern w:val="0"/>
                <w:sz w:val="20"/>
                <w:szCs w:val="20"/>
              </w:rPr>
              <w:t>聲音有大小、高低與音色等不同性質，生活中聲音有樂音與噪音之分，噪音可以防治。</w:t>
            </w:r>
          </w:p>
        </w:tc>
        <w:tc>
          <w:tcPr>
            <w:tcW w:w="3205" w:type="dxa"/>
            <w:shd w:val="clear" w:color="auto" w:fill="auto"/>
          </w:tcPr>
          <w:p w14:paraId="74A87D30" w14:textId="77777777" w:rsidR="006A6CF5" w:rsidRPr="00FB6878" w:rsidRDefault="00D11BE4" w:rsidP="006A6CF5">
            <w:pPr>
              <w:rPr>
                <w:rFonts w:ascii="標楷體" w:eastAsia="標楷體" w:hAnsi="標楷體"/>
                <w:sz w:val="20"/>
                <w:szCs w:val="20"/>
              </w:rPr>
            </w:pPr>
            <w:r w:rsidRPr="00FB6878">
              <w:rPr>
                <w:rFonts w:ascii="標楷體" w:eastAsia="標楷體" w:hAnsi="標楷體" w:cs="標楷體"/>
                <w:sz w:val="20"/>
                <w:szCs w:val="20"/>
              </w:rPr>
              <w:t>第一單元動物世界</w:t>
            </w:r>
          </w:p>
          <w:p w14:paraId="7ED77FE3" w14:textId="77777777" w:rsidR="006A6CF5" w:rsidRPr="00FB6878" w:rsidRDefault="00D11BE4" w:rsidP="006A6CF5">
            <w:pPr>
              <w:rPr>
                <w:rFonts w:ascii="標楷體" w:eastAsia="標楷體" w:hAnsi="標楷體"/>
                <w:sz w:val="20"/>
                <w:szCs w:val="20"/>
              </w:rPr>
            </w:pPr>
            <w:r w:rsidRPr="00FB6878">
              <w:rPr>
                <w:rFonts w:ascii="標楷體" w:eastAsia="標楷體" w:hAnsi="標楷體" w:cs="標楷體"/>
                <w:sz w:val="20"/>
                <w:szCs w:val="20"/>
              </w:rPr>
              <w:t>活動三動物如何延續生命</w:t>
            </w:r>
          </w:p>
          <w:p w14:paraId="2C522592" w14:textId="77777777" w:rsidR="006A6CF5" w:rsidRPr="00FB6878" w:rsidRDefault="00D11BE4" w:rsidP="006A6CF5">
            <w:pPr>
              <w:rPr>
                <w:rFonts w:ascii="標楷體" w:eastAsia="標楷體" w:hAnsi="標楷體"/>
                <w:sz w:val="20"/>
                <w:szCs w:val="20"/>
              </w:rPr>
            </w:pPr>
            <w:r w:rsidRPr="00FB6878">
              <w:rPr>
                <w:rFonts w:ascii="標楷體" w:eastAsia="標楷體" w:hAnsi="標楷體" w:cs="標楷體"/>
                <w:sz w:val="20"/>
                <w:szCs w:val="20"/>
              </w:rPr>
              <w:t>【活動3-3】我是動物研究員</w:t>
            </w:r>
          </w:p>
          <w:p w14:paraId="6678207D" w14:textId="77777777" w:rsidR="006A6CF5" w:rsidRPr="00FB6878" w:rsidRDefault="00D11BE4" w:rsidP="006A6CF5">
            <w:pPr>
              <w:rPr>
                <w:rFonts w:ascii="標楷體" w:eastAsia="標楷體" w:hAnsi="標楷體"/>
                <w:sz w:val="20"/>
                <w:szCs w:val="20"/>
              </w:rPr>
            </w:pPr>
            <w:r w:rsidRPr="00FB6878">
              <w:rPr>
                <w:rFonts w:ascii="標楷體" w:eastAsia="標楷體" w:hAnsi="標楷體" w:cs="標楷體"/>
                <w:sz w:val="20"/>
                <w:szCs w:val="20"/>
              </w:rPr>
              <w:t>1.教師引導學生回想各種動物行為，例如動物的覓食、適應環境、自我保護、繁殖、育幼及社會行為等。</w:t>
            </w:r>
          </w:p>
          <w:p w14:paraId="29833C12" w14:textId="77777777" w:rsidR="006A6CF5" w:rsidRPr="00FB6878" w:rsidRDefault="00D11BE4" w:rsidP="006A6CF5">
            <w:pPr>
              <w:rPr>
                <w:rFonts w:ascii="標楷體" w:eastAsia="標楷體" w:hAnsi="標楷體"/>
                <w:sz w:val="20"/>
                <w:szCs w:val="20"/>
              </w:rPr>
            </w:pPr>
            <w:r w:rsidRPr="00FB6878">
              <w:rPr>
                <w:rFonts w:ascii="標楷體" w:eastAsia="標楷體" w:hAnsi="標楷體" w:cs="標楷體"/>
                <w:sz w:val="20"/>
                <w:szCs w:val="20"/>
              </w:rPr>
              <w:t>2.進行「我是動物研究員」探究活動，並請學生說明所觀察到的現象。</w:t>
            </w:r>
          </w:p>
          <w:p w14:paraId="2AA43E28" w14:textId="77777777" w:rsidR="006A6CF5" w:rsidRPr="00FB6878" w:rsidRDefault="00D11BE4" w:rsidP="006A6CF5">
            <w:pPr>
              <w:rPr>
                <w:rFonts w:ascii="標楷體" w:eastAsia="標楷體" w:hAnsi="標楷體"/>
                <w:sz w:val="20"/>
                <w:szCs w:val="20"/>
              </w:rPr>
            </w:pPr>
            <w:r w:rsidRPr="00FB6878">
              <w:rPr>
                <w:rFonts w:ascii="標楷體" w:eastAsia="標楷體" w:hAnsi="標楷體" w:cs="標楷體"/>
                <w:sz w:val="20"/>
                <w:szCs w:val="20"/>
              </w:rPr>
              <w:t>【科學閱讀】從鳥喙發現的祕密</w:t>
            </w:r>
          </w:p>
          <w:p w14:paraId="79F1402C" w14:textId="77777777" w:rsidR="00072C8A" w:rsidRPr="00FB6878" w:rsidRDefault="00D11BE4" w:rsidP="00072C8A">
            <w:pPr>
              <w:rPr>
                <w:rFonts w:ascii="標楷體" w:eastAsia="標楷體" w:hAnsi="標楷體"/>
                <w:sz w:val="20"/>
                <w:szCs w:val="20"/>
              </w:rPr>
            </w:pPr>
            <w:r w:rsidRPr="00FB6878">
              <w:rPr>
                <w:rFonts w:ascii="標楷體" w:eastAsia="標楷體" w:hAnsi="標楷體" w:cs="標楷體"/>
                <w:sz w:val="20"/>
                <w:szCs w:val="20"/>
              </w:rPr>
              <w:t>1.介紹達爾文在加拉巴哥群島發現許多相同種類的鳥，在不同的島嶼卻有長短、粗細、寬扁等不同形狀的嘴喙。</w:t>
            </w:r>
          </w:p>
          <w:p w14:paraId="3737C84E" w14:textId="77777777" w:rsidR="00072C8A" w:rsidRPr="00FB6878" w:rsidRDefault="00D11BE4" w:rsidP="00072C8A">
            <w:pPr>
              <w:rPr>
                <w:rFonts w:ascii="標楷體" w:eastAsia="標楷體" w:hAnsi="標楷體"/>
                <w:sz w:val="20"/>
                <w:szCs w:val="20"/>
              </w:rPr>
            </w:pPr>
            <w:r w:rsidRPr="00FB6878">
              <w:rPr>
                <w:rFonts w:ascii="標楷體" w:eastAsia="標楷體" w:hAnsi="標楷體" w:cs="標楷體"/>
                <w:sz w:val="20"/>
                <w:szCs w:val="20"/>
              </w:rPr>
              <w:t>2.介紹鳥類嘴喙形狀與吃的食物類型的關係。</w:t>
            </w:r>
          </w:p>
          <w:p w14:paraId="720C1699" w14:textId="77777777" w:rsidR="006A6CF5" w:rsidRPr="00FB6878" w:rsidRDefault="00D11BE4" w:rsidP="00072C8A">
            <w:pPr>
              <w:rPr>
                <w:rFonts w:ascii="標楷體" w:eastAsia="標楷體" w:hAnsi="標楷體"/>
                <w:sz w:val="20"/>
                <w:szCs w:val="20"/>
              </w:rPr>
            </w:pPr>
            <w:r w:rsidRPr="00FB6878">
              <w:rPr>
                <w:rFonts w:ascii="標楷體" w:eastAsia="標楷體" w:hAnsi="標楷體" w:cs="標楷體"/>
                <w:sz w:val="20"/>
                <w:szCs w:val="20"/>
              </w:rPr>
              <w:t>第二單元探索聲光世界</w:t>
            </w:r>
          </w:p>
          <w:p w14:paraId="54CBE99C" w14:textId="77777777" w:rsidR="006A6CF5" w:rsidRPr="00FB6878" w:rsidRDefault="00D11BE4" w:rsidP="006A6CF5">
            <w:pPr>
              <w:rPr>
                <w:rFonts w:ascii="標楷體" w:eastAsia="標楷體" w:hAnsi="標楷體"/>
                <w:sz w:val="20"/>
                <w:szCs w:val="20"/>
              </w:rPr>
            </w:pPr>
            <w:r w:rsidRPr="00FB6878">
              <w:rPr>
                <w:rFonts w:ascii="標楷體" w:eastAsia="標楷體" w:hAnsi="標楷體" w:cs="標楷體"/>
                <w:sz w:val="20"/>
                <w:szCs w:val="20"/>
              </w:rPr>
              <w:t>活動一樂器如何發出不同的聲音</w:t>
            </w:r>
          </w:p>
          <w:p w14:paraId="2DCDF398" w14:textId="77777777" w:rsidR="00363242" w:rsidRPr="00FB6878" w:rsidRDefault="00D11BE4" w:rsidP="006A6CF5">
            <w:pPr>
              <w:rPr>
                <w:rFonts w:ascii="標楷體" w:eastAsia="標楷體" w:hAnsi="標楷體"/>
                <w:sz w:val="20"/>
                <w:szCs w:val="20"/>
              </w:rPr>
            </w:pPr>
            <w:r w:rsidRPr="00FB6878">
              <w:rPr>
                <w:rFonts w:ascii="標楷體" w:eastAsia="標楷體" w:hAnsi="標楷體" w:cs="標楷體"/>
                <w:sz w:val="20"/>
                <w:szCs w:val="20"/>
              </w:rPr>
              <w:t>【活動1-1】各種樂器的聲音</w:t>
            </w:r>
          </w:p>
          <w:p w14:paraId="5106D39A" w14:textId="77777777" w:rsidR="006A6CF5" w:rsidRPr="00FB6878" w:rsidRDefault="00D11BE4" w:rsidP="006A6CF5">
            <w:pPr>
              <w:rPr>
                <w:rFonts w:ascii="標楷體" w:eastAsia="標楷體" w:hAnsi="標楷體"/>
                <w:sz w:val="20"/>
                <w:szCs w:val="20"/>
              </w:rPr>
            </w:pPr>
            <w:r>
              <w:rPr>
                <w:rFonts w:ascii="標楷體" w:eastAsia="標楷體" w:hAnsi="標楷體" w:cs="標楷體"/>
                <w:sz w:val="20"/>
                <w:szCs w:val="20"/>
              </w:rPr>
              <w:t>1.教師透過準備不同樂器演奏的樂曲，引導學生分享與比較不同樂器聲音的特色，例如有的樂器聽起來清脆悅耳、有的樂器聽起來細緻柔美、有的樂器聽起來高亢悠揚、有的樂器聽起來渾厚低沉。</w:t>
            </w:r>
          </w:p>
          <w:p w14:paraId="0DF09C6E" w14:textId="77777777" w:rsidR="006A6CF5" w:rsidRPr="00FB6878" w:rsidRDefault="00D11BE4" w:rsidP="006A6CF5">
            <w:pPr>
              <w:rPr>
                <w:rFonts w:ascii="標楷體" w:eastAsia="標楷體" w:hAnsi="標楷體"/>
                <w:sz w:val="20"/>
                <w:szCs w:val="20"/>
              </w:rPr>
            </w:pPr>
            <w:r w:rsidRPr="00FB6878">
              <w:rPr>
                <w:rFonts w:ascii="標楷體" w:eastAsia="標楷體" w:hAnsi="標楷體" w:cs="標楷體"/>
                <w:sz w:val="20"/>
                <w:szCs w:val="20"/>
              </w:rPr>
              <w:t>2.教師說明樂器可以依發聲的部位分類，例如樂器依發聲的部位可以分成弦樂器、打擊樂器與管樂器。</w:t>
            </w:r>
          </w:p>
          <w:p w14:paraId="62ADE780" w14:textId="77777777" w:rsidR="006A6CF5" w:rsidRPr="00FB6878" w:rsidRDefault="00D11BE4" w:rsidP="006A6CF5">
            <w:pPr>
              <w:rPr>
                <w:rFonts w:ascii="標楷體" w:eastAsia="標楷體" w:hAnsi="標楷體"/>
                <w:sz w:val="20"/>
                <w:szCs w:val="20"/>
              </w:rPr>
            </w:pPr>
            <w:r>
              <w:rPr>
                <w:rFonts w:ascii="標楷體" w:eastAsia="標楷體" w:hAnsi="標楷體" w:cs="標楷體"/>
                <w:sz w:val="20"/>
                <w:szCs w:val="20"/>
              </w:rPr>
              <w:t>3.教師說明不同的發聲體由於材料、結構不同，發出聲音的音色也不同，因此我們能分辨不同樂器演奏的聲音。</w:t>
            </w:r>
          </w:p>
        </w:tc>
        <w:tc>
          <w:tcPr>
            <w:tcW w:w="561" w:type="dxa"/>
            <w:shd w:val="clear" w:color="auto" w:fill="auto"/>
            <w:vAlign w:val="center"/>
          </w:tcPr>
          <w:p w14:paraId="4496F48A"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6E302035" w14:textId="77777777" w:rsidR="00C81FAF" w:rsidRPr="00FB6878" w:rsidRDefault="00D11BE4" w:rsidP="00C81FAF">
            <w:pPr>
              <w:snapToGrid w:val="0"/>
              <w:rPr>
                <w:color w:val="000000" w:themeColor="text1"/>
                <w:sz w:val="16"/>
              </w:rPr>
            </w:pPr>
            <w:r w:rsidRPr="00FB6878">
              <w:rPr>
                <w:rFonts w:ascii="標楷體" w:eastAsia="標楷體" w:hAnsi="標楷體" w:cs="標楷體"/>
                <w:sz w:val="20"/>
                <w:szCs w:val="20"/>
              </w:rPr>
              <w:t>1.鬥魚</w:t>
            </w:r>
          </w:p>
          <w:p w14:paraId="4750756F" w14:textId="77777777" w:rsidR="00C81FAF" w:rsidRPr="00FB6878" w:rsidRDefault="00D11BE4" w:rsidP="00C81FAF">
            <w:pPr>
              <w:snapToGrid w:val="0"/>
              <w:rPr>
                <w:color w:val="000000" w:themeColor="text1"/>
                <w:sz w:val="16"/>
              </w:rPr>
            </w:pPr>
            <w:r w:rsidRPr="00FB6878">
              <w:rPr>
                <w:rFonts w:ascii="標楷體" w:eastAsia="標楷體" w:hAnsi="標楷體" w:cs="標楷體"/>
                <w:sz w:val="20"/>
                <w:szCs w:val="20"/>
              </w:rPr>
              <w:t>2.水族箱</w:t>
            </w:r>
          </w:p>
          <w:p w14:paraId="74B5F79E" w14:textId="77777777" w:rsidR="00C81FAF" w:rsidRPr="00FB6878" w:rsidRDefault="00D11BE4" w:rsidP="00C81FAF">
            <w:pPr>
              <w:snapToGrid w:val="0"/>
              <w:rPr>
                <w:color w:val="000000" w:themeColor="text1"/>
                <w:sz w:val="16"/>
              </w:rPr>
            </w:pPr>
            <w:r w:rsidRPr="00FB6878">
              <w:rPr>
                <w:rFonts w:ascii="標楷體" w:eastAsia="標楷體" w:hAnsi="標楷體" w:cs="標楷體"/>
                <w:sz w:val="20"/>
                <w:szCs w:val="20"/>
              </w:rPr>
              <w:t>3.鏡子</w:t>
            </w:r>
          </w:p>
          <w:p w14:paraId="03E94F81" w14:textId="77777777" w:rsidR="00261AF6" w:rsidRPr="00FB6878" w:rsidRDefault="00D11BE4" w:rsidP="00261AF6">
            <w:pPr>
              <w:snapToGrid w:val="0"/>
              <w:rPr>
                <w:color w:val="000000" w:themeColor="text1"/>
                <w:sz w:val="16"/>
              </w:rPr>
            </w:pPr>
            <w:r w:rsidRPr="00FB6878">
              <w:rPr>
                <w:rFonts w:ascii="標楷體" w:eastAsia="標楷體" w:hAnsi="標楷體" w:cs="標楷體"/>
                <w:sz w:val="20"/>
                <w:szCs w:val="20"/>
              </w:rPr>
              <w:t>4.弦樂器</w:t>
            </w:r>
          </w:p>
          <w:p w14:paraId="289BB8F1" w14:textId="77777777" w:rsidR="00261AF6" w:rsidRPr="00FB6878" w:rsidRDefault="00D11BE4" w:rsidP="00261AF6">
            <w:pPr>
              <w:snapToGrid w:val="0"/>
              <w:rPr>
                <w:color w:val="000000" w:themeColor="text1"/>
                <w:sz w:val="16"/>
              </w:rPr>
            </w:pPr>
            <w:r w:rsidRPr="00FB6878">
              <w:rPr>
                <w:rFonts w:ascii="標楷體" w:eastAsia="標楷體" w:hAnsi="標楷體" w:cs="標楷體"/>
                <w:sz w:val="20"/>
                <w:szCs w:val="20"/>
              </w:rPr>
              <w:t>5.管樂器</w:t>
            </w:r>
          </w:p>
          <w:p w14:paraId="7912CE6A" w14:textId="77777777" w:rsidR="00261AF6" w:rsidRPr="00FB6878" w:rsidRDefault="00D11BE4" w:rsidP="00261AF6">
            <w:pPr>
              <w:snapToGrid w:val="0"/>
              <w:rPr>
                <w:color w:val="000000" w:themeColor="text1"/>
                <w:sz w:val="16"/>
              </w:rPr>
            </w:pPr>
            <w:r w:rsidRPr="00FB6878">
              <w:rPr>
                <w:rFonts w:ascii="標楷體" w:eastAsia="標楷體" w:hAnsi="標楷體" w:cs="標楷體"/>
                <w:sz w:val="20"/>
                <w:szCs w:val="20"/>
              </w:rPr>
              <w:t>6.打擊樂器</w:t>
            </w:r>
          </w:p>
          <w:p w14:paraId="6185A2AE" w14:textId="77777777" w:rsidR="00363242" w:rsidRPr="00FB6878" w:rsidRDefault="00D11BE4" w:rsidP="00261AF6">
            <w:pPr>
              <w:snapToGrid w:val="0"/>
              <w:rPr>
                <w:color w:val="000000" w:themeColor="text1"/>
                <w:sz w:val="16"/>
              </w:rPr>
            </w:pPr>
            <w:r w:rsidRPr="00FB6878">
              <w:rPr>
                <w:rFonts w:ascii="標楷體" w:eastAsia="標楷體" w:hAnsi="標楷體" w:cs="標楷體"/>
                <w:sz w:val="20"/>
                <w:szCs w:val="20"/>
              </w:rPr>
              <w:t>7.教學媒體</w:t>
            </w:r>
          </w:p>
        </w:tc>
        <w:tc>
          <w:tcPr>
            <w:tcW w:w="1332" w:type="dxa"/>
            <w:shd w:val="clear" w:color="auto" w:fill="auto"/>
          </w:tcPr>
          <w:p w14:paraId="5EBED5E2"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5A2035C9"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實作評量</w:t>
            </w:r>
          </w:p>
          <w:p w14:paraId="20BC556F"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74264F00"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7CB19E5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45158797"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65FF870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FB6878">
              <w:rPr>
                <w:rFonts w:ascii="標楷體" w:eastAsia="標楷體" w:hAnsi="標楷體" w:cs="標楷體"/>
                <w:sz w:val="20"/>
                <w:szCs w:val="20"/>
              </w:rPr>
              <w:t>欣賞、包容個別差異並尊重自己與他人的權利。</w:t>
            </w:r>
          </w:p>
          <w:p w14:paraId="16EC8D03"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0BEA61A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FB6878">
              <w:rPr>
                <w:rFonts w:ascii="標楷體" w:eastAsia="標楷體" w:hAnsi="標楷體" w:cs="標楷體"/>
                <w:sz w:val="20"/>
                <w:szCs w:val="20"/>
              </w:rPr>
              <w:t>參與戶外學習與自然體驗，覺知自然環境的美、平衡、與完整性。</w:t>
            </w:r>
          </w:p>
          <w:p w14:paraId="39B18BB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環E2 </w:t>
            </w:r>
            <w:r w:rsidRPr="00FB6878">
              <w:rPr>
                <w:rFonts w:ascii="標楷體" w:eastAsia="標楷體" w:hAnsi="標楷體" w:cs="標楷體"/>
                <w:sz w:val="20"/>
                <w:szCs w:val="20"/>
              </w:rPr>
              <w:t>覺知生物生命的美與價值，關懷動、植物的生命。</w:t>
            </w:r>
          </w:p>
          <w:p w14:paraId="6B4A37A8"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1946271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B6878">
              <w:rPr>
                <w:rFonts w:ascii="標楷體" w:eastAsia="標楷體" w:hAnsi="標楷體" w:cs="標楷體"/>
                <w:sz w:val="20"/>
                <w:szCs w:val="20"/>
              </w:rPr>
              <w:t>了解平日常見科技產品的用途與運作方式。</w:t>
            </w:r>
          </w:p>
          <w:p w14:paraId="3357396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科E4 </w:t>
            </w:r>
            <w:r w:rsidRPr="00FB6878">
              <w:rPr>
                <w:rFonts w:ascii="標楷體" w:eastAsia="標楷體" w:hAnsi="標楷體" w:cs="標楷體"/>
                <w:sz w:val="20"/>
                <w:szCs w:val="20"/>
              </w:rPr>
              <w:t>體會動手實作的樂趣，並養成正向的科技態度。</w:t>
            </w:r>
          </w:p>
          <w:p w14:paraId="34423BA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科E5 </w:t>
            </w:r>
            <w:r w:rsidRPr="00FB6878">
              <w:rPr>
                <w:rFonts w:ascii="標楷體" w:eastAsia="標楷體" w:hAnsi="標楷體" w:cs="標楷體"/>
                <w:sz w:val="20"/>
                <w:szCs w:val="20"/>
              </w:rPr>
              <w:t>繪製簡單草圖以呈現設計構想。</w:t>
            </w:r>
          </w:p>
          <w:p w14:paraId="6BF631B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5EDEAD25" w14:textId="77777777" w:rsidR="00730352" w:rsidRDefault="00D11BE4">
            <w:pPr>
              <w:rPr>
                <w:rFonts w:ascii="標楷體" w:eastAsia="標楷體" w:hAnsi="標楷體"/>
                <w:sz w:val="20"/>
                <w:szCs w:val="20"/>
              </w:rPr>
            </w:pPr>
            <w:r>
              <w:rPr>
                <w:rFonts w:ascii="標楷體" w:eastAsia="標楷體" w:hAnsi="標楷體" w:cs="標楷體"/>
                <w:sz w:val="20"/>
                <w:szCs w:val="20"/>
              </w:rPr>
              <w:t>【品德教育】</w:t>
            </w:r>
          </w:p>
          <w:p w14:paraId="1FA558F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品EJU1 </w:t>
            </w:r>
            <w:r w:rsidRPr="00FB6878">
              <w:rPr>
                <w:rFonts w:ascii="標楷體" w:eastAsia="標楷體" w:hAnsi="標楷體" w:cs="標楷體"/>
                <w:sz w:val="20"/>
                <w:szCs w:val="20"/>
              </w:rPr>
              <w:t>尊重生命。</w:t>
            </w:r>
          </w:p>
          <w:p w14:paraId="255273CA"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6730DC7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FB6878">
              <w:rPr>
                <w:rFonts w:ascii="標楷體" w:eastAsia="標楷體" w:hAnsi="標楷體" w:cs="標楷體"/>
                <w:sz w:val="20"/>
                <w:szCs w:val="20"/>
              </w:rPr>
              <w:t>參與規則的制定並遵守之。</w:t>
            </w:r>
          </w:p>
          <w:p w14:paraId="58873B31" w14:textId="77777777" w:rsidR="00730352" w:rsidRDefault="00D11BE4">
            <w:pPr>
              <w:rPr>
                <w:rFonts w:ascii="標楷體" w:eastAsia="標楷體" w:hAnsi="標楷體"/>
                <w:sz w:val="20"/>
                <w:szCs w:val="20"/>
              </w:rPr>
            </w:pPr>
            <w:r>
              <w:rPr>
                <w:rFonts w:ascii="標楷體" w:eastAsia="標楷體" w:hAnsi="標楷體" w:cs="標楷體"/>
                <w:sz w:val="20"/>
                <w:szCs w:val="20"/>
              </w:rPr>
              <w:t>【生命教育】</w:t>
            </w:r>
          </w:p>
          <w:p w14:paraId="56F69ED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生E6 </w:t>
            </w:r>
            <w:r w:rsidRPr="00FB6878">
              <w:rPr>
                <w:rFonts w:ascii="標楷體" w:eastAsia="標楷體" w:hAnsi="標楷體" w:cs="標楷體"/>
                <w:sz w:val="20"/>
                <w:szCs w:val="20"/>
              </w:rPr>
              <w:t>從日常生活中培養道德感以及美感，練習做出道德判斷以及審美判斷，分辨事實和價值的不同。</w:t>
            </w:r>
          </w:p>
          <w:p w14:paraId="4E38885A"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69D3D44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FB6878">
              <w:rPr>
                <w:rFonts w:ascii="標楷體" w:eastAsia="標楷體" w:hAnsi="標楷體" w:cs="標楷體"/>
                <w:sz w:val="20"/>
                <w:szCs w:val="20"/>
              </w:rPr>
              <w:t>參與規則的制定並遵守之。</w:t>
            </w:r>
          </w:p>
          <w:p w14:paraId="7E82F9EF"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01BB3FB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0788D72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27B2D46E"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128C419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FB6878">
              <w:rPr>
                <w:rFonts w:ascii="標楷體" w:eastAsia="標楷體" w:hAnsi="標楷體" w:cs="標楷體"/>
                <w:sz w:val="20"/>
                <w:szCs w:val="20"/>
              </w:rPr>
              <w:t>了解安全教育。</w:t>
            </w:r>
          </w:p>
          <w:p w14:paraId="29BD0CF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FB6878">
              <w:rPr>
                <w:rFonts w:ascii="標楷體" w:eastAsia="標楷體" w:hAnsi="標楷體" w:cs="標楷體"/>
                <w:sz w:val="20"/>
                <w:szCs w:val="20"/>
              </w:rPr>
              <w:t>探討日常生活應該注意的安全。</w:t>
            </w:r>
          </w:p>
          <w:p w14:paraId="54A65BE5"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0D20365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B6878">
              <w:rPr>
                <w:rFonts w:ascii="標楷體" w:eastAsia="標楷體" w:hAnsi="標楷體" w:cs="標楷體"/>
                <w:sz w:val="20"/>
                <w:szCs w:val="20"/>
              </w:rPr>
              <w:t>學習解決問題與做決定的能力。</w:t>
            </w:r>
          </w:p>
          <w:p w14:paraId="27D0CCF2"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10531BA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5F57E6C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4A3D1A5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FB6878">
              <w:rPr>
                <w:rFonts w:ascii="標楷體" w:eastAsia="標楷體" w:hAnsi="標楷體" w:cs="標楷體"/>
                <w:sz w:val="20"/>
                <w:szCs w:val="20"/>
              </w:rPr>
              <w:t>發展檢索資訊、獲得資訊、整合資訊的數位閱讀能力。</w:t>
            </w:r>
          </w:p>
          <w:p w14:paraId="252932D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p w14:paraId="3890E9EE"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2A6B184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B6878">
              <w:rPr>
                <w:rFonts w:ascii="標楷體" w:eastAsia="標楷體" w:hAnsi="標楷體" w:cs="標楷體"/>
                <w:sz w:val="20"/>
                <w:szCs w:val="20"/>
              </w:rPr>
              <w:t>善用教室外、戶外及校外教學，認識生活環境（自然或人為）。</w:t>
            </w:r>
          </w:p>
          <w:p w14:paraId="698FBE0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B6878">
              <w:rPr>
                <w:rFonts w:ascii="標楷體" w:eastAsia="標楷體" w:hAnsi="標楷體" w:cs="標楷體"/>
                <w:sz w:val="20"/>
                <w:szCs w:val="20"/>
              </w:rPr>
              <w:t>豐富自身與環境的互動經驗，培養對生活環境的覺知與敏感，體驗與珍惜環境的好。</w:t>
            </w:r>
          </w:p>
          <w:p w14:paraId="4A78EE2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B6878">
              <w:rPr>
                <w:rFonts w:ascii="標楷體" w:eastAsia="標楷體" w:hAnsi="標楷體" w:cs="標楷體"/>
                <w:sz w:val="20"/>
                <w:szCs w:val="20"/>
              </w:rPr>
              <w:t>善用五官的感知，培養眼、耳、鼻、舌、觸覺及心靈對環境感受的能力。</w:t>
            </w:r>
          </w:p>
        </w:tc>
        <w:tc>
          <w:tcPr>
            <w:tcW w:w="1823" w:type="dxa"/>
            <w:shd w:val="clear" w:color="auto" w:fill="auto"/>
          </w:tcPr>
          <w:p w14:paraId="1C551414" w14:textId="77777777" w:rsidR="00CF1DCF" w:rsidRPr="00E73FA1" w:rsidRDefault="00A732EF" w:rsidP="00281EF1">
            <w:pPr>
              <w:spacing w:after="180"/>
              <w:rPr>
                <w:rFonts w:eastAsia="標楷體"/>
                <w:color w:val="0070C0"/>
                <w:sz w:val="20"/>
                <w:szCs w:val="20"/>
              </w:rPr>
            </w:pPr>
          </w:p>
        </w:tc>
      </w:tr>
      <w:tr w:rsidR="00CF1DCF" w:rsidRPr="00B32678" w14:paraId="680E6B7F" w14:textId="77777777" w:rsidTr="00277F4E">
        <w:tc>
          <w:tcPr>
            <w:tcW w:w="817" w:type="dxa"/>
            <w:shd w:val="clear" w:color="auto" w:fill="auto"/>
            <w:vAlign w:val="center"/>
          </w:tcPr>
          <w:p w14:paraId="418E6987"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第六週</w:t>
            </w:r>
          </w:p>
        </w:tc>
        <w:tc>
          <w:tcPr>
            <w:tcW w:w="1276" w:type="dxa"/>
            <w:shd w:val="clear" w:color="auto" w:fill="auto"/>
          </w:tcPr>
          <w:p w14:paraId="0F733DB5"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6878">
              <w:rPr>
                <w:rFonts w:ascii="標楷體" w:eastAsia="標楷體" w:hAnsi="標楷體" w:cs="標楷體"/>
                <w:sz w:val="20"/>
                <w:szCs w:val="20"/>
              </w:rPr>
              <w:t>能運用五官，敏銳的觀察周遭環境，保持好奇心、想像力持續探索自然。</w:t>
            </w:r>
          </w:p>
          <w:p w14:paraId="5312FE2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B6878">
              <w:rPr>
                <w:rFonts w:ascii="標楷體" w:eastAsia="標楷體" w:hAnsi="標楷體" w:cs="標楷體"/>
                <w:sz w:val="20"/>
                <w:szCs w:val="20"/>
              </w:rPr>
              <w:t>具備透過實地操作探究活動探索科學問題的能力，並能初步根據問題特性、資源的有無等因素，規畫簡單步驟，操作適合學習階段的器材儀器、科技設備及資源，進行自然科學實驗。</w:t>
            </w:r>
          </w:p>
          <w:p w14:paraId="1AADF1BF"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1E1FE75C"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48FB660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B687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6F85D77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FB6878">
              <w:rPr>
                <w:rFonts w:ascii="標楷體" w:eastAsia="標楷體" w:hAnsi="標楷體" w:cs="標楷體"/>
                <w:sz w:val="20"/>
                <w:szCs w:val="20"/>
              </w:rPr>
              <w:t>能經由提問、觀察及實驗等歷程，探索自然界現象之間的關係，建立簡單的概念模型，並理解到有不同模型的存在。</w:t>
            </w:r>
          </w:p>
          <w:p w14:paraId="7CA7973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po-Ⅲ-2 </w:t>
            </w:r>
            <w:r w:rsidRPr="00FB6878">
              <w:rPr>
                <w:rFonts w:ascii="標楷體" w:eastAsia="標楷體" w:hAnsi="標楷體" w:cs="標楷體"/>
                <w:sz w:val="20"/>
                <w:szCs w:val="20"/>
              </w:rPr>
              <w:t>能初步辨別適合科學探究的問題，並能依據觀察、蒐集資料、閱讀、思考、討論等，提出適宜探究之問題。</w:t>
            </w:r>
          </w:p>
          <w:p w14:paraId="44601E0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FB6878">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能了解自變項、應變項並預測改變時可能的影響和進行適當次數測試的意義。在教師或教科書的指導或說明下，能了解探究的計畫，並進而能根據問題的特性、資源(設備等)的有無等因素，規劃簡單的探究活動。</w:t>
            </w:r>
          </w:p>
          <w:p w14:paraId="366CA35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B6878">
              <w:rPr>
                <w:rFonts w:ascii="標楷體" w:eastAsia="標楷體" w:hAnsi="標楷體" w:cs="標楷體"/>
                <w:sz w:val="20"/>
                <w:szCs w:val="20"/>
              </w:rPr>
              <w:t>能正確安全操作適合學習階段的物品、器材儀器、科技設備及資源。能進行客觀的質性觀察或數值量測並詳實記錄。</w:t>
            </w:r>
          </w:p>
          <w:p w14:paraId="00C2642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FB6878">
              <w:rPr>
                <w:rFonts w:ascii="標楷體" w:eastAsia="標楷體" w:hAnsi="標楷體" w:cs="標楷體"/>
                <w:sz w:val="20"/>
                <w:szCs w:val="20"/>
              </w:rPr>
              <w:t>能分析比較、製作圖表、運用簡單數學等方法，整理已有的資訊或數據。</w:t>
            </w:r>
          </w:p>
          <w:p w14:paraId="3C88B3B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pc-Ⅲ-1 </w:t>
            </w:r>
            <w:r w:rsidRPr="00FB6878">
              <w:rPr>
                <w:rFonts w:ascii="標楷體" w:eastAsia="標楷體" w:hAnsi="標楷體" w:cs="標楷體"/>
                <w:sz w:val="20"/>
                <w:szCs w:val="20"/>
              </w:rPr>
              <w:t>能理解同學報告，提出合理的疑問或意見。並能對「所訂定的問題」、「探究方法」、「獲得之證據」及「探究之發現」等之間的符應情形，進行檢核並提出優點和弱點。</w:t>
            </w:r>
          </w:p>
          <w:p w14:paraId="63641A6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FB6878">
              <w:rPr>
                <w:rFonts w:ascii="標楷體" w:eastAsia="標楷體" w:hAnsi="標楷體" w:cs="標楷體"/>
                <w:sz w:val="20"/>
                <w:szCs w:val="20"/>
              </w:rPr>
              <w:t>透過科學探索了解現象發生的原因或機制，滿足好奇心。</w:t>
            </w:r>
          </w:p>
          <w:p w14:paraId="12559DF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B6878">
              <w:rPr>
                <w:rFonts w:ascii="標楷體" w:eastAsia="標楷體" w:hAnsi="標楷體" w:cs="標楷體"/>
                <w:sz w:val="20"/>
                <w:szCs w:val="20"/>
              </w:rPr>
              <w:t>利用科學知識理解日常生活觀察到的現象。</w:t>
            </w:r>
          </w:p>
        </w:tc>
        <w:tc>
          <w:tcPr>
            <w:tcW w:w="1559" w:type="dxa"/>
            <w:shd w:val="clear" w:color="auto" w:fill="auto"/>
          </w:tcPr>
          <w:p w14:paraId="7999B736"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FB6878">
              <w:rPr>
                <w:rFonts w:ascii="標楷體" w:eastAsia="標楷體" w:hAnsi="標楷體" w:cs="標楷體"/>
                <w:kern w:val="0"/>
                <w:sz w:val="20"/>
                <w:szCs w:val="20"/>
              </w:rPr>
              <w:t>生活及探究中常用的測量工具和方法。</w:t>
            </w:r>
          </w:p>
          <w:p w14:paraId="1916927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INd-Ⅲ-2 </w:t>
            </w:r>
            <w:r w:rsidRPr="00FB6878">
              <w:rPr>
                <w:rFonts w:ascii="標楷體" w:eastAsia="標楷體" w:hAnsi="標楷體" w:cs="標楷體"/>
                <w:kern w:val="0"/>
                <w:sz w:val="20"/>
                <w:szCs w:val="20"/>
              </w:rPr>
              <w:t>人類可以控制各種因素來影響物質或自然現象的改變，改變前後的差異可以被觀察，改變的快慢可以被測量與了解。</w:t>
            </w:r>
          </w:p>
          <w:p w14:paraId="11FCF4C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INe-Ⅲ-6 </w:t>
            </w:r>
            <w:r w:rsidRPr="00FB6878">
              <w:rPr>
                <w:rFonts w:ascii="標楷體" w:eastAsia="標楷體" w:hAnsi="標楷體" w:cs="標楷體"/>
                <w:kern w:val="0"/>
                <w:sz w:val="20"/>
                <w:szCs w:val="20"/>
              </w:rPr>
              <w:t>聲音有大小、高低與音色等不同性質，生活中聲音有樂音與噪音之分，噪音可以防治。</w:t>
            </w:r>
          </w:p>
        </w:tc>
        <w:tc>
          <w:tcPr>
            <w:tcW w:w="3205" w:type="dxa"/>
            <w:shd w:val="clear" w:color="auto" w:fill="auto"/>
          </w:tcPr>
          <w:p w14:paraId="30468C0C" w14:textId="77777777" w:rsidR="00DC0DBC" w:rsidRPr="00FB6878" w:rsidRDefault="00D11BE4" w:rsidP="00DC0DBC">
            <w:pPr>
              <w:rPr>
                <w:rFonts w:ascii="標楷體" w:eastAsia="標楷體" w:hAnsi="標楷體"/>
                <w:sz w:val="20"/>
                <w:szCs w:val="20"/>
              </w:rPr>
            </w:pPr>
            <w:r w:rsidRPr="00FB6878">
              <w:rPr>
                <w:rFonts w:ascii="標楷體" w:eastAsia="標楷體" w:hAnsi="標楷體" w:cs="標楷體"/>
                <w:sz w:val="20"/>
                <w:szCs w:val="20"/>
              </w:rPr>
              <w:t>第二單元探索聲光世界</w:t>
            </w:r>
          </w:p>
          <w:p w14:paraId="1D776C79" w14:textId="77777777" w:rsidR="00DC0DBC" w:rsidRPr="00FB6878" w:rsidRDefault="00D11BE4" w:rsidP="00DC0DBC">
            <w:pPr>
              <w:rPr>
                <w:rFonts w:ascii="標楷體" w:eastAsia="標楷體" w:hAnsi="標楷體"/>
                <w:sz w:val="20"/>
                <w:szCs w:val="20"/>
              </w:rPr>
            </w:pPr>
            <w:r w:rsidRPr="00FB6878">
              <w:rPr>
                <w:rFonts w:ascii="標楷體" w:eastAsia="標楷體" w:hAnsi="標楷體" w:cs="標楷體"/>
                <w:sz w:val="20"/>
                <w:szCs w:val="20"/>
              </w:rPr>
              <w:t>活動一樂器如何發出不同的聲音</w:t>
            </w:r>
          </w:p>
          <w:p w14:paraId="098915B5" w14:textId="77777777" w:rsidR="00DC0DBC" w:rsidRPr="00FB6878" w:rsidRDefault="00D11BE4" w:rsidP="00DC0DBC">
            <w:pPr>
              <w:rPr>
                <w:rFonts w:ascii="標楷體" w:eastAsia="標楷體" w:hAnsi="標楷體"/>
                <w:sz w:val="20"/>
                <w:szCs w:val="20"/>
              </w:rPr>
            </w:pPr>
            <w:r w:rsidRPr="00FB6878">
              <w:rPr>
                <w:rFonts w:ascii="標楷體" w:eastAsia="標楷體" w:hAnsi="標楷體" w:cs="標楷體"/>
                <w:sz w:val="20"/>
                <w:szCs w:val="20"/>
              </w:rPr>
              <w:t>【活動1-2】樂器的構造與發聲</w:t>
            </w:r>
          </w:p>
          <w:p w14:paraId="6B12799F" w14:textId="77777777" w:rsidR="00DC0DBC" w:rsidRPr="00FB6878" w:rsidRDefault="00D11BE4" w:rsidP="00DC0DBC">
            <w:pPr>
              <w:rPr>
                <w:rFonts w:ascii="標楷體" w:eastAsia="標楷體" w:hAnsi="標楷體"/>
                <w:sz w:val="20"/>
                <w:szCs w:val="20"/>
              </w:rPr>
            </w:pPr>
            <w:r w:rsidRPr="00FB6878">
              <w:rPr>
                <w:rFonts w:ascii="標楷體" w:eastAsia="標楷體" w:hAnsi="標楷體" w:cs="標楷體"/>
                <w:sz w:val="20"/>
                <w:szCs w:val="20"/>
              </w:rPr>
              <w:t>1.教師引導學生根據經驗思考弦樂器、打擊樂器與管樂器如何振動發出聲音。</w:t>
            </w:r>
          </w:p>
          <w:p w14:paraId="3ED0C3CB" w14:textId="77777777" w:rsidR="00DC0DBC" w:rsidRPr="00FB6878" w:rsidRDefault="00D11BE4" w:rsidP="00DC0DBC">
            <w:pPr>
              <w:rPr>
                <w:rFonts w:ascii="標楷體" w:eastAsia="標楷體" w:hAnsi="標楷體"/>
                <w:sz w:val="20"/>
                <w:szCs w:val="20"/>
              </w:rPr>
            </w:pPr>
            <w:r>
              <w:rPr>
                <w:rFonts w:ascii="標楷體" w:eastAsia="標楷體" w:hAnsi="標楷體" w:cs="標楷體"/>
                <w:sz w:val="20"/>
                <w:szCs w:val="20"/>
              </w:rPr>
              <w:t>2.教師引導學生觀察與分享不同樂器的構造與發聲方式，例如直笛的管身中空，裡面的管狀空間充滿空氣，吹奏時，管內空氣柱會振動而發出聲音。直笛上有許多笛孔，手按住直笛的笛孔數越多，空氣柱越長，吹出的聲音越低；按住直笛的笛孔數越少，空氣柱越短，吹出的聲音越高。</w:t>
            </w:r>
          </w:p>
          <w:p w14:paraId="69F42679" w14:textId="77777777" w:rsidR="00DC0DBC" w:rsidRPr="00FB6878" w:rsidRDefault="00D11BE4" w:rsidP="00DC0DBC">
            <w:pPr>
              <w:rPr>
                <w:rFonts w:ascii="標楷體" w:eastAsia="標楷體" w:hAnsi="標楷體"/>
                <w:sz w:val="20"/>
                <w:szCs w:val="20"/>
              </w:rPr>
            </w:pPr>
            <w:r>
              <w:rPr>
                <w:rFonts w:ascii="標楷體" w:eastAsia="標楷體" w:hAnsi="標楷體" w:cs="標楷體"/>
                <w:sz w:val="20"/>
                <w:szCs w:val="20"/>
              </w:rPr>
              <w:t>3.教師說明聲音的音量、音調與音色的定義，聲音的大小稱為音量，也稱為響度，物體振動程度越大，音量就越大；聲音的高低稱為音調，物體越短、越細或拉得越緊，音調越高；不同的發聲物體由於材料、結構等不同，使其聲音具有獨特稱為音色。這三個部分稱為聲音三要素。</w:t>
            </w:r>
          </w:p>
          <w:p w14:paraId="5674E718" w14:textId="77777777" w:rsidR="00363242" w:rsidRPr="00FB6878" w:rsidRDefault="00D11BE4" w:rsidP="00DC0DBC">
            <w:pPr>
              <w:rPr>
                <w:rFonts w:ascii="標楷體" w:eastAsia="標楷體" w:hAnsi="標楷體"/>
                <w:sz w:val="20"/>
                <w:szCs w:val="20"/>
              </w:rPr>
            </w:pPr>
            <w:r w:rsidRPr="00FB6878">
              <w:rPr>
                <w:rFonts w:ascii="標楷體" w:eastAsia="標楷體" w:hAnsi="標楷體" w:cs="標楷體"/>
                <w:sz w:val="20"/>
                <w:szCs w:val="20"/>
              </w:rPr>
              <w:t>【活動1-3】音箱的功用</w:t>
            </w:r>
          </w:p>
          <w:p w14:paraId="5DD25637" w14:textId="77777777" w:rsidR="00DC0DBC" w:rsidRPr="00FB6878" w:rsidRDefault="00D11BE4" w:rsidP="00DC0DBC">
            <w:pPr>
              <w:rPr>
                <w:rFonts w:ascii="標楷體" w:eastAsia="標楷體" w:hAnsi="標楷體"/>
                <w:sz w:val="20"/>
                <w:szCs w:val="20"/>
              </w:rPr>
            </w:pPr>
            <w:r w:rsidRPr="00FB6878">
              <w:rPr>
                <w:rFonts w:ascii="標楷體" w:eastAsia="標楷體" w:hAnsi="標楷體" w:cs="標楷體"/>
                <w:sz w:val="20"/>
                <w:szCs w:val="20"/>
              </w:rPr>
              <w:t>1.教師引導學生觀察透過觀察圖照，認識哪些樂器具有音箱的構造。</w:t>
            </w:r>
          </w:p>
          <w:p w14:paraId="6942554B" w14:textId="77777777" w:rsidR="00DC0DBC" w:rsidRPr="00FB6878" w:rsidRDefault="00D11BE4" w:rsidP="00DC0DBC">
            <w:pPr>
              <w:rPr>
                <w:rFonts w:ascii="標楷體" w:eastAsia="標楷體" w:hAnsi="標楷體"/>
                <w:sz w:val="20"/>
                <w:szCs w:val="20"/>
              </w:rPr>
            </w:pPr>
            <w:r w:rsidRPr="00FB6878">
              <w:rPr>
                <w:rFonts w:ascii="標楷體" w:eastAsia="標楷體" w:hAnsi="標楷體" w:cs="標楷體"/>
                <w:sz w:val="20"/>
                <w:szCs w:val="20"/>
              </w:rPr>
              <w:t>2.進行「音箱對聲音大小的影響」，並請學生說明所觀察到的現象。</w:t>
            </w:r>
          </w:p>
          <w:p w14:paraId="30CF0BDE" w14:textId="77777777" w:rsidR="00DC0DBC" w:rsidRPr="00FB6878" w:rsidRDefault="00D11BE4" w:rsidP="00DC0DBC">
            <w:pPr>
              <w:rPr>
                <w:rFonts w:ascii="標楷體" w:eastAsia="標楷體" w:hAnsi="標楷體"/>
                <w:sz w:val="20"/>
                <w:szCs w:val="20"/>
              </w:rPr>
            </w:pPr>
            <w:r>
              <w:rPr>
                <w:rFonts w:ascii="標楷體" w:eastAsia="標楷體" w:hAnsi="標楷體" w:cs="標楷體"/>
                <w:sz w:val="20"/>
                <w:szCs w:val="20"/>
              </w:rPr>
              <w:t>3.教師根據實驗說明音箱可以擴大聲音的效果，認識音箱的原理，歸納出「樂器加上音箱，會使樂器發出的聲音變大。」的概念。</w:t>
            </w:r>
          </w:p>
          <w:p w14:paraId="12071386" w14:textId="77777777" w:rsidR="00DC0DBC" w:rsidRPr="00FB6878" w:rsidRDefault="00D11BE4" w:rsidP="00DC0DBC">
            <w:pPr>
              <w:rPr>
                <w:rFonts w:ascii="標楷體" w:eastAsia="標楷體" w:hAnsi="標楷體"/>
                <w:sz w:val="20"/>
                <w:szCs w:val="20"/>
              </w:rPr>
            </w:pPr>
            <w:r>
              <w:rPr>
                <w:rFonts w:ascii="標楷體" w:eastAsia="標楷體" w:hAnsi="標楷體" w:cs="標楷體"/>
                <w:sz w:val="20"/>
                <w:szCs w:val="20"/>
              </w:rPr>
              <w:t>4.教師說明探究流程的重點、實驗變因、正確的科學方法設計、操作實驗等，例如為了達到實驗目的，必須改變的變因稱為實驗變因。每次實驗至少有一個操縱變因，但先從一個變因開始設計實驗。實驗時，除了操縱變因可以改變之外，其他變因都要保持不變，稱為控制變因，且每次實驗不只有一個控制變因。實驗的結果則為應變變因。</w:t>
            </w:r>
          </w:p>
        </w:tc>
        <w:tc>
          <w:tcPr>
            <w:tcW w:w="561" w:type="dxa"/>
            <w:shd w:val="clear" w:color="auto" w:fill="auto"/>
            <w:vAlign w:val="center"/>
          </w:tcPr>
          <w:p w14:paraId="3484C749"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64DDF98F" w14:textId="77777777" w:rsidR="00CC1B44" w:rsidRPr="00FB6878" w:rsidRDefault="00D11BE4" w:rsidP="009869D2">
            <w:pPr>
              <w:snapToGrid w:val="0"/>
              <w:rPr>
                <w:color w:val="000000" w:themeColor="text1"/>
                <w:sz w:val="16"/>
              </w:rPr>
            </w:pPr>
            <w:r w:rsidRPr="00FB6878">
              <w:rPr>
                <w:rFonts w:ascii="標楷體" w:eastAsia="標楷體" w:hAnsi="標楷體" w:cs="標楷體"/>
                <w:sz w:val="20"/>
                <w:szCs w:val="20"/>
              </w:rPr>
              <w:t>1.烏克麗麗</w:t>
            </w:r>
          </w:p>
          <w:p w14:paraId="32BBCC13" w14:textId="77777777" w:rsidR="00CC1B44" w:rsidRPr="00FB6878" w:rsidRDefault="00D11BE4" w:rsidP="009869D2">
            <w:pPr>
              <w:snapToGrid w:val="0"/>
              <w:rPr>
                <w:color w:val="000000" w:themeColor="text1"/>
                <w:sz w:val="16"/>
              </w:rPr>
            </w:pPr>
            <w:r w:rsidRPr="00FB6878">
              <w:rPr>
                <w:rFonts w:ascii="標楷體" w:eastAsia="標楷體" w:hAnsi="標楷體" w:cs="標楷體"/>
                <w:sz w:val="20"/>
                <w:szCs w:val="20"/>
              </w:rPr>
              <w:t>2.鐵琴</w:t>
            </w:r>
          </w:p>
          <w:p w14:paraId="6990C8AC" w14:textId="77777777" w:rsidR="00CC1B44" w:rsidRPr="00FB6878" w:rsidRDefault="00D11BE4" w:rsidP="00CC1B44">
            <w:pPr>
              <w:snapToGrid w:val="0"/>
              <w:rPr>
                <w:color w:val="000000" w:themeColor="text1"/>
                <w:sz w:val="16"/>
              </w:rPr>
            </w:pPr>
            <w:r w:rsidRPr="00FB6878">
              <w:rPr>
                <w:rFonts w:ascii="標楷體" w:eastAsia="標楷體" w:hAnsi="標楷體" w:cs="標楷體"/>
                <w:sz w:val="20"/>
                <w:szCs w:val="20"/>
              </w:rPr>
              <w:t>3.直笛</w:t>
            </w:r>
          </w:p>
          <w:p w14:paraId="726F4B2B" w14:textId="77777777" w:rsidR="00CC1B44" w:rsidRPr="00FB6878" w:rsidRDefault="00D11BE4" w:rsidP="00CC1B44">
            <w:pPr>
              <w:snapToGrid w:val="0"/>
              <w:rPr>
                <w:color w:val="000000" w:themeColor="text1"/>
                <w:sz w:val="16"/>
              </w:rPr>
            </w:pPr>
            <w:r w:rsidRPr="00FB6878">
              <w:rPr>
                <w:rFonts w:ascii="標楷體" w:eastAsia="標楷體" w:hAnsi="標楷體" w:cs="標楷體"/>
                <w:sz w:val="20"/>
                <w:szCs w:val="20"/>
              </w:rPr>
              <w:t>4.瓦楞紙盒</w:t>
            </w:r>
          </w:p>
          <w:p w14:paraId="32A3A4E9" w14:textId="77777777" w:rsidR="00CC1B44" w:rsidRPr="00FB6878" w:rsidRDefault="00D11BE4" w:rsidP="00CC1B44">
            <w:pPr>
              <w:snapToGrid w:val="0"/>
              <w:rPr>
                <w:color w:val="000000" w:themeColor="text1"/>
                <w:sz w:val="16"/>
              </w:rPr>
            </w:pPr>
            <w:r w:rsidRPr="00FB6878">
              <w:rPr>
                <w:rFonts w:ascii="標楷體" w:eastAsia="標楷體" w:hAnsi="標楷體" w:cs="標楷體"/>
                <w:sz w:val="20"/>
                <w:szCs w:val="20"/>
              </w:rPr>
              <w:t>5.橡皮筋</w:t>
            </w:r>
          </w:p>
          <w:p w14:paraId="4AFA54E3" w14:textId="77777777" w:rsidR="00363242" w:rsidRPr="00FB6878" w:rsidRDefault="00D11BE4" w:rsidP="00CC1B44">
            <w:pPr>
              <w:snapToGrid w:val="0"/>
              <w:rPr>
                <w:color w:val="000000" w:themeColor="text1"/>
                <w:sz w:val="16"/>
              </w:rPr>
            </w:pPr>
            <w:r w:rsidRPr="00FB6878">
              <w:rPr>
                <w:rFonts w:ascii="標楷體" w:eastAsia="標楷體" w:hAnsi="標楷體" w:cs="標楷體"/>
                <w:sz w:val="20"/>
                <w:szCs w:val="20"/>
              </w:rPr>
              <w:t>6.教學媒體</w:t>
            </w:r>
          </w:p>
        </w:tc>
        <w:tc>
          <w:tcPr>
            <w:tcW w:w="1332" w:type="dxa"/>
            <w:shd w:val="clear" w:color="auto" w:fill="auto"/>
          </w:tcPr>
          <w:p w14:paraId="009764EE"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4B07B77B"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實作評量</w:t>
            </w:r>
          </w:p>
          <w:p w14:paraId="0216CC4B"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3FA819AF"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2EEE308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02C7C538"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44E5AE9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FB6878">
              <w:rPr>
                <w:rFonts w:ascii="標楷體" w:eastAsia="標楷體" w:hAnsi="標楷體" w:cs="標楷體"/>
                <w:sz w:val="20"/>
                <w:szCs w:val="20"/>
              </w:rPr>
              <w:t>欣賞、包容個別差異並尊重自己與他人的權利。</w:t>
            </w:r>
          </w:p>
          <w:p w14:paraId="3A67A801"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35A5145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B6878">
              <w:rPr>
                <w:rFonts w:ascii="標楷體" w:eastAsia="標楷體" w:hAnsi="標楷體" w:cs="標楷體"/>
                <w:sz w:val="20"/>
                <w:szCs w:val="20"/>
              </w:rPr>
              <w:t>了解平日常見科技產品的用途與運作方式。</w:t>
            </w:r>
          </w:p>
          <w:p w14:paraId="190A2F9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科E4 </w:t>
            </w:r>
            <w:r w:rsidRPr="00FB6878">
              <w:rPr>
                <w:rFonts w:ascii="標楷體" w:eastAsia="標楷體" w:hAnsi="標楷體" w:cs="標楷體"/>
                <w:sz w:val="20"/>
                <w:szCs w:val="20"/>
              </w:rPr>
              <w:t>體會動手實作的樂趣，並養成正向的科技態度。</w:t>
            </w:r>
          </w:p>
          <w:p w14:paraId="36D163F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科E5 </w:t>
            </w:r>
            <w:r w:rsidRPr="00FB6878">
              <w:rPr>
                <w:rFonts w:ascii="標楷體" w:eastAsia="標楷體" w:hAnsi="標楷體" w:cs="標楷體"/>
                <w:sz w:val="20"/>
                <w:szCs w:val="20"/>
              </w:rPr>
              <w:t>繪製簡單草圖以呈現設計構想。</w:t>
            </w:r>
          </w:p>
          <w:p w14:paraId="19F5C57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04A536EF" w14:textId="77777777" w:rsidR="00730352" w:rsidRDefault="00D11BE4">
            <w:pPr>
              <w:rPr>
                <w:rFonts w:ascii="標楷體" w:eastAsia="標楷體" w:hAnsi="標楷體"/>
                <w:sz w:val="20"/>
                <w:szCs w:val="20"/>
              </w:rPr>
            </w:pPr>
            <w:r>
              <w:rPr>
                <w:rFonts w:ascii="標楷體" w:eastAsia="標楷體" w:hAnsi="標楷體" w:cs="標楷體"/>
                <w:sz w:val="20"/>
                <w:szCs w:val="20"/>
              </w:rPr>
              <w:t>【生命教育】</w:t>
            </w:r>
          </w:p>
          <w:p w14:paraId="513913F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生E6 </w:t>
            </w:r>
            <w:r w:rsidRPr="00FB6878">
              <w:rPr>
                <w:rFonts w:ascii="標楷體" w:eastAsia="標楷體" w:hAnsi="標楷體" w:cs="標楷體"/>
                <w:sz w:val="20"/>
                <w:szCs w:val="20"/>
              </w:rPr>
              <w:t>從日常生活中培養道德感以及美感，練習做出道德判斷以及審美判斷，分辨事實和價值的不同。</w:t>
            </w:r>
          </w:p>
          <w:p w14:paraId="15C0AE59"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1BED533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FB6878">
              <w:rPr>
                <w:rFonts w:ascii="標楷體" w:eastAsia="標楷體" w:hAnsi="標楷體" w:cs="標楷體"/>
                <w:sz w:val="20"/>
                <w:szCs w:val="20"/>
              </w:rPr>
              <w:t>參與規則的制定並遵守之。</w:t>
            </w:r>
          </w:p>
          <w:p w14:paraId="7A9E385F"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22E59B1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5D7B572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5FCB9443"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2003BC6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FB6878">
              <w:rPr>
                <w:rFonts w:ascii="標楷體" w:eastAsia="標楷體" w:hAnsi="標楷體" w:cs="標楷體"/>
                <w:sz w:val="20"/>
                <w:szCs w:val="20"/>
              </w:rPr>
              <w:t>了解安全教育。</w:t>
            </w:r>
          </w:p>
          <w:p w14:paraId="4A5FDB7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FB6878">
              <w:rPr>
                <w:rFonts w:ascii="標楷體" w:eastAsia="標楷體" w:hAnsi="標楷體" w:cs="標楷體"/>
                <w:sz w:val="20"/>
                <w:szCs w:val="20"/>
              </w:rPr>
              <w:t>探討日常生活應該注意的安全。</w:t>
            </w:r>
          </w:p>
          <w:p w14:paraId="5A733D78"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120A0B4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B6878">
              <w:rPr>
                <w:rFonts w:ascii="標楷體" w:eastAsia="標楷體" w:hAnsi="標楷體" w:cs="標楷體"/>
                <w:sz w:val="20"/>
                <w:szCs w:val="20"/>
              </w:rPr>
              <w:t>學習解決問題與做決定的能力。</w:t>
            </w:r>
          </w:p>
          <w:p w14:paraId="265E43E2"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095F005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1C9C7E7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3AAB8C6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tc>
        <w:tc>
          <w:tcPr>
            <w:tcW w:w="1823" w:type="dxa"/>
            <w:shd w:val="clear" w:color="auto" w:fill="auto"/>
          </w:tcPr>
          <w:p w14:paraId="6236B6C4" w14:textId="77777777" w:rsidR="00CF1DCF" w:rsidRPr="00E73FA1" w:rsidRDefault="00A732EF" w:rsidP="00281EF1">
            <w:pPr>
              <w:spacing w:after="180"/>
              <w:rPr>
                <w:rFonts w:eastAsia="標楷體"/>
                <w:color w:val="0070C0"/>
                <w:sz w:val="20"/>
                <w:szCs w:val="20"/>
              </w:rPr>
            </w:pPr>
          </w:p>
        </w:tc>
      </w:tr>
      <w:tr w:rsidR="00CF1DCF" w:rsidRPr="00B32678" w14:paraId="6CFD6C01" w14:textId="77777777" w:rsidTr="00277F4E">
        <w:tc>
          <w:tcPr>
            <w:tcW w:w="817" w:type="dxa"/>
            <w:shd w:val="clear" w:color="auto" w:fill="auto"/>
            <w:vAlign w:val="center"/>
          </w:tcPr>
          <w:p w14:paraId="0C3ECF5E"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第七週</w:t>
            </w:r>
          </w:p>
        </w:tc>
        <w:tc>
          <w:tcPr>
            <w:tcW w:w="1276" w:type="dxa"/>
            <w:shd w:val="clear" w:color="auto" w:fill="auto"/>
          </w:tcPr>
          <w:p w14:paraId="60A5EFA9"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6878">
              <w:rPr>
                <w:rFonts w:ascii="標楷體" w:eastAsia="標楷體" w:hAnsi="標楷體" w:cs="標楷體"/>
                <w:sz w:val="20"/>
                <w:szCs w:val="20"/>
              </w:rPr>
              <w:t>能運用五官，敏銳的觀察周遭環境，保持好奇心、想像力持續探索自然。</w:t>
            </w:r>
          </w:p>
          <w:p w14:paraId="58E80E2B"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B6878">
              <w:rPr>
                <w:rFonts w:ascii="標楷體" w:eastAsia="標楷體" w:hAnsi="標楷體" w:cs="標楷體"/>
                <w:sz w:val="20"/>
                <w:szCs w:val="20"/>
              </w:rPr>
              <w:t>具備透過實地操作探究活動探索科學問題的能力，並能初步根據問題特性、資源的有無等因素，規畫簡單步驟，操作適合學習階段的器材儀器、科技設備及資源，進行自然科學實驗。</w:t>
            </w:r>
          </w:p>
          <w:p w14:paraId="5974776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6415F7A5"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39CA627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24311E5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B687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0B64D92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FB6878">
              <w:rPr>
                <w:rFonts w:ascii="標楷體" w:eastAsia="標楷體" w:hAnsi="標楷體" w:cs="標楷體"/>
                <w:sz w:val="20"/>
                <w:szCs w:val="20"/>
              </w:rPr>
              <w:t>能經由提問、觀察及實驗等歷程，探索自然界現象之間的關係，建立簡單的概念模型，並理解到有不同模型的存在。</w:t>
            </w:r>
          </w:p>
          <w:p w14:paraId="36EB6AD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po-Ⅲ-2 </w:t>
            </w:r>
            <w:r w:rsidRPr="00FB6878">
              <w:rPr>
                <w:rFonts w:ascii="標楷體" w:eastAsia="標楷體" w:hAnsi="標楷體" w:cs="標楷體"/>
                <w:sz w:val="20"/>
                <w:szCs w:val="20"/>
              </w:rPr>
              <w:t>能初步辨別適合科學探究的問題，並能依據觀察、蒐集資料、閱讀、思考、討論等，提出適宜探究之問題。</w:t>
            </w:r>
          </w:p>
          <w:p w14:paraId="006E5A0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FB6878">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能了解自變項、應變項並預測改變時可能的影響和進行適當次數測試的意義。在教師或教科書的指導或說明下，能了解探究的計畫，並進而能根據問題的特性、資源(設備等)的有無等因素，規劃簡單的探究活動。</w:t>
            </w:r>
          </w:p>
          <w:p w14:paraId="2480808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B6878">
              <w:rPr>
                <w:rFonts w:ascii="標楷體" w:eastAsia="標楷體" w:hAnsi="標楷體" w:cs="標楷體"/>
                <w:sz w:val="20"/>
                <w:szCs w:val="20"/>
              </w:rPr>
              <w:t>能正確安全操作適合學習階段的物品、器材儀器、科技設備及資源。能進行客觀的質性觀察或數值量測並詳實記錄。</w:t>
            </w:r>
          </w:p>
          <w:p w14:paraId="70D0A26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FB6878">
              <w:rPr>
                <w:rFonts w:ascii="標楷體" w:eastAsia="標楷體" w:hAnsi="標楷體" w:cs="標楷體"/>
                <w:sz w:val="20"/>
                <w:szCs w:val="20"/>
              </w:rPr>
              <w:t>能分析比較、製作圖表、運用簡單數學等方法，整理已有的資訊或數據。</w:t>
            </w:r>
          </w:p>
          <w:p w14:paraId="0EF30E1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pc-Ⅲ-1 </w:t>
            </w:r>
            <w:r w:rsidRPr="00FB6878">
              <w:rPr>
                <w:rFonts w:ascii="標楷體" w:eastAsia="標楷體" w:hAnsi="標楷體" w:cs="標楷體"/>
                <w:sz w:val="20"/>
                <w:szCs w:val="20"/>
              </w:rPr>
              <w:t>能理解同學報告，提出合理的疑問或意見。並能對「所訂定的問題」、「探究方法」、「獲得之證據」及「探究之發現」等之間的符應情形，進行檢核並提出優點和弱點。</w:t>
            </w:r>
          </w:p>
          <w:p w14:paraId="1D70614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FB6878">
              <w:rPr>
                <w:rFonts w:ascii="標楷體" w:eastAsia="標楷體" w:hAnsi="標楷體" w:cs="標楷體"/>
                <w:sz w:val="20"/>
                <w:szCs w:val="20"/>
              </w:rPr>
              <w:t>能利用較簡單形式的口語、文字、影像(例如：攝影、錄影)、繪圖或實物、科學名詞、數學公式、模型等，表達探究之過程、發現或成果。</w:t>
            </w:r>
          </w:p>
          <w:p w14:paraId="7B516B6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FB6878">
              <w:rPr>
                <w:rFonts w:ascii="標楷體" w:eastAsia="標楷體" w:hAnsi="標楷體" w:cs="標楷體"/>
                <w:sz w:val="20"/>
                <w:szCs w:val="20"/>
              </w:rPr>
              <w:t>透過科學探索了解現象發生的原因或機制，滿足好奇心。</w:t>
            </w:r>
          </w:p>
          <w:p w14:paraId="7D91997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FB6878">
              <w:rPr>
                <w:rFonts w:ascii="標楷體" w:eastAsia="標楷體" w:hAnsi="標楷體" w:cs="標楷體"/>
                <w:sz w:val="20"/>
                <w:szCs w:val="20"/>
              </w:rPr>
              <w:t>參與合作學習並與同儕有良好的互動經驗，享受學習科學的樂趣。</w:t>
            </w:r>
          </w:p>
          <w:p w14:paraId="55B8743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B6878">
              <w:rPr>
                <w:rFonts w:ascii="標楷體" w:eastAsia="標楷體" w:hAnsi="標楷體" w:cs="標楷體"/>
                <w:sz w:val="20"/>
                <w:szCs w:val="20"/>
              </w:rPr>
              <w:t>利用科學知識理解日常生活觀察到的現象。</w:t>
            </w:r>
          </w:p>
        </w:tc>
        <w:tc>
          <w:tcPr>
            <w:tcW w:w="1559" w:type="dxa"/>
            <w:shd w:val="clear" w:color="auto" w:fill="auto"/>
          </w:tcPr>
          <w:p w14:paraId="204F5F0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FB6878">
              <w:rPr>
                <w:rFonts w:ascii="標楷體" w:eastAsia="標楷體" w:hAnsi="標楷體" w:cs="標楷體"/>
                <w:kern w:val="0"/>
                <w:sz w:val="20"/>
                <w:szCs w:val="20"/>
              </w:rPr>
              <w:t>生活及探究中常用的測量工具和方法。</w:t>
            </w:r>
          </w:p>
          <w:p w14:paraId="1FFDBC2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INd-Ⅲ-2 </w:t>
            </w:r>
            <w:r w:rsidRPr="00FB6878">
              <w:rPr>
                <w:rFonts w:ascii="標楷體" w:eastAsia="標楷體" w:hAnsi="標楷體" w:cs="標楷體"/>
                <w:kern w:val="0"/>
                <w:sz w:val="20"/>
                <w:szCs w:val="20"/>
              </w:rPr>
              <w:t>人類可以控制各種因素來影響物質或自然現象的改變，改變前後的差異可以被觀察，改變的快慢可以被測量與了解。</w:t>
            </w:r>
          </w:p>
          <w:p w14:paraId="6428F75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INe-Ⅲ-6 </w:t>
            </w:r>
            <w:r w:rsidRPr="00FB6878">
              <w:rPr>
                <w:rFonts w:ascii="標楷體" w:eastAsia="標楷體" w:hAnsi="標楷體" w:cs="標楷體"/>
                <w:kern w:val="0"/>
                <w:sz w:val="20"/>
                <w:szCs w:val="20"/>
              </w:rPr>
              <w:t>聲音有大小、高低與音色等不同性質，生活中聲音有樂音與噪音之分，噪音可以防治。</w:t>
            </w:r>
          </w:p>
        </w:tc>
        <w:tc>
          <w:tcPr>
            <w:tcW w:w="3205" w:type="dxa"/>
            <w:shd w:val="clear" w:color="auto" w:fill="auto"/>
          </w:tcPr>
          <w:p w14:paraId="12A6B601" w14:textId="77777777" w:rsidR="003763EC" w:rsidRPr="00FB6878" w:rsidRDefault="00D11BE4" w:rsidP="003763EC">
            <w:pPr>
              <w:rPr>
                <w:rFonts w:ascii="標楷體" w:eastAsia="標楷體" w:hAnsi="標楷體"/>
                <w:sz w:val="20"/>
                <w:szCs w:val="20"/>
              </w:rPr>
            </w:pPr>
            <w:r w:rsidRPr="00FB6878">
              <w:rPr>
                <w:rFonts w:ascii="標楷體" w:eastAsia="標楷體" w:hAnsi="標楷體" w:cs="標楷體"/>
                <w:sz w:val="20"/>
                <w:szCs w:val="20"/>
              </w:rPr>
              <w:t>第二單元探索聲光世界</w:t>
            </w:r>
          </w:p>
          <w:p w14:paraId="20A10A93" w14:textId="77777777" w:rsidR="003763EC" w:rsidRPr="00FB6878" w:rsidRDefault="00D11BE4" w:rsidP="003763EC">
            <w:pPr>
              <w:rPr>
                <w:rFonts w:ascii="標楷體" w:eastAsia="標楷體" w:hAnsi="標楷體"/>
                <w:sz w:val="20"/>
                <w:szCs w:val="20"/>
              </w:rPr>
            </w:pPr>
            <w:r w:rsidRPr="00FB6878">
              <w:rPr>
                <w:rFonts w:ascii="標楷體" w:eastAsia="標楷體" w:hAnsi="標楷體" w:cs="標楷體"/>
                <w:sz w:val="20"/>
                <w:szCs w:val="20"/>
              </w:rPr>
              <w:t>活動一樂器如何發出不同的聲音</w:t>
            </w:r>
          </w:p>
          <w:p w14:paraId="5D1F6472" w14:textId="77777777" w:rsidR="003763EC" w:rsidRPr="00FB6878" w:rsidRDefault="00D11BE4" w:rsidP="003763EC">
            <w:pPr>
              <w:rPr>
                <w:rFonts w:ascii="標楷體" w:eastAsia="標楷體" w:hAnsi="標楷體"/>
                <w:sz w:val="20"/>
                <w:szCs w:val="20"/>
              </w:rPr>
            </w:pPr>
            <w:r w:rsidRPr="00FB6878">
              <w:rPr>
                <w:rFonts w:ascii="標楷體" w:eastAsia="標楷體" w:hAnsi="標楷體" w:cs="標楷體"/>
                <w:sz w:val="20"/>
                <w:szCs w:val="20"/>
              </w:rPr>
              <w:t>【活動1-3】音箱的功用</w:t>
            </w:r>
          </w:p>
          <w:p w14:paraId="185D485A" w14:textId="77777777" w:rsidR="003763EC" w:rsidRPr="00FB6878" w:rsidRDefault="00D11BE4" w:rsidP="003763EC">
            <w:pPr>
              <w:rPr>
                <w:rFonts w:ascii="標楷體" w:eastAsia="標楷體" w:hAnsi="標楷體"/>
                <w:sz w:val="20"/>
                <w:szCs w:val="20"/>
              </w:rPr>
            </w:pPr>
            <w:r w:rsidRPr="00FB6878">
              <w:rPr>
                <w:rFonts w:ascii="標楷體" w:eastAsia="標楷體" w:hAnsi="標楷體" w:cs="標楷體"/>
                <w:sz w:val="20"/>
                <w:szCs w:val="20"/>
              </w:rPr>
              <w:t>1.教師引導學生觀察透過觀察圖照，認識哪些樂器具有音箱的構造。</w:t>
            </w:r>
          </w:p>
          <w:p w14:paraId="4DAD5D7E" w14:textId="77777777" w:rsidR="003763EC" w:rsidRPr="00FB6878" w:rsidRDefault="00D11BE4" w:rsidP="003763EC">
            <w:pPr>
              <w:rPr>
                <w:rFonts w:ascii="標楷體" w:eastAsia="標楷體" w:hAnsi="標楷體"/>
                <w:sz w:val="20"/>
                <w:szCs w:val="20"/>
              </w:rPr>
            </w:pPr>
            <w:r w:rsidRPr="00FB6878">
              <w:rPr>
                <w:rFonts w:ascii="標楷體" w:eastAsia="標楷體" w:hAnsi="標楷體" w:cs="標楷體"/>
                <w:sz w:val="20"/>
                <w:szCs w:val="20"/>
              </w:rPr>
              <w:t>2.進行「音箱對聲音大小的影響」，並請學生說明所觀察到的現象。</w:t>
            </w:r>
          </w:p>
          <w:p w14:paraId="0EE8787A" w14:textId="77777777" w:rsidR="003763EC" w:rsidRPr="00FB6878" w:rsidRDefault="00D11BE4" w:rsidP="003763EC">
            <w:pPr>
              <w:rPr>
                <w:rFonts w:ascii="標楷體" w:eastAsia="標楷體" w:hAnsi="標楷體"/>
                <w:sz w:val="20"/>
                <w:szCs w:val="20"/>
              </w:rPr>
            </w:pPr>
            <w:r>
              <w:rPr>
                <w:rFonts w:ascii="標楷體" w:eastAsia="標楷體" w:hAnsi="標楷體" w:cs="標楷體"/>
                <w:sz w:val="20"/>
                <w:szCs w:val="20"/>
              </w:rPr>
              <w:t>3.教師根據實驗說明音箱可以擴大聲音的效果，認識音箱的原理，歸納出「樂器加上音箱，會使樂器發出的聲音變大。」的概念。</w:t>
            </w:r>
          </w:p>
          <w:p w14:paraId="0762A1A9" w14:textId="77777777" w:rsidR="003763EC" w:rsidRPr="00FB6878" w:rsidRDefault="00D11BE4" w:rsidP="003763EC">
            <w:pPr>
              <w:rPr>
                <w:rFonts w:ascii="標楷體" w:eastAsia="標楷體" w:hAnsi="標楷體"/>
                <w:sz w:val="20"/>
                <w:szCs w:val="20"/>
              </w:rPr>
            </w:pPr>
            <w:r>
              <w:rPr>
                <w:rFonts w:ascii="標楷體" w:eastAsia="標楷體" w:hAnsi="標楷體" w:cs="標楷體"/>
                <w:sz w:val="20"/>
                <w:szCs w:val="20"/>
              </w:rPr>
              <w:t>4.教師說明探究流程的重點、實驗變因、正確的科學方法設計、操作實驗等，例如為了達到實驗目的，必須改變的變因稱為實驗變因。每次實驗至少有一個操縱變因，但先從一個變因開始設計實驗。實驗時，除了操縱變因可以改變之外，其他變因都要保持不變，稱為控制變因，且每次實驗不只有一個控制變因。實驗的結果則為應變變因。</w:t>
            </w:r>
          </w:p>
          <w:p w14:paraId="6DE092DA" w14:textId="77777777" w:rsidR="003763EC" w:rsidRPr="00FB6878" w:rsidRDefault="00D11BE4" w:rsidP="003763EC">
            <w:pPr>
              <w:rPr>
                <w:rFonts w:ascii="標楷體" w:eastAsia="標楷體" w:hAnsi="標楷體"/>
                <w:sz w:val="20"/>
                <w:szCs w:val="20"/>
              </w:rPr>
            </w:pPr>
            <w:r w:rsidRPr="00FB6878">
              <w:rPr>
                <w:rFonts w:ascii="標楷體" w:eastAsia="標楷體" w:hAnsi="標楷體" w:cs="標楷體"/>
                <w:sz w:val="20"/>
                <w:szCs w:val="20"/>
              </w:rPr>
              <w:t>活動二樂音與噪音有什麼不同</w:t>
            </w:r>
          </w:p>
          <w:p w14:paraId="5B6EB9D1" w14:textId="77777777" w:rsidR="003763EC" w:rsidRPr="00FB6878" w:rsidRDefault="00D11BE4" w:rsidP="003763EC">
            <w:pPr>
              <w:rPr>
                <w:rFonts w:ascii="標楷體" w:eastAsia="標楷體" w:hAnsi="標楷體"/>
                <w:sz w:val="20"/>
                <w:szCs w:val="20"/>
              </w:rPr>
            </w:pPr>
            <w:r w:rsidRPr="00FB6878">
              <w:rPr>
                <w:rFonts w:ascii="標楷體" w:eastAsia="標楷體" w:hAnsi="標楷體" w:cs="標楷體"/>
                <w:sz w:val="20"/>
                <w:szCs w:val="20"/>
              </w:rPr>
              <w:t>【活動2-1】樂音與噪音</w:t>
            </w:r>
          </w:p>
          <w:p w14:paraId="41DB743F" w14:textId="77777777" w:rsidR="003763EC" w:rsidRPr="00FB6878" w:rsidRDefault="00D11BE4" w:rsidP="003763EC">
            <w:pPr>
              <w:rPr>
                <w:rFonts w:ascii="標楷體" w:eastAsia="標楷體" w:hAnsi="標楷體"/>
                <w:sz w:val="20"/>
                <w:szCs w:val="20"/>
              </w:rPr>
            </w:pPr>
            <w:r>
              <w:rPr>
                <w:rFonts w:ascii="標楷體" w:eastAsia="標楷體" w:hAnsi="標楷體" w:cs="標楷體"/>
                <w:sz w:val="20"/>
                <w:szCs w:val="20"/>
              </w:rPr>
              <w:t>1.教師引導學生分享生活中讓人愉悅的聲音，並說出生活中讓人感覺不舒服的聲音，例如讓人感覺愉悅的聲音有音樂、鳥叫、夜晚蟲鳴、蛙叫等；讓人感覺不舒服的聲音有裝修、工地的聲音、太大的廣播聲、尖叫聲、移動桌椅的聲音等。</w:t>
            </w:r>
          </w:p>
          <w:p w14:paraId="1B076F41" w14:textId="77777777" w:rsidR="003763EC" w:rsidRPr="00FB6878" w:rsidRDefault="00D11BE4" w:rsidP="003763EC">
            <w:pPr>
              <w:rPr>
                <w:rFonts w:ascii="標楷體" w:eastAsia="標楷體" w:hAnsi="標楷體"/>
                <w:sz w:val="20"/>
                <w:szCs w:val="20"/>
              </w:rPr>
            </w:pPr>
            <w:r w:rsidRPr="00FB6878">
              <w:rPr>
                <w:rFonts w:ascii="標楷體" w:eastAsia="標楷體" w:hAnsi="標楷體" w:cs="標楷體"/>
                <w:sz w:val="20"/>
                <w:szCs w:val="20"/>
              </w:rPr>
              <w:t>2.教師引導學生透過觀察圖照，說明測量音量的儀器稱為分貝計，音量單位是分貝。</w:t>
            </w:r>
          </w:p>
          <w:p w14:paraId="0743C657" w14:textId="77777777" w:rsidR="003763EC" w:rsidRPr="00FB6878" w:rsidRDefault="00D11BE4" w:rsidP="003763EC">
            <w:pPr>
              <w:rPr>
                <w:rFonts w:ascii="標楷體" w:eastAsia="標楷體" w:hAnsi="標楷體"/>
                <w:sz w:val="20"/>
                <w:szCs w:val="20"/>
              </w:rPr>
            </w:pPr>
            <w:r w:rsidRPr="00FB6878">
              <w:rPr>
                <w:rFonts w:ascii="標楷體" w:eastAsia="標楷體" w:hAnsi="標楷體" w:cs="標楷體"/>
                <w:sz w:val="20"/>
                <w:szCs w:val="20"/>
              </w:rPr>
              <w:t>3.教師說明分貝數越高音量越大，而當分貝數超過音量管制標準時就是噪音。</w:t>
            </w:r>
          </w:p>
          <w:p w14:paraId="4E1CB426" w14:textId="77777777" w:rsidR="003763EC" w:rsidRPr="00FB6878" w:rsidRDefault="00D11BE4" w:rsidP="003763EC">
            <w:pPr>
              <w:rPr>
                <w:rFonts w:ascii="標楷體" w:eastAsia="標楷體" w:hAnsi="標楷體"/>
                <w:sz w:val="20"/>
                <w:szCs w:val="20"/>
              </w:rPr>
            </w:pPr>
            <w:r w:rsidRPr="00FB6878">
              <w:rPr>
                <w:rFonts w:ascii="標楷體" w:eastAsia="標楷體" w:hAnsi="標楷體" w:cs="標楷體"/>
                <w:sz w:val="20"/>
                <w:szCs w:val="20"/>
              </w:rPr>
              <w:t>4.教師引導學生討論能改善或降低噪音的方式，例如戶外太嘈雜時，可以暫時關閉窗戶。</w:t>
            </w:r>
          </w:p>
        </w:tc>
        <w:tc>
          <w:tcPr>
            <w:tcW w:w="561" w:type="dxa"/>
            <w:shd w:val="clear" w:color="auto" w:fill="auto"/>
            <w:vAlign w:val="center"/>
          </w:tcPr>
          <w:p w14:paraId="3E37E6A7"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01986E23" w14:textId="77777777" w:rsidR="0087630D" w:rsidRPr="00FB6878" w:rsidRDefault="00D11BE4" w:rsidP="0087630D">
            <w:pPr>
              <w:snapToGrid w:val="0"/>
              <w:rPr>
                <w:color w:val="000000" w:themeColor="text1"/>
                <w:sz w:val="16"/>
              </w:rPr>
            </w:pPr>
            <w:r w:rsidRPr="00FB6878">
              <w:rPr>
                <w:rFonts w:ascii="標楷體" w:eastAsia="標楷體" w:hAnsi="標楷體" w:cs="標楷體"/>
                <w:sz w:val="20"/>
                <w:szCs w:val="20"/>
              </w:rPr>
              <w:t>1.瓦楞紙盒</w:t>
            </w:r>
          </w:p>
          <w:p w14:paraId="4FC5E38B" w14:textId="77777777" w:rsidR="0087630D" w:rsidRPr="00FB6878" w:rsidRDefault="00D11BE4" w:rsidP="0087630D">
            <w:pPr>
              <w:snapToGrid w:val="0"/>
              <w:rPr>
                <w:color w:val="000000" w:themeColor="text1"/>
                <w:sz w:val="16"/>
              </w:rPr>
            </w:pPr>
            <w:r w:rsidRPr="00FB6878">
              <w:rPr>
                <w:rFonts w:ascii="標楷體" w:eastAsia="標楷體" w:hAnsi="標楷體" w:cs="標楷體"/>
                <w:sz w:val="20"/>
                <w:szCs w:val="20"/>
              </w:rPr>
              <w:t>2.橡皮筋</w:t>
            </w:r>
          </w:p>
          <w:p w14:paraId="75B7397D" w14:textId="77777777" w:rsidR="0087630D" w:rsidRPr="00FB6878" w:rsidRDefault="00D11BE4" w:rsidP="0087630D">
            <w:pPr>
              <w:snapToGrid w:val="0"/>
              <w:rPr>
                <w:color w:val="000000" w:themeColor="text1"/>
                <w:sz w:val="16"/>
              </w:rPr>
            </w:pPr>
            <w:r w:rsidRPr="00FB6878">
              <w:rPr>
                <w:rFonts w:ascii="標楷體" w:eastAsia="標楷體" w:hAnsi="標楷體" w:cs="標楷體"/>
                <w:sz w:val="20"/>
                <w:szCs w:val="20"/>
              </w:rPr>
              <w:t>3.分貝計</w:t>
            </w:r>
          </w:p>
          <w:p w14:paraId="11256E98" w14:textId="77777777" w:rsidR="0087630D" w:rsidRPr="00FB6878" w:rsidRDefault="00D11BE4" w:rsidP="0087630D">
            <w:pPr>
              <w:snapToGrid w:val="0"/>
              <w:rPr>
                <w:color w:val="000000" w:themeColor="text1"/>
                <w:sz w:val="16"/>
              </w:rPr>
            </w:pPr>
            <w:r w:rsidRPr="00FB6878">
              <w:rPr>
                <w:rFonts w:ascii="標楷體" w:eastAsia="標楷體" w:hAnsi="標楷體" w:cs="標楷體"/>
                <w:sz w:val="20"/>
                <w:szCs w:val="20"/>
              </w:rPr>
              <w:t>4.教學媒體</w:t>
            </w:r>
          </w:p>
        </w:tc>
        <w:tc>
          <w:tcPr>
            <w:tcW w:w="1332" w:type="dxa"/>
            <w:shd w:val="clear" w:color="auto" w:fill="auto"/>
          </w:tcPr>
          <w:p w14:paraId="64106C32"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6513B618"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實作評量</w:t>
            </w:r>
          </w:p>
          <w:p w14:paraId="403DA131"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175DB2EA"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00A573E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665B5368"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589BA05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FB6878">
              <w:rPr>
                <w:rFonts w:ascii="標楷體" w:eastAsia="標楷體" w:hAnsi="標楷體" w:cs="標楷體"/>
                <w:sz w:val="20"/>
                <w:szCs w:val="20"/>
              </w:rPr>
              <w:t>欣賞、包容個別差異並尊重自己與他人的權利。</w:t>
            </w:r>
          </w:p>
          <w:p w14:paraId="6563DE15"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434BC4B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B6878">
              <w:rPr>
                <w:rFonts w:ascii="標楷體" w:eastAsia="標楷體" w:hAnsi="標楷體" w:cs="標楷體"/>
                <w:sz w:val="20"/>
                <w:szCs w:val="20"/>
              </w:rPr>
              <w:t>了解平日常見科技產品的用途與運作方式。</w:t>
            </w:r>
          </w:p>
          <w:p w14:paraId="4CC6685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科E4 </w:t>
            </w:r>
            <w:r w:rsidRPr="00FB6878">
              <w:rPr>
                <w:rFonts w:ascii="標楷體" w:eastAsia="標楷體" w:hAnsi="標楷體" w:cs="標楷體"/>
                <w:sz w:val="20"/>
                <w:szCs w:val="20"/>
              </w:rPr>
              <w:t>體會動手實作的樂趣，並養成正向的科技態度。</w:t>
            </w:r>
          </w:p>
          <w:p w14:paraId="729D8C7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科E5 </w:t>
            </w:r>
            <w:r w:rsidRPr="00FB6878">
              <w:rPr>
                <w:rFonts w:ascii="標楷體" w:eastAsia="標楷體" w:hAnsi="標楷體" w:cs="標楷體"/>
                <w:sz w:val="20"/>
                <w:szCs w:val="20"/>
              </w:rPr>
              <w:t>繪製簡單草圖以呈現設計構想。</w:t>
            </w:r>
          </w:p>
          <w:p w14:paraId="2123DB8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77A87E9C" w14:textId="77777777" w:rsidR="00730352" w:rsidRDefault="00D11BE4">
            <w:pPr>
              <w:rPr>
                <w:rFonts w:ascii="標楷體" w:eastAsia="標楷體" w:hAnsi="標楷體"/>
                <w:sz w:val="20"/>
                <w:szCs w:val="20"/>
              </w:rPr>
            </w:pPr>
            <w:r>
              <w:rPr>
                <w:rFonts w:ascii="標楷體" w:eastAsia="標楷體" w:hAnsi="標楷體" w:cs="標楷體"/>
                <w:sz w:val="20"/>
                <w:szCs w:val="20"/>
              </w:rPr>
              <w:t>【生命教育】</w:t>
            </w:r>
          </w:p>
          <w:p w14:paraId="160E20F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生E6 </w:t>
            </w:r>
            <w:r w:rsidRPr="00FB6878">
              <w:rPr>
                <w:rFonts w:ascii="標楷體" w:eastAsia="標楷體" w:hAnsi="標楷體" w:cs="標楷體"/>
                <w:sz w:val="20"/>
                <w:szCs w:val="20"/>
              </w:rPr>
              <w:t>從日常生活中培養道德感以及美感，練習做出道德判斷以及審美判斷，分辨事實和價值的不同。</w:t>
            </w:r>
          </w:p>
          <w:p w14:paraId="37131B44"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7309C56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FB6878">
              <w:rPr>
                <w:rFonts w:ascii="標楷體" w:eastAsia="標楷體" w:hAnsi="標楷體" w:cs="標楷體"/>
                <w:sz w:val="20"/>
                <w:szCs w:val="20"/>
              </w:rPr>
              <w:t>參與規則的制定並遵守之。</w:t>
            </w:r>
          </w:p>
          <w:p w14:paraId="58E63DF5"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13E3B58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21B6ACA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7809F1CE"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308E710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FB6878">
              <w:rPr>
                <w:rFonts w:ascii="標楷體" w:eastAsia="標楷體" w:hAnsi="標楷體" w:cs="標楷體"/>
                <w:sz w:val="20"/>
                <w:szCs w:val="20"/>
              </w:rPr>
              <w:t>了解安全教育。</w:t>
            </w:r>
          </w:p>
          <w:p w14:paraId="639424C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FB6878">
              <w:rPr>
                <w:rFonts w:ascii="標楷體" w:eastAsia="標楷體" w:hAnsi="標楷體" w:cs="標楷體"/>
                <w:sz w:val="20"/>
                <w:szCs w:val="20"/>
              </w:rPr>
              <w:t>探討日常生活應該注意的安全。</w:t>
            </w:r>
          </w:p>
          <w:p w14:paraId="45543924"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4B20F92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B6878">
              <w:rPr>
                <w:rFonts w:ascii="標楷體" w:eastAsia="標楷體" w:hAnsi="標楷體" w:cs="標楷體"/>
                <w:sz w:val="20"/>
                <w:szCs w:val="20"/>
              </w:rPr>
              <w:t>學習解決問題與做決定的能力。</w:t>
            </w:r>
          </w:p>
          <w:p w14:paraId="4B0386FD"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615E83B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01F0856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0339E26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tc>
        <w:tc>
          <w:tcPr>
            <w:tcW w:w="1823" w:type="dxa"/>
            <w:shd w:val="clear" w:color="auto" w:fill="auto"/>
          </w:tcPr>
          <w:p w14:paraId="5EAEA504" w14:textId="77777777" w:rsidR="00CF1DCF" w:rsidRPr="00E73FA1" w:rsidRDefault="00A732EF" w:rsidP="00281EF1">
            <w:pPr>
              <w:spacing w:after="180"/>
              <w:rPr>
                <w:rFonts w:eastAsia="標楷體"/>
                <w:color w:val="0070C0"/>
                <w:sz w:val="20"/>
                <w:szCs w:val="20"/>
              </w:rPr>
            </w:pPr>
          </w:p>
        </w:tc>
      </w:tr>
      <w:tr w:rsidR="00CF1DCF" w:rsidRPr="00B32678" w14:paraId="24D3B7C0" w14:textId="77777777" w:rsidTr="00277F4E">
        <w:tc>
          <w:tcPr>
            <w:tcW w:w="817" w:type="dxa"/>
            <w:shd w:val="clear" w:color="auto" w:fill="auto"/>
            <w:vAlign w:val="center"/>
          </w:tcPr>
          <w:p w14:paraId="51254797"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第八週</w:t>
            </w:r>
          </w:p>
        </w:tc>
        <w:tc>
          <w:tcPr>
            <w:tcW w:w="1276" w:type="dxa"/>
            <w:shd w:val="clear" w:color="auto" w:fill="auto"/>
          </w:tcPr>
          <w:p w14:paraId="1E3854FB"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6878">
              <w:rPr>
                <w:rFonts w:ascii="標楷體" w:eastAsia="標楷體" w:hAnsi="標楷體" w:cs="標楷體"/>
                <w:sz w:val="20"/>
                <w:szCs w:val="20"/>
              </w:rPr>
              <w:t>能運用五官，敏銳的觀察周遭環境，保持好奇心、想像力持續探索自然。</w:t>
            </w:r>
          </w:p>
          <w:p w14:paraId="7220F4F3"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B6878">
              <w:rPr>
                <w:rFonts w:ascii="標楷體" w:eastAsia="標楷體" w:hAnsi="標楷體" w:cs="標楷體"/>
                <w:sz w:val="20"/>
                <w:szCs w:val="20"/>
              </w:rPr>
              <w:t>具備透過實地操作探究活動探索科學問題的能力，並能初步根據問題特性、資源的有無等因素，規畫簡單步驟，操作適合學習階段的器材儀器、科技設備及資源，進行自然科學實驗。</w:t>
            </w:r>
          </w:p>
          <w:p w14:paraId="75621153"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4E3F918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77BE523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5B65CD7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FB6878">
              <w:rPr>
                <w:rFonts w:ascii="標楷體" w:eastAsia="標楷體" w:hAnsi="標楷體" w:cs="標楷體"/>
                <w:sz w:val="20"/>
                <w:szCs w:val="20"/>
              </w:rPr>
              <w:t>能經由提問、觀察及實驗等歷程，探索自然界現象之間的關係，建立簡單的概念模型，並理解到有不同模型的存在。</w:t>
            </w:r>
          </w:p>
          <w:p w14:paraId="6B88503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FB6878">
              <w:rPr>
                <w:rFonts w:ascii="標楷體" w:eastAsia="標楷體" w:hAnsi="標楷體" w:cs="標楷體"/>
                <w:sz w:val="20"/>
                <w:szCs w:val="20"/>
              </w:rPr>
              <w:t>能利用較簡單形式的口語、文字、影像(例如：攝影、錄影)、繪圖或實物、科學名詞、數學公式、模型等，表達探究之過程、發現或成果。</w:t>
            </w:r>
          </w:p>
          <w:p w14:paraId="677AC6E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B6878">
              <w:rPr>
                <w:rFonts w:ascii="標楷體" w:eastAsia="標楷體" w:hAnsi="標楷體" w:cs="標楷體"/>
                <w:sz w:val="20"/>
                <w:szCs w:val="20"/>
              </w:rPr>
              <w:t>能正確安全操作適合學習階段的物品、器材儀器、科技設備及資源。能進行客觀的質性觀察或數值量測並詳實記錄。</w:t>
            </w:r>
          </w:p>
          <w:p w14:paraId="6C2D028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FB6878">
              <w:rPr>
                <w:rFonts w:ascii="標楷體" w:eastAsia="標楷體" w:hAnsi="標楷體" w:cs="標楷體"/>
                <w:sz w:val="20"/>
                <w:szCs w:val="20"/>
              </w:rPr>
              <w:t>透過科學探索了解現象發生的原因或機制，滿足好奇心。</w:t>
            </w:r>
          </w:p>
          <w:p w14:paraId="15C7C06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FB6878">
              <w:rPr>
                <w:rFonts w:ascii="標楷體" w:eastAsia="標楷體" w:hAnsi="標楷體" w:cs="標楷體"/>
                <w:sz w:val="20"/>
                <w:szCs w:val="20"/>
              </w:rPr>
              <w:t>參與合作學習並與同儕有良好的互動經驗，享受學習科學的樂趣。</w:t>
            </w:r>
          </w:p>
          <w:p w14:paraId="2B2C051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B6878">
              <w:rPr>
                <w:rFonts w:ascii="標楷體" w:eastAsia="標楷體" w:hAnsi="標楷體" w:cs="標楷體"/>
                <w:sz w:val="20"/>
                <w:szCs w:val="20"/>
              </w:rPr>
              <w:t>利用科學知識理解日常生活觀察到的現象。</w:t>
            </w:r>
          </w:p>
        </w:tc>
        <w:tc>
          <w:tcPr>
            <w:tcW w:w="1559" w:type="dxa"/>
            <w:shd w:val="clear" w:color="auto" w:fill="auto"/>
          </w:tcPr>
          <w:p w14:paraId="52CCBBAB"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FB6878">
              <w:rPr>
                <w:rFonts w:ascii="標楷體" w:eastAsia="標楷體" w:hAnsi="標楷體" w:cs="標楷體"/>
                <w:kern w:val="0"/>
                <w:sz w:val="20"/>
                <w:szCs w:val="20"/>
              </w:rPr>
              <w:t>生活及探究中常用的測量工具和方法。</w:t>
            </w:r>
          </w:p>
          <w:p w14:paraId="1348675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FB6878">
              <w:rPr>
                <w:rFonts w:ascii="標楷體" w:eastAsia="標楷體" w:hAnsi="標楷體" w:cs="標楷體"/>
                <w:kern w:val="0"/>
                <w:sz w:val="20"/>
                <w:szCs w:val="20"/>
              </w:rPr>
              <w:t>自然界或生活中有趣的最大或最小的事物（量），事物大小宜用適當的單位來表示。</w:t>
            </w:r>
          </w:p>
          <w:p w14:paraId="5BB039E2"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INd-Ⅲ-2 </w:t>
            </w:r>
            <w:r w:rsidRPr="00FB6878">
              <w:rPr>
                <w:rFonts w:ascii="標楷體" w:eastAsia="標楷體" w:hAnsi="標楷體" w:cs="標楷體"/>
                <w:kern w:val="0"/>
                <w:sz w:val="20"/>
                <w:szCs w:val="20"/>
              </w:rPr>
              <w:t>人類可以控制各種因素來影響物質或自然現象的改變，改變前後的差異可以被觀察，改變的快慢可以被測量與了解。</w:t>
            </w:r>
          </w:p>
          <w:p w14:paraId="12A97A6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INe-Ⅲ-6 </w:t>
            </w:r>
            <w:r w:rsidRPr="00FB6878">
              <w:rPr>
                <w:rFonts w:ascii="標楷體" w:eastAsia="標楷體" w:hAnsi="標楷體" w:cs="標楷體"/>
                <w:kern w:val="0"/>
                <w:sz w:val="20"/>
                <w:szCs w:val="20"/>
              </w:rPr>
              <w:t>聲音有大小、高低與音色等不同性質，生活中聲音有樂音與噪音之分，噪音可以防治。</w:t>
            </w:r>
          </w:p>
          <w:p w14:paraId="0ACA93F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INe-Ⅲ-7 </w:t>
            </w:r>
            <w:r w:rsidRPr="00FB6878">
              <w:rPr>
                <w:rFonts w:ascii="標楷體" w:eastAsia="標楷體" w:hAnsi="標楷體" w:cs="標楷體"/>
                <w:kern w:val="0"/>
                <w:sz w:val="20"/>
                <w:szCs w:val="20"/>
              </w:rPr>
              <w:t>陽光是由不同色光組成。</w:t>
            </w:r>
          </w:p>
          <w:p w14:paraId="189A776B"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INe-Ⅲ-8 </w:t>
            </w:r>
            <w:r w:rsidRPr="00FB6878">
              <w:rPr>
                <w:rFonts w:ascii="標楷體" w:eastAsia="標楷體" w:hAnsi="標楷體" w:cs="標楷體"/>
                <w:kern w:val="0"/>
                <w:sz w:val="20"/>
                <w:szCs w:val="20"/>
              </w:rPr>
              <w:t>光會有折射現象，放大鏡可聚光和成像。</w:t>
            </w:r>
          </w:p>
          <w:p w14:paraId="78E408CD"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INf-Ⅲ-1 </w:t>
            </w:r>
            <w:r w:rsidRPr="00FB6878">
              <w:rPr>
                <w:rFonts w:ascii="標楷體" w:eastAsia="標楷體" w:hAnsi="標楷體" w:cs="標楷體"/>
                <w:kern w:val="0"/>
                <w:sz w:val="20"/>
                <w:szCs w:val="20"/>
              </w:rPr>
              <w:t>世界與本地不同性別科學家的事蹟與貢獻。</w:t>
            </w:r>
          </w:p>
        </w:tc>
        <w:tc>
          <w:tcPr>
            <w:tcW w:w="3205" w:type="dxa"/>
            <w:shd w:val="clear" w:color="auto" w:fill="auto"/>
          </w:tcPr>
          <w:p w14:paraId="5F32A4DF" w14:textId="77777777" w:rsidR="00753700" w:rsidRPr="00FB6878" w:rsidRDefault="00D11BE4" w:rsidP="00753700">
            <w:pPr>
              <w:rPr>
                <w:rFonts w:ascii="標楷體" w:eastAsia="標楷體" w:hAnsi="標楷體"/>
                <w:sz w:val="20"/>
                <w:szCs w:val="20"/>
              </w:rPr>
            </w:pPr>
            <w:r w:rsidRPr="00FB6878">
              <w:rPr>
                <w:rFonts w:ascii="標楷體" w:eastAsia="標楷體" w:hAnsi="標楷體" w:cs="標楷體"/>
                <w:sz w:val="20"/>
                <w:szCs w:val="20"/>
              </w:rPr>
              <w:t>第二單元探索聲光世界</w:t>
            </w:r>
          </w:p>
          <w:p w14:paraId="34EBD75A" w14:textId="77777777" w:rsidR="00753700" w:rsidRPr="00FB6878" w:rsidRDefault="00D11BE4" w:rsidP="00753700">
            <w:pPr>
              <w:rPr>
                <w:rFonts w:ascii="標楷體" w:eastAsia="標楷體" w:hAnsi="標楷體"/>
                <w:sz w:val="20"/>
                <w:szCs w:val="20"/>
              </w:rPr>
            </w:pPr>
            <w:r w:rsidRPr="00FB6878">
              <w:rPr>
                <w:rFonts w:ascii="標楷體" w:eastAsia="標楷體" w:hAnsi="標楷體" w:cs="標楷體"/>
                <w:sz w:val="20"/>
                <w:szCs w:val="20"/>
              </w:rPr>
              <w:t>活動二樂音與噪音有什麼不同</w:t>
            </w:r>
          </w:p>
          <w:p w14:paraId="56B17774" w14:textId="77777777" w:rsidR="00753700" w:rsidRPr="00FB6878" w:rsidRDefault="00D11BE4" w:rsidP="00753700">
            <w:pPr>
              <w:rPr>
                <w:rFonts w:ascii="標楷體" w:eastAsia="標楷體" w:hAnsi="標楷體"/>
                <w:sz w:val="20"/>
                <w:szCs w:val="20"/>
              </w:rPr>
            </w:pPr>
            <w:r w:rsidRPr="00FB6878">
              <w:rPr>
                <w:rFonts w:ascii="標楷體" w:eastAsia="標楷體" w:hAnsi="標楷體" w:cs="標楷體"/>
                <w:sz w:val="20"/>
                <w:szCs w:val="20"/>
              </w:rPr>
              <w:t>【活動2-2】自製樂器</w:t>
            </w:r>
          </w:p>
          <w:p w14:paraId="71407C39" w14:textId="77777777" w:rsidR="00753700" w:rsidRPr="00FB6878" w:rsidRDefault="00D11BE4" w:rsidP="00753700">
            <w:pPr>
              <w:rPr>
                <w:rFonts w:ascii="標楷體" w:eastAsia="標楷體" w:hAnsi="標楷體"/>
                <w:sz w:val="20"/>
                <w:szCs w:val="20"/>
              </w:rPr>
            </w:pPr>
            <w:r>
              <w:rPr>
                <w:rFonts w:ascii="標楷體" w:eastAsia="標楷體" w:hAnsi="標楷體" w:cs="標楷體"/>
                <w:sz w:val="20"/>
                <w:szCs w:val="20"/>
              </w:rPr>
              <w:t>1.教師引導學生回顧樂器發出的聲音有高有低、有大有小，請學生參考一種樂器的構造，設計製作簡易樂器，並且在製作完成後演奏看看。</w:t>
            </w:r>
          </w:p>
          <w:p w14:paraId="51EA83CD" w14:textId="77777777" w:rsidR="00591497" w:rsidRDefault="00D11BE4" w:rsidP="00753700">
            <w:pPr>
              <w:rPr>
                <w:rFonts w:ascii="標楷體" w:eastAsia="標楷體" w:hAnsi="標楷體"/>
                <w:sz w:val="20"/>
                <w:szCs w:val="20"/>
              </w:rPr>
            </w:pPr>
            <w:r>
              <w:rPr>
                <w:rFonts w:ascii="標楷體" w:eastAsia="標楷體" w:hAnsi="標楷體" w:cs="標楷體"/>
                <w:sz w:val="20"/>
                <w:szCs w:val="20"/>
              </w:rPr>
              <w:t>2.教師引導學生完成自製樂器的設計與材料蒐集，認識自製樂器振動發聲的部位，例如利用餅乾盒製作餅乾吉他盒，撥動橡皮筋發出聲音，餅乾盒是音箱，可以擴大聲音；利用膠帶製作出的小鼓，不同鬆緊的鼓面會發出高低不同的聲音。</w:t>
            </w:r>
          </w:p>
          <w:p w14:paraId="2CCF3B4C" w14:textId="77777777" w:rsidR="00753700" w:rsidRPr="00FB6878" w:rsidRDefault="00D11BE4" w:rsidP="00753700">
            <w:pPr>
              <w:rPr>
                <w:rFonts w:ascii="標楷體" w:eastAsia="標楷體" w:hAnsi="標楷體"/>
                <w:sz w:val="20"/>
                <w:szCs w:val="20"/>
              </w:rPr>
            </w:pPr>
            <w:r w:rsidRPr="00FB6878">
              <w:rPr>
                <w:rFonts w:ascii="標楷體" w:eastAsia="標楷體" w:hAnsi="標楷體" w:cs="標楷體"/>
                <w:sz w:val="20"/>
                <w:szCs w:val="20"/>
              </w:rPr>
              <w:t>活動三光有什麼特性與現象</w:t>
            </w:r>
          </w:p>
          <w:p w14:paraId="252294B3" w14:textId="77777777" w:rsidR="00363242" w:rsidRPr="00FB6878" w:rsidRDefault="00D11BE4" w:rsidP="00753700">
            <w:pPr>
              <w:rPr>
                <w:rFonts w:ascii="標楷體" w:eastAsia="標楷體" w:hAnsi="標楷體"/>
                <w:sz w:val="20"/>
                <w:szCs w:val="20"/>
              </w:rPr>
            </w:pPr>
            <w:r w:rsidRPr="00FB6878">
              <w:rPr>
                <w:rFonts w:ascii="標楷體" w:eastAsia="標楷體" w:hAnsi="標楷體" w:cs="標楷體"/>
                <w:sz w:val="20"/>
                <w:szCs w:val="20"/>
              </w:rPr>
              <w:t>【活動3-1】光的折射</w:t>
            </w:r>
          </w:p>
          <w:p w14:paraId="3AAF5272" w14:textId="77777777" w:rsidR="00753700" w:rsidRPr="00FB6878" w:rsidRDefault="00D11BE4" w:rsidP="00753700">
            <w:pPr>
              <w:rPr>
                <w:rFonts w:ascii="標楷體" w:eastAsia="標楷體" w:hAnsi="標楷體"/>
                <w:sz w:val="20"/>
                <w:szCs w:val="20"/>
              </w:rPr>
            </w:pPr>
            <w:r>
              <w:rPr>
                <w:rFonts w:ascii="標楷體" w:eastAsia="標楷體" w:hAnsi="標楷體" w:cs="標楷體"/>
                <w:sz w:val="20"/>
                <w:szCs w:val="20"/>
              </w:rPr>
              <w:t>1.教師引導學生觀察生活中的折射現象，例如從岸上看游泳池中的人，他的腿好像變短了；從岸上看溪底，溪水深度好像變淺了；將直尺放入水中，刻度看起來好像變窄了。</w:t>
            </w:r>
          </w:p>
          <w:p w14:paraId="72FABAD3" w14:textId="77777777" w:rsidR="00753700" w:rsidRPr="00FB6878" w:rsidRDefault="00D11BE4" w:rsidP="00753700">
            <w:pPr>
              <w:rPr>
                <w:rFonts w:ascii="標楷體" w:eastAsia="標楷體" w:hAnsi="標楷體"/>
                <w:sz w:val="20"/>
                <w:szCs w:val="20"/>
              </w:rPr>
            </w:pPr>
            <w:r>
              <w:rPr>
                <w:rFonts w:ascii="標楷體" w:eastAsia="標楷體" w:hAnsi="標楷體" w:cs="標楷體"/>
                <w:sz w:val="20"/>
                <w:szCs w:val="20"/>
              </w:rPr>
              <w:t>2.教師引導學生觀察光從空氣進入水、從水進入空氣的行進路線，例如用雷射筆，先確定雷射筆的光分別在空氣中以及在水中都是直線前進的，接著再觀察光如果從空氣斜斜射入水中或從水中斜斜射入空氣的行進路線。</w:t>
            </w:r>
          </w:p>
          <w:p w14:paraId="17DE2192" w14:textId="77777777" w:rsidR="00753700" w:rsidRPr="00FB6878" w:rsidRDefault="00D11BE4" w:rsidP="00753700">
            <w:pPr>
              <w:rPr>
                <w:rFonts w:ascii="標楷體" w:eastAsia="標楷體" w:hAnsi="標楷體"/>
                <w:sz w:val="20"/>
                <w:szCs w:val="20"/>
              </w:rPr>
            </w:pPr>
            <w:r>
              <w:rPr>
                <w:rFonts w:ascii="標楷體" w:eastAsia="標楷體" w:hAnsi="標楷體" w:cs="標楷體"/>
                <w:sz w:val="20"/>
                <w:szCs w:val="20"/>
              </w:rPr>
              <w:t>3.教師說明當直線行進的光從空氣中斜斜的射入水中，和從水中斜斜的射入空氣時，行進路線會改變，稱為折射現象。</w:t>
            </w:r>
          </w:p>
        </w:tc>
        <w:tc>
          <w:tcPr>
            <w:tcW w:w="561" w:type="dxa"/>
            <w:shd w:val="clear" w:color="auto" w:fill="auto"/>
            <w:vAlign w:val="center"/>
          </w:tcPr>
          <w:p w14:paraId="3FBAADB0"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77A615FF" w14:textId="77777777" w:rsidR="00C401E8" w:rsidRPr="00FB6878" w:rsidRDefault="00D11BE4" w:rsidP="00C401E8">
            <w:pPr>
              <w:snapToGrid w:val="0"/>
              <w:rPr>
                <w:color w:val="000000" w:themeColor="text1"/>
                <w:sz w:val="16"/>
              </w:rPr>
            </w:pPr>
            <w:r w:rsidRPr="00FB6878">
              <w:rPr>
                <w:rFonts w:ascii="標楷體" w:eastAsia="標楷體" w:hAnsi="標楷體" w:cs="標楷體"/>
                <w:sz w:val="20"/>
                <w:szCs w:val="20"/>
              </w:rPr>
              <w:t>1.紙盒</w:t>
            </w:r>
          </w:p>
          <w:p w14:paraId="39A6C868" w14:textId="77777777" w:rsidR="00C401E8" w:rsidRPr="00FB6878" w:rsidRDefault="00D11BE4" w:rsidP="00C401E8">
            <w:pPr>
              <w:snapToGrid w:val="0"/>
              <w:rPr>
                <w:color w:val="000000" w:themeColor="text1"/>
                <w:sz w:val="16"/>
              </w:rPr>
            </w:pPr>
            <w:r w:rsidRPr="00FB6878">
              <w:rPr>
                <w:rFonts w:ascii="標楷體" w:eastAsia="標楷體" w:hAnsi="標楷體" w:cs="標楷體"/>
                <w:sz w:val="20"/>
                <w:szCs w:val="20"/>
              </w:rPr>
              <w:t>2.橡皮筋</w:t>
            </w:r>
          </w:p>
          <w:p w14:paraId="4E62FF7E" w14:textId="77777777" w:rsidR="00C401E8" w:rsidRPr="00FB6878" w:rsidRDefault="00D11BE4" w:rsidP="00C401E8">
            <w:pPr>
              <w:snapToGrid w:val="0"/>
              <w:rPr>
                <w:color w:val="000000" w:themeColor="text1"/>
                <w:sz w:val="16"/>
              </w:rPr>
            </w:pPr>
            <w:r w:rsidRPr="00FB6878">
              <w:rPr>
                <w:rFonts w:ascii="標楷體" w:eastAsia="標楷體" w:hAnsi="標楷體" w:cs="標楷體"/>
                <w:sz w:val="20"/>
                <w:szCs w:val="20"/>
              </w:rPr>
              <w:t>3.粗吸管</w:t>
            </w:r>
          </w:p>
          <w:p w14:paraId="46F06A14" w14:textId="77777777" w:rsidR="00C401E8" w:rsidRPr="00FB6878" w:rsidRDefault="00D11BE4" w:rsidP="00C401E8">
            <w:pPr>
              <w:snapToGrid w:val="0"/>
              <w:rPr>
                <w:color w:val="000000" w:themeColor="text1"/>
                <w:sz w:val="16"/>
              </w:rPr>
            </w:pPr>
            <w:r w:rsidRPr="00FB6878">
              <w:rPr>
                <w:rFonts w:ascii="標楷體" w:eastAsia="標楷體" w:hAnsi="標楷體" w:cs="標楷體"/>
                <w:sz w:val="20"/>
                <w:szCs w:val="20"/>
              </w:rPr>
              <w:t>4.鐵罐</w:t>
            </w:r>
          </w:p>
          <w:p w14:paraId="10224AEC" w14:textId="77777777" w:rsidR="00C401E8" w:rsidRPr="00FB6878" w:rsidRDefault="00D11BE4" w:rsidP="00C401E8">
            <w:pPr>
              <w:snapToGrid w:val="0"/>
              <w:rPr>
                <w:color w:val="000000" w:themeColor="text1"/>
                <w:sz w:val="16"/>
              </w:rPr>
            </w:pPr>
            <w:r w:rsidRPr="00FB6878">
              <w:rPr>
                <w:rFonts w:ascii="標楷體" w:eastAsia="標楷體" w:hAnsi="標楷體" w:cs="標楷體"/>
                <w:sz w:val="20"/>
                <w:szCs w:val="20"/>
              </w:rPr>
              <w:t>5.吸管</w:t>
            </w:r>
          </w:p>
          <w:p w14:paraId="0EA1086B" w14:textId="77777777" w:rsidR="00C401E8" w:rsidRPr="00FB6878" w:rsidRDefault="00D11BE4" w:rsidP="00C401E8">
            <w:pPr>
              <w:snapToGrid w:val="0"/>
              <w:rPr>
                <w:color w:val="000000" w:themeColor="text1"/>
                <w:sz w:val="16"/>
              </w:rPr>
            </w:pPr>
            <w:r w:rsidRPr="00FB6878">
              <w:rPr>
                <w:rFonts w:ascii="標楷體" w:eastAsia="標楷體" w:hAnsi="標楷體" w:cs="標楷體"/>
                <w:sz w:val="20"/>
                <w:szCs w:val="20"/>
              </w:rPr>
              <w:t>6.衛生紙</w:t>
            </w:r>
          </w:p>
          <w:p w14:paraId="52CCABB0" w14:textId="77777777" w:rsidR="00C401E8" w:rsidRPr="00FB6878" w:rsidRDefault="00D11BE4" w:rsidP="00C401E8">
            <w:pPr>
              <w:snapToGrid w:val="0"/>
              <w:rPr>
                <w:color w:val="000000" w:themeColor="text1"/>
                <w:sz w:val="16"/>
              </w:rPr>
            </w:pPr>
            <w:r w:rsidRPr="00FB6878">
              <w:rPr>
                <w:rFonts w:ascii="標楷體" w:eastAsia="標楷體" w:hAnsi="標楷體" w:cs="標楷體"/>
                <w:sz w:val="20"/>
                <w:szCs w:val="20"/>
              </w:rPr>
              <w:t>7.膠帶</w:t>
            </w:r>
          </w:p>
          <w:p w14:paraId="10E36F55" w14:textId="77777777" w:rsidR="00C401E8" w:rsidRPr="00FB6878" w:rsidRDefault="00D11BE4" w:rsidP="00C401E8">
            <w:pPr>
              <w:snapToGrid w:val="0"/>
              <w:rPr>
                <w:color w:val="000000" w:themeColor="text1"/>
                <w:sz w:val="16"/>
              </w:rPr>
            </w:pPr>
            <w:r w:rsidRPr="00FB6878">
              <w:rPr>
                <w:rFonts w:ascii="標楷體" w:eastAsia="標楷體" w:hAnsi="標楷體" w:cs="標楷體"/>
                <w:sz w:val="20"/>
                <w:szCs w:val="20"/>
              </w:rPr>
              <w:t>8.透明玻璃杯</w:t>
            </w:r>
          </w:p>
          <w:p w14:paraId="0032D50B" w14:textId="77777777" w:rsidR="00C401E8" w:rsidRPr="00FB6878" w:rsidRDefault="00D11BE4" w:rsidP="00C401E8">
            <w:pPr>
              <w:snapToGrid w:val="0"/>
              <w:rPr>
                <w:color w:val="000000" w:themeColor="text1"/>
                <w:sz w:val="16"/>
              </w:rPr>
            </w:pPr>
            <w:r w:rsidRPr="00FB6878">
              <w:rPr>
                <w:rFonts w:ascii="標楷體" w:eastAsia="標楷體" w:hAnsi="標楷體" w:cs="標楷體"/>
                <w:sz w:val="20"/>
                <w:szCs w:val="20"/>
              </w:rPr>
              <w:t>9.塑膠盒</w:t>
            </w:r>
          </w:p>
          <w:p w14:paraId="3923AD36" w14:textId="77777777" w:rsidR="00C401E8" w:rsidRPr="00FB6878" w:rsidRDefault="00D11BE4" w:rsidP="00C401E8">
            <w:pPr>
              <w:snapToGrid w:val="0"/>
              <w:rPr>
                <w:color w:val="000000" w:themeColor="text1"/>
                <w:sz w:val="16"/>
              </w:rPr>
            </w:pPr>
            <w:r w:rsidRPr="00FB6878">
              <w:rPr>
                <w:rFonts w:ascii="標楷體" w:eastAsia="標楷體" w:hAnsi="標楷體" w:cs="標楷體"/>
                <w:sz w:val="20"/>
                <w:szCs w:val="20"/>
              </w:rPr>
              <w:t>10.顏料水</w:t>
            </w:r>
          </w:p>
          <w:p w14:paraId="28B8BC86" w14:textId="77777777" w:rsidR="00C401E8" w:rsidRPr="00FB6878" w:rsidRDefault="00D11BE4" w:rsidP="00C401E8">
            <w:pPr>
              <w:snapToGrid w:val="0"/>
              <w:rPr>
                <w:color w:val="000000" w:themeColor="text1"/>
                <w:sz w:val="16"/>
              </w:rPr>
            </w:pPr>
            <w:r w:rsidRPr="00FB6878">
              <w:rPr>
                <w:rFonts w:ascii="標楷體" w:eastAsia="標楷體" w:hAnsi="標楷體" w:cs="標楷體"/>
                <w:sz w:val="20"/>
                <w:szCs w:val="20"/>
              </w:rPr>
              <w:t>11.雷射筆</w:t>
            </w:r>
          </w:p>
          <w:p w14:paraId="5225229E" w14:textId="77777777" w:rsidR="00363242" w:rsidRPr="00FB6878" w:rsidRDefault="00D11BE4" w:rsidP="00C401E8">
            <w:pPr>
              <w:snapToGrid w:val="0"/>
              <w:rPr>
                <w:color w:val="000000" w:themeColor="text1"/>
                <w:sz w:val="16"/>
              </w:rPr>
            </w:pPr>
            <w:r w:rsidRPr="00FB6878">
              <w:rPr>
                <w:rFonts w:ascii="標楷體" w:eastAsia="標楷體" w:hAnsi="標楷體" w:cs="標楷體"/>
                <w:sz w:val="20"/>
                <w:szCs w:val="20"/>
              </w:rPr>
              <w:t>12.線香</w:t>
            </w:r>
          </w:p>
          <w:p w14:paraId="75ADDB3E" w14:textId="77777777" w:rsidR="00C401E8" w:rsidRPr="00FB6878" w:rsidRDefault="00D11BE4" w:rsidP="00C401E8">
            <w:pPr>
              <w:snapToGrid w:val="0"/>
              <w:rPr>
                <w:color w:val="000000" w:themeColor="text1"/>
                <w:sz w:val="16"/>
              </w:rPr>
            </w:pPr>
            <w:r w:rsidRPr="00FB6878">
              <w:rPr>
                <w:rFonts w:ascii="標楷體" w:eastAsia="標楷體" w:hAnsi="標楷體" w:cs="標楷體"/>
                <w:sz w:val="20"/>
                <w:szCs w:val="20"/>
              </w:rPr>
              <w:t>13.教學媒體</w:t>
            </w:r>
          </w:p>
        </w:tc>
        <w:tc>
          <w:tcPr>
            <w:tcW w:w="1332" w:type="dxa"/>
            <w:shd w:val="clear" w:color="auto" w:fill="auto"/>
          </w:tcPr>
          <w:p w14:paraId="29C0BD2E"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622657AA"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實作評量</w:t>
            </w:r>
          </w:p>
          <w:p w14:paraId="73FDF94F"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715242C2"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7BD7FE7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28491988"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1765403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FB6878">
              <w:rPr>
                <w:rFonts w:ascii="標楷體" w:eastAsia="標楷體" w:hAnsi="標楷體" w:cs="標楷體"/>
                <w:sz w:val="20"/>
                <w:szCs w:val="20"/>
              </w:rPr>
              <w:t>欣賞、包容個別差異並尊重自己與他人的權利。</w:t>
            </w:r>
          </w:p>
          <w:p w14:paraId="225D2E3D"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6BC38CB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B6878">
              <w:rPr>
                <w:rFonts w:ascii="標楷體" w:eastAsia="標楷體" w:hAnsi="標楷體" w:cs="標楷體"/>
                <w:sz w:val="20"/>
                <w:szCs w:val="20"/>
              </w:rPr>
              <w:t>了解平日常見科技產品的用途與運作方式。</w:t>
            </w:r>
          </w:p>
          <w:p w14:paraId="47FAF97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科E4 </w:t>
            </w:r>
            <w:r w:rsidRPr="00FB6878">
              <w:rPr>
                <w:rFonts w:ascii="標楷體" w:eastAsia="標楷體" w:hAnsi="標楷體" w:cs="標楷體"/>
                <w:sz w:val="20"/>
                <w:szCs w:val="20"/>
              </w:rPr>
              <w:t>體會動手實作的樂趣，並養成正向的科技態度。</w:t>
            </w:r>
          </w:p>
          <w:p w14:paraId="0240225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科E5 </w:t>
            </w:r>
            <w:r w:rsidRPr="00FB6878">
              <w:rPr>
                <w:rFonts w:ascii="標楷體" w:eastAsia="標楷體" w:hAnsi="標楷體" w:cs="標楷體"/>
                <w:sz w:val="20"/>
                <w:szCs w:val="20"/>
              </w:rPr>
              <w:t>繪製簡單草圖以呈現設計構想。</w:t>
            </w:r>
          </w:p>
          <w:p w14:paraId="7171551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23DA4121" w14:textId="77777777" w:rsidR="00730352" w:rsidRDefault="00D11BE4">
            <w:pPr>
              <w:rPr>
                <w:rFonts w:ascii="標楷體" w:eastAsia="標楷體" w:hAnsi="標楷體"/>
                <w:sz w:val="20"/>
                <w:szCs w:val="20"/>
              </w:rPr>
            </w:pPr>
            <w:r>
              <w:rPr>
                <w:rFonts w:ascii="標楷體" w:eastAsia="標楷體" w:hAnsi="標楷體" w:cs="標楷體"/>
                <w:sz w:val="20"/>
                <w:szCs w:val="20"/>
              </w:rPr>
              <w:t>【生命教育】</w:t>
            </w:r>
          </w:p>
          <w:p w14:paraId="07015D7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生E6 </w:t>
            </w:r>
            <w:r w:rsidRPr="00FB6878">
              <w:rPr>
                <w:rFonts w:ascii="標楷體" w:eastAsia="標楷體" w:hAnsi="標楷體" w:cs="標楷體"/>
                <w:sz w:val="20"/>
                <w:szCs w:val="20"/>
              </w:rPr>
              <w:t>從日常生活中培養道德感以及美感，練習做出道德判斷以及審美判斷，分辨事實和價值的不同。</w:t>
            </w:r>
          </w:p>
          <w:p w14:paraId="5A6A7258"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40B17FF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FB6878">
              <w:rPr>
                <w:rFonts w:ascii="標楷體" w:eastAsia="標楷體" w:hAnsi="標楷體" w:cs="標楷體"/>
                <w:sz w:val="20"/>
                <w:szCs w:val="20"/>
              </w:rPr>
              <w:t>參與規則的制定並遵守之。</w:t>
            </w:r>
          </w:p>
          <w:p w14:paraId="748648EB"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5EA84FB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7A05F79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51F74D57"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175EF08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FB6878">
              <w:rPr>
                <w:rFonts w:ascii="標楷體" w:eastAsia="標楷體" w:hAnsi="標楷體" w:cs="標楷體"/>
                <w:sz w:val="20"/>
                <w:szCs w:val="20"/>
              </w:rPr>
              <w:t>了解安全教育。</w:t>
            </w:r>
          </w:p>
          <w:p w14:paraId="303E306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FB6878">
              <w:rPr>
                <w:rFonts w:ascii="標楷體" w:eastAsia="標楷體" w:hAnsi="標楷體" w:cs="標楷體"/>
                <w:sz w:val="20"/>
                <w:szCs w:val="20"/>
              </w:rPr>
              <w:t>探討日常生活應該注意的安全。</w:t>
            </w:r>
          </w:p>
          <w:p w14:paraId="5CD4A714"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651A902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B6878">
              <w:rPr>
                <w:rFonts w:ascii="標楷體" w:eastAsia="標楷體" w:hAnsi="標楷體" w:cs="標楷體"/>
                <w:sz w:val="20"/>
                <w:szCs w:val="20"/>
              </w:rPr>
              <w:t>學習解決問題與做決定的能力。</w:t>
            </w:r>
          </w:p>
          <w:p w14:paraId="47199CA9"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3C9BCD7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402658C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1A28782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tc>
        <w:tc>
          <w:tcPr>
            <w:tcW w:w="1823" w:type="dxa"/>
            <w:shd w:val="clear" w:color="auto" w:fill="auto"/>
          </w:tcPr>
          <w:p w14:paraId="1D9629F1" w14:textId="77777777" w:rsidR="00CF1DCF" w:rsidRPr="00E73FA1" w:rsidRDefault="00A732EF" w:rsidP="00281EF1">
            <w:pPr>
              <w:spacing w:after="180"/>
              <w:rPr>
                <w:rFonts w:eastAsia="標楷體"/>
                <w:color w:val="0070C0"/>
                <w:sz w:val="20"/>
                <w:szCs w:val="20"/>
              </w:rPr>
            </w:pPr>
          </w:p>
        </w:tc>
      </w:tr>
      <w:tr w:rsidR="00CF1DCF" w:rsidRPr="00B32678" w14:paraId="12C46D39" w14:textId="77777777" w:rsidTr="00277F4E">
        <w:tc>
          <w:tcPr>
            <w:tcW w:w="817" w:type="dxa"/>
            <w:shd w:val="clear" w:color="auto" w:fill="auto"/>
            <w:vAlign w:val="center"/>
          </w:tcPr>
          <w:p w14:paraId="693D193D"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第九週</w:t>
            </w:r>
          </w:p>
        </w:tc>
        <w:tc>
          <w:tcPr>
            <w:tcW w:w="1276" w:type="dxa"/>
            <w:shd w:val="clear" w:color="auto" w:fill="auto"/>
          </w:tcPr>
          <w:p w14:paraId="67FE26D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6878">
              <w:rPr>
                <w:rFonts w:ascii="標楷體" w:eastAsia="標楷體" w:hAnsi="標楷體" w:cs="標楷體"/>
                <w:sz w:val="20"/>
                <w:szCs w:val="20"/>
              </w:rPr>
              <w:t>能運用五官，敏銳的觀察周遭環境，保持好奇心、想像力持續探索自然。</w:t>
            </w:r>
          </w:p>
          <w:p w14:paraId="1C25766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B6878">
              <w:rPr>
                <w:rFonts w:ascii="標楷體" w:eastAsia="標楷體" w:hAnsi="標楷體" w:cs="標楷體"/>
                <w:sz w:val="20"/>
                <w:szCs w:val="20"/>
              </w:rPr>
              <w:t>具備透過實地操作探究活動探索科學問題的能力，並能初步根據問題特性、資源的有無等因素，規畫簡單步驟，操作適合學習階段的器材儀器、科技設備及資源，進行自然科學實驗。</w:t>
            </w:r>
          </w:p>
          <w:p w14:paraId="643C14E6"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6FFAA055"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7CE5C27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1562CE3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FB6878">
              <w:rPr>
                <w:rFonts w:ascii="標楷體" w:eastAsia="標楷體" w:hAnsi="標楷體" w:cs="標楷體"/>
                <w:sz w:val="20"/>
                <w:szCs w:val="20"/>
              </w:rPr>
              <w:t>能經由提問、觀察及實驗等歷程，探索自然界現象之間的關係，建立簡單的概念模型，並理解到有不同模型的存在。</w:t>
            </w:r>
          </w:p>
          <w:p w14:paraId="0A8DCC4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FB6878">
              <w:rPr>
                <w:rFonts w:ascii="標楷體" w:eastAsia="標楷體" w:hAnsi="標楷體" w:cs="標楷體"/>
                <w:sz w:val="20"/>
                <w:szCs w:val="20"/>
              </w:rPr>
              <w:t>透過科學探索了解現象發生的原因或機制，滿足好奇心。</w:t>
            </w:r>
          </w:p>
          <w:p w14:paraId="7CE19CE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B6878">
              <w:rPr>
                <w:rFonts w:ascii="標楷體" w:eastAsia="標楷體" w:hAnsi="標楷體" w:cs="標楷體"/>
                <w:sz w:val="20"/>
                <w:szCs w:val="20"/>
              </w:rPr>
              <w:t>利用科學知識理解日常生活觀察到的現象。</w:t>
            </w:r>
          </w:p>
        </w:tc>
        <w:tc>
          <w:tcPr>
            <w:tcW w:w="1559" w:type="dxa"/>
            <w:shd w:val="clear" w:color="auto" w:fill="auto"/>
          </w:tcPr>
          <w:p w14:paraId="764D01BD"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FB6878">
              <w:rPr>
                <w:rFonts w:ascii="標楷體" w:eastAsia="標楷體" w:hAnsi="標楷體" w:cs="標楷體"/>
                <w:kern w:val="0"/>
                <w:sz w:val="20"/>
                <w:szCs w:val="20"/>
              </w:rPr>
              <w:t>自然界或生活中有趣的最大或最小的事物（量），事物大小宜用適當的單位來表示。</w:t>
            </w:r>
          </w:p>
          <w:p w14:paraId="034895F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INe-Ⅲ-7 </w:t>
            </w:r>
            <w:r w:rsidRPr="00FB6878">
              <w:rPr>
                <w:rFonts w:ascii="標楷體" w:eastAsia="標楷體" w:hAnsi="標楷體" w:cs="標楷體"/>
                <w:kern w:val="0"/>
                <w:sz w:val="20"/>
                <w:szCs w:val="20"/>
              </w:rPr>
              <w:t>陽光是由不同色光組成。</w:t>
            </w:r>
          </w:p>
          <w:p w14:paraId="12ACEFC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INe-Ⅲ-8 </w:t>
            </w:r>
            <w:r w:rsidRPr="00FB6878">
              <w:rPr>
                <w:rFonts w:ascii="標楷體" w:eastAsia="標楷體" w:hAnsi="標楷體" w:cs="標楷體"/>
                <w:kern w:val="0"/>
                <w:sz w:val="20"/>
                <w:szCs w:val="20"/>
              </w:rPr>
              <w:t>光會有折射現象，放大鏡可聚光和成像。</w:t>
            </w:r>
          </w:p>
          <w:p w14:paraId="0F778C1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INf-Ⅲ-1 </w:t>
            </w:r>
            <w:r w:rsidRPr="00FB6878">
              <w:rPr>
                <w:rFonts w:ascii="標楷體" w:eastAsia="標楷體" w:hAnsi="標楷體" w:cs="標楷體"/>
                <w:kern w:val="0"/>
                <w:sz w:val="20"/>
                <w:szCs w:val="20"/>
              </w:rPr>
              <w:t>世界與本地不同性別科學家的事蹟與貢獻。</w:t>
            </w:r>
          </w:p>
        </w:tc>
        <w:tc>
          <w:tcPr>
            <w:tcW w:w="3205" w:type="dxa"/>
            <w:shd w:val="clear" w:color="auto" w:fill="auto"/>
          </w:tcPr>
          <w:p w14:paraId="78466DA6" w14:textId="77777777" w:rsidR="000215D3" w:rsidRPr="00FB6878" w:rsidRDefault="00D11BE4" w:rsidP="000215D3">
            <w:pPr>
              <w:rPr>
                <w:rFonts w:ascii="標楷體" w:eastAsia="標楷體" w:hAnsi="標楷體"/>
                <w:sz w:val="20"/>
                <w:szCs w:val="20"/>
              </w:rPr>
            </w:pPr>
            <w:r w:rsidRPr="00FB6878">
              <w:rPr>
                <w:rFonts w:ascii="標楷體" w:eastAsia="標楷體" w:hAnsi="標楷體" w:cs="標楷體"/>
                <w:sz w:val="20"/>
                <w:szCs w:val="20"/>
              </w:rPr>
              <w:t>第二單元探索聲光世界</w:t>
            </w:r>
          </w:p>
          <w:p w14:paraId="40E97FF3" w14:textId="77777777" w:rsidR="000215D3" w:rsidRPr="00FB6878" w:rsidRDefault="00D11BE4" w:rsidP="000215D3">
            <w:pPr>
              <w:rPr>
                <w:rFonts w:ascii="標楷體" w:eastAsia="標楷體" w:hAnsi="標楷體"/>
                <w:sz w:val="20"/>
                <w:szCs w:val="20"/>
              </w:rPr>
            </w:pPr>
            <w:r w:rsidRPr="00FB6878">
              <w:rPr>
                <w:rFonts w:ascii="標楷體" w:eastAsia="標楷體" w:hAnsi="標楷體" w:cs="標楷體"/>
                <w:sz w:val="20"/>
                <w:szCs w:val="20"/>
              </w:rPr>
              <w:t>活動三光有什麼特性與現象</w:t>
            </w:r>
          </w:p>
          <w:p w14:paraId="58DE76DA" w14:textId="77777777" w:rsidR="000215D3" w:rsidRPr="00FB6878" w:rsidRDefault="00D11BE4" w:rsidP="000215D3">
            <w:pPr>
              <w:rPr>
                <w:rFonts w:ascii="標楷體" w:eastAsia="標楷體" w:hAnsi="標楷體"/>
                <w:sz w:val="20"/>
                <w:szCs w:val="20"/>
              </w:rPr>
            </w:pPr>
            <w:r w:rsidRPr="00FB6878">
              <w:rPr>
                <w:rFonts w:ascii="標楷體" w:eastAsia="標楷體" w:hAnsi="標楷體" w:cs="標楷體"/>
                <w:sz w:val="20"/>
                <w:szCs w:val="20"/>
              </w:rPr>
              <w:t>【活動3-1】光的折射</w:t>
            </w:r>
          </w:p>
          <w:p w14:paraId="69826069" w14:textId="77777777" w:rsidR="000215D3" w:rsidRPr="00FB6878" w:rsidRDefault="00D11BE4" w:rsidP="000215D3">
            <w:pPr>
              <w:rPr>
                <w:rFonts w:ascii="標楷體" w:eastAsia="標楷體" w:hAnsi="標楷體"/>
                <w:sz w:val="20"/>
                <w:szCs w:val="20"/>
              </w:rPr>
            </w:pPr>
            <w:r>
              <w:rPr>
                <w:rFonts w:ascii="標楷體" w:eastAsia="標楷體" w:hAnsi="標楷體" w:cs="標楷體"/>
                <w:sz w:val="20"/>
                <w:szCs w:val="20"/>
              </w:rPr>
              <w:t>1.教師引導學生觀察生活中的折射現象，例如從岸上看游泳池中的人，他的腿好像變短了；從岸上看溪底，溪水深度好像變淺了；將直尺放入水中，刻度看起來好像變窄了。</w:t>
            </w:r>
          </w:p>
          <w:p w14:paraId="49B98678" w14:textId="77777777" w:rsidR="000215D3" w:rsidRPr="00FB6878" w:rsidRDefault="00D11BE4" w:rsidP="000215D3">
            <w:pPr>
              <w:rPr>
                <w:rFonts w:ascii="標楷體" w:eastAsia="標楷體" w:hAnsi="標楷體"/>
                <w:sz w:val="20"/>
                <w:szCs w:val="20"/>
              </w:rPr>
            </w:pPr>
            <w:r>
              <w:rPr>
                <w:rFonts w:ascii="標楷體" w:eastAsia="標楷體" w:hAnsi="標楷體" w:cs="標楷體"/>
                <w:sz w:val="20"/>
                <w:szCs w:val="20"/>
              </w:rPr>
              <w:t>2.教師引導學生觀察光從空氣進入水、從水進入空氣的行進路線，例如用雷射筆，先確定雷射筆的光分別在空氣中以及在水中都是直線前進的，接著再觀察光如果從空氣斜斜射入水中或從水中斜斜射入空氣的行進路線。</w:t>
            </w:r>
          </w:p>
          <w:p w14:paraId="6D6879C4" w14:textId="77777777" w:rsidR="000215D3" w:rsidRPr="00FB6878" w:rsidRDefault="00D11BE4" w:rsidP="000215D3">
            <w:pPr>
              <w:rPr>
                <w:rFonts w:ascii="標楷體" w:eastAsia="標楷體" w:hAnsi="標楷體"/>
                <w:sz w:val="20"/>
                <w:szCs w:val="20"/>
              </w:rPr>
            </w:pPr>
            <w:r>
              <w:rPr>
                <w:rFonts w:ascii="標楷體" w:eastAsia="標楷體" w:hAnsi="標楷體" w:cs="標楷體"/>
                <w:sz w:val="20"/>
                <w:szCs w:val="20"/>
              </w:rPr>
              <w:t>3.教師說明當直線行進的光從空氣中斜斜的射入水中，和從水中斜斜的射入空氣時，行進路線會改變，稱為折射現象。</w:t>
            </w:r>
          </w:p>
          <w:p w14:paraId="5C143BAD" w14:textId="77777777" w:rsidR="00363242" w:rsidRPr="00FB6878" w:rsidRDefault="00D11BE4" w:rsidP="000215D3">
            <w:pPr>
              <w:rPr>
                <w:rFonts w:ascii="標楷體" w:eastAsia="標楷體" w:hAnsi="標楷體"/>
                <w:sz w:val="20"/>
                <w:szCs w:val="20"/>
              </w:rPr>
            </w:pPr>
            <w:r w:rsidRPr="00FB6878">
              <w:rPr>
                <w:rFonts w:ascii="標楷體" w:eastAsia="標楷體" w:hAnsi="標楷體" w:cs="標楷體"/>
                <w:sz w:val="20"/>
                <w:szCs w:val="20"/>
              </w:rPr>
              <w:t>【活動3-2】好用的放大鏡</w:t>
            </w:r>
          </w:p>
          <w:p w14:paraId="0F425635" w14:textId="77777777" w:rsidR="000215D3" w:rsidRPr="00FB6878" w:rsidRDefault="00D11BE4" w:rsidP="000215D3">
            <w:pPr>
              <w:rPr>
                <w:rFonts w:ascii="標楷體" w:eastAsia="標楷體" w:hAnsi="標楷體"/>
                <w:sz w:val="20"/>
                <w:szCs w:val="20"/>
              </w:rPr>
            </w:pPr>
            <w:r w:rsidRPr="00FB6878">
              <w:rPr>
                <w:rFonts w:ascii="標楷體" w:eastAsia="標楷體" w:hAnsi="標楷體" w:cs="標楷體"/>
                <w:sz w:val="20"/>
                <w:szCs w:val="20"/>
              </w:rPr>
              <w:t>1.教師引導學生觀察光從空氣進入放大鏡時的現象。</w:t>
            </w:r>
          </w:p>
          <w:p w14:paraId="7EF1FA7A" w14:textId="77777777" w:rsidR="000215D3" w:rsidRPr="00FB6878" w:rsidRDefault="00D11BE4" w:rsidP="000215D3">
            <w:pPr>
              <w:rPr>
                <w:rFonts w:ascii="標楷體" w:eastAsia="標楷體" w:hAnsi="標楷體"/>
                <w:sz w:val="20"/>
                <w:szCs w:val="20"/>
              </w:rPr>
            </w:pPr>
            <w:r>
              <w:rPr>
                <w:rFonts w:ascii="標楷體" w:eastAsia="標楷體" w:hAnsi="標楷體" w:cs="標楷體"/>
                <w:sz w:val="20"/>
                <w:szCs w:val="20"/>
              </w:rPr>
              <w:t>2.教師說明光在空氣中是直線行進，在透明的玻璃中也是直線行進。當直線行進的光從空氣中進入放大鏡時，行進路線產生改變，折往中間匯聚。光匯聚越集中的地方，亮度越亮，放大鏡的聚光現象也是光的折射結果。</w:t>
            </w:r>
          </w:p>
          <w:p w14:paraId="2423289C" w14:textId="77777777" w:rsidR="000215D3" w:rsidRDefault="00D11BE4" w:rsidP="000215D3">
            <w:pPr>
              <w:rPr>
                <w:rFonts w:ascii="標楷體" w:eastAsia="標楷體" w:hAnsi="標楷體"/>
                <w:sz w:val="20"/>
                <w:szCs w:val="20"/>
              </w:rPr>
            </w:pPr>
            <w:r>
              <w:rPr>
                <w:rFonts w:ascii="標楷體" w:eastAsia="標楷體" w:hAnsi="標楷體" w:cs="標楷體"/>
                <w:sz w:val="20"/>
                <w:szCs w:val="20"/>
              </w:rPr>
              <w:t>3.教師引導學生透過放大鏡看文字，將放大鏡平貼在要觀察的文字上再慢慢遠離，並觀察會看到什麼變化，說明放大鏡可以將物體的影像放大，也可以看到稍遠物體倒立的影像。</w:t>
            </w:r>
          </w:p>
          <w:p w14:paraId="73D9C01C" w14:textId="77777777" w:rsidR="00E41632" w:rsidRPr="00FB6878" w:rsidRDefault="00D11BE4" w:rsidP="000215D3">
            <w:pPr>
              <w:rPr>
                <w:rFonts w:ascii="標楷體" w:eastAsia="標楷體" w:hAnsi="標楷體"/>
                <w:sz w:val="20"/>
                <w:szCs w:val="20"/>
              </w:rPr>
            </w:pPr>
            <w:r w:rsidRPr="00E41632">
              <w:rPr>
                <w:rFonts w:ascii="標楷體" w:eastAsia="標楷體" w:hAnsi="標楷體" w:cs="標楷體"/>
                <w:sz w:val="20"/>
                <w:szCs w:val="20"/>
              </w:rPr>
              <w:t>4.教師引導學生根據觀察結果歸納，與一般玻璃片不同，放大鏡是使用中間厚、四周較薄的玻璃片製成的，又稱為凸透鏡。透過放大鏡來觀察物體時，只要放大鏡與物體間有最適當的距離，物體的影像會被放大。用放大鏡看稍遠的物品，則可以看到倒立的影像。</w:t>
            </w:r>
          </w:p>
        </w:tc>
        <w:tc>
          <w:tcPr>
            <w:tcW w:w="561" w:type="dxa"/>
            <w:shd w:val="clear" w:color="auto" w:fill="auto"/>
            <w:vAlign w:val="center"/>
          </w:tcPr>
          <w:p w14:paraId="03ABF167"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7658C060" w14:textId="77777777" w:rsidR="00B368C8" w:rsidRPr="00FB6878" w:rsidRDefault="00D11BE4" w:rsidP="00B368C8">
            <w:pPr>
              <w:snapToGrid w:val="0"/>
              <w:rPr>
                <w:color w:val="000000" w:themeColor="text1"/>
                <w:sz w:val="16"/>
              </w:rPr>
            </w:pPr>
            <w:r w:rsidRPr="00FB6878">
              <w:rPr>
                <w:rFonts w:ascii="標楷體" w:eastAsia="標楷體" w:hAnsi="標楷體" w:cs="標楷體"/>
                <w:sz w:val="20"/>
                <w:szCs w:val="20"/>
              </w:rPr>
              <w:t>1.透明玻璃杯</w:t>
            </w:r>
          </w:p>
          <w:p w14:paraId="45D91969" w14:textId="77777777" w:rsidR="00B368C8" w:rsidRPr="00FB6878" w:rsidRDefault="00D11BE4" w:rsidP="00B368C8">
            <w:pPr>
              <w:snapToGrid w:val="0"/>
              <w:rPr>
                <w:color w:val="000000" w:themeColor="text1"/>
                <w:sz w:val="16"/>
              </w:rPr>
            </w:pPr>
            <w:r w:rsidRPr="00FB6878">
              <w:rPr>
                <w:rFonts w:ascii="標楷體" w:eastAsia="標楷體" w:hAnsi="標楷體" w:cs="標楷體"/>
                <w:sz w:val="20"/>
                <w:szCs w:val="20"/>
              </w:rPr>
              <w:t>2.塑膠盒</w:t>
            </w:r>
          </w:p>
          <w:p w14:paraId="34B0B8C5" w14:textId="77777777" w:rsidR="00B368C8" w:rsidRPr="00FB6878" w:rsidRDefault="00D11BE4" w:rsidP="00B368C8">
            <w:pPr>
              <w:snapToGrid w:val="0"/>
              <w:rPr>
                <w:color w:val="000000" w:themeColor="text1"/>
                <w:sz w:val="16"/>
              </w:rPr>
            </w:pPr>
            <w:r w:rsidRPr="00FB6878">
              <w:rPr>
                <w:rFonts w:ascii="標楷體" w:eastAsia="標楷體" w:hAnsi="標楷體" w:cs="標楷體"/>
                <w:sz w:val="20"/>
                <w:szCs w:val="20"/>
              </w:rPr>
              <w:t>3.顏料水</w:t>
            </w:r>
          </w:p>
          <w:p w14:paraId="7AAD3F6B" w14:textId="77777777" w:rsidR="00B368C8" w:rsidRPr="00FB6878" w:rsidRDefault="00D11BE4" w:rsidP="00B368C8">
            <w:pPr>
              <w:snapToGrid w:val="0"/>
              <w:rPr>
                <w:color w:val="000000" w:themeColor="text1"/>
                <w:sz w:val="16"/>
              </w:rPr>
            </w:pPr>
            <w:r w:rsidRPr="00FB6878">
              <w:rPr>
                <w:rFonts w:ascii="標楷體" w:eastAsia="標楷體" w:hAnsi="標楷體" w:cs="標楷體"/>
                <w:sz w:val="20"/>
                <w:szCs w:val="20"/>
              </w:rPr>
              <w:t>4.雷射筆</w:t>
            </w:r>
          </w:p>
          <w:p w14:paraId="6366F49D" w14:textId="77777777" w:rsidR="00B368C8" w:rsidRPr="00FB6878" w:rsidRDefault="00D11BE4" w:rsidP="00B368C8">
            <w:pPr>
              <w:snapToGrid w:val="0"/>
              <w:rPr>
                <w:color w:val="000000" w:themeColor="text1"/>
                <w:sz w:val="16"/>
              </w:rPr>
            </w:pPr>
            <w:r w:rsidRPr="00FB6878">
              <w:rPr>
                <w:rFonts w:ascii="標楷體" w:eastAsia="標楷體" w:hAnsi="標楷體" w:cs="標楷體"/>
                <w:sz w:val="20"/>
                <w:szCs w:val="20"/>
              </w:rPr>
              <w:t>5.線香</w:t>
            </w:r>
          </w:p>
          <w:p w14:paraId="7FC317E7" w14:textId="77777777" w:rsidR="00B368C8" w:rsidRPr="00FB6878" w:rsidRDefault="00D11BE4" w:rsidP="00B368C8">
            <w:pPr>
              <w:snapToGrid w:val="0"/>
              <w:rPr>
                <w:color w:val="000000" w:themeColor="text1"/>
                <w:sz w:val="16"/>
              </w:rPr>
            </w:pPr>
            <w:r w:rsidRPr="00FB6878">
              <w:rPr>
                <w:rFonts w:ascii="標楷體" w:eastAsia="標楷體" w:hAnsi="標楷體" w:cs="標楷體"/>
                <w:sz w:val="20"/>
                <w:szCs w:val="20"/>
              </w:rPr>
              <w:t>6.放大鏡</w:t>
            </w:r>
          </w:p>
          <w:p w14:paraId="7A78F632" w14:textId="77777777" w:rsidR="00B368C8" w:rsidRPr="00FB6878" w:rsidRDefault="00D11BE4" w:rsidP="00B368C8">
            <w:pPr>
              <w:snapToGrid w:val="0"/>
              <w:rPr>
                <w:color w:val="000000" w:themeColor="text1"/>
                <w:sz w:val="16"/>
              </w:rPr>
            </w:pPr>
            <w:r w:rsidRPr="00FB6878">
              <w:rPr>
                <w:rFonts w:ascii="標楷體" w:eastAsia="標楷體" w:hAnsi="標楷體" w:cs="標楷體"/>
                <w:sz w:val="20"/>
                <w:szCs w:val="20"/>
              </w:rPr>
              <w:t>7.玻璃片</w:t>
            </w:r>
          </w:p>
          <w:p w14:paraId="0D89D0FB" w14:textId="77777777" w:rsidR="00363242" w:rsidRPr="00FB6878" w:rsidRDefault="00D11BE4" w:rsidP="00B368C8">
            <w:pPr>
              <w:snapToGrid w:val="0"/>
              <w:rPr>
                <w:color w:val="000000" w:themeColor="text1"/>
                <w:sz w:val="16"/>
              </w:rPr>
            </w:pPr>
            <w:r w:rsidRPr="00FB6878">
              <w:rPr>
                <w:rFonts w:ascii="標楷體" w:eastAsia="標楷體" w:hAnsi="標楷體" w:cs="標楷體"/>
                <w:sz w:val="20"/>
                <w:szCs w:val="20"/>
              </w:rPr>
              <w:t>8.教學媒體</w:t>
            </w:r>
          </w:p>
        </w:tc>
        <w:tc>
          <w:tcPr>
            <w:tcW w:w="1332" w:type="dxa"/>
            <w:shd w:val="clear" w:color="auto" w:fill="auto"/>
          </w:tcPr>
          <w:p w14:paraId="7B22E78D"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0519F92C"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5078C4A8"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441D394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302BF167"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20D8B94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FB6878">
              <w:rPr>
                <w:rFonts w:ascii="標楷體" w:eastAsia="標楷體" w:hAnsi="標楷體" w:cs="標楷體"/>
                <w:sz w:val="20"/>
                <w:szCs w:val="20"/>
              </w:rPr>
              <w:t>欣賞、包容個別差異並尊重自己與他人的權利。</w:t>
            </w:r>
          </w:p>
          <w:p w14:paraId="354805B3"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270F6D0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B6878">
              <w:rPr>
                <w:rFonts w:ascii="標楷體" w:eastAsia="標楷體" w:hAnsi="標楷體" w:cs="標楷體"/>
                <w:sz w:val="20"/>
                <w:szCs w:val="20"/>
              </w:rPr>
              <w:t>了解平日常見科技產品的用途與運作方式。</w:t>
            </w:r>
          </w:p>
          <w:p w14:paraId="15D5BC6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科E4 </w:t>
            </w:r>
            <w:r w:rsidRPr="00FB6878">
              <w:rPr>
                <w:rFonts w:ascii="標楷體" w:eastAsia="標楷體" w:hAnsi="標楷體" w:cs="標楷體"/>
                <w:sz w:val="20"/>
                <w:szCs w:val="20"/>
              </w:rPr>
              <w:t>體會動手實作的樂趣，並養成正向的科技態度。</w:t>
            </w:r>
          </w:p>
          <w:p w14:paraId="43AA34C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科E5 </w:t>
            </w:r>
            <w:r w:rsidRPr="00FB6878">
              <w:rPr>
                <w:rFonts w:ascii="標楷體" w:eastAsia="標楷體" w:hAnsi="標楷體" w:cs="標楷體"/>
                <w:sz w:val="20"/>
                <w:szCs w:val="20"/>
              </w:rPr>
              <w:t>繪製簡單草圖以呈現設計構想。</w:t>
            </w:r>
          </w:p>
          <w:p w14:paraId="73B7A35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670118EA" w14:textId="77777777" w:rsidR="00730352" w:rsidRDefault="00D11BE4">
            <w:pPr>
              <w:rPr>
                <w:rFonts w:ascii="標楷體" w:eastAsia="標楷體" w:hAnsi="標楷體"/>
                <w:sz w:val="20"/>
                <w:szCs w:val="20"/>
              </w:rPr>
            </w:pPr>
            <w:r>
              <w:rPr>
                <w:rFonts w:ascii="標楷體" w:eastAsia="標楷體" w:hAnsi="標楷體" w:cs="標楷體"/>
                <w:sz w:val="20"/>
                <w:szCs w:val="20"/>
              </w:rPr>
              <w:t>【生命教育】</w:t>
            </w:r>
          </w:p>
          <w:p w14:paraId="3025B5B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生E6 </w:t>
            </w:r>
            <w:r w:rsidRPr="00FB6878">
              <w:rPr>
                <w:rFonts w:ascii="標楷體" w:eastAsia="標楷體" w:hAnsi="標楷體" w:cs="標楷體"/>
                <w:sz w:val="20"/>
                <w:szCs w:val="20"/>
              </w:rPr>
              <w:t>從日常生活中培養道德感以及美感，練習做出道德判斷以及審美判斷，分辨事實和價值的不同。</w:t>
            </w:r>
          </w:p>
          <w:p w14:paraId="31B98FEA"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36D2DAB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FB6878">
              <w:rPr>
                <w:rFonts w:ascii="標楷體" w:eastAsia="標楷體" w:hAnsi="標楷體" w:cs="標楷體"/>
                <w:sz w:val="20"/>
                <w:szCs w:val="20"/>
              </w:rPr>
              <w:t>參與規則的制定並遵守之。</w:t>
            </w:r>
          </w:p>
          <w:p w14:paraId="521CE4EF"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398791D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20F2F05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22FA665D"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7B35B8D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FB6878">
              <w:rPr>
                <w:rFonts w:ascii="標楷體" w:eastAsia="標楷體" w:hAnsi="標楷體" w:cs="標楷體"/>
                <w:sz w:val="20"/>
                <w:szCs w:val="20"/>
              </w:rPr>
              <w:t>了解安全教育。</w:t>
            </w:r>
          </w:p>
          <w:p w14:paraId="57007BF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FB6878">
              <w:rPr>
                <w:rFonts w:ascii="標楷體" w:eastAsia="標楷體" w:hAnsi="標楷體" w:cs="標楷體"/>
                <w:sz w:val="20"/>
                <w:szCs w:val="20"/>
              </w:rPr>
              <w:t>探討日常生活應該注意的安全。</w:t>
            </w:r>
          </w:p>
          <w:p w14:paraId="489FF883"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3C0D8E4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B6878">
              <w:rPr>
                <w:rFonts w:ascii="標楷體" w:eastAsia="標楷體" w:hAnsi="標楷體" w:cs="標楷體"/>
                <w:sz w:val="20"/>
                <w:szCs w:val="20"/>
              </w:rPr>
              <w:t>學習解決問題與做決定的能力。</w:t>
            </w:r>
          </w:p>
          <w:p w14:paraId="6F175D8E"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6E6CF9C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65B76EC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4920E11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tc>
        <w:tc>
          <w:tcPr>
            <w:tcW w:w="1823" w:type="dxa"/>
            <w:shd w:val="clear" w:color="auto" w:fill="auto"/>
          </w:tcPr>
          <w:p w14:paraId="0D69112C" w14:textId="77777777" w:rsidR="00CF1DCF" w:rsidRPr="00E73FA1" w:rsidRDefault="00A732EF" w:rsidP="00281EF1">
            <w:pPr>
              <w:spacing w:after="180"/>
              <w:rPr>
                <w:rFonts w:eastAsia="標楷體"/>
                <w:color w:val="0070C0"/>
                <w:sz w:val="20"/>
                <w:szCs w:val="20"/>
              </w:rPr>
            </w:pPr>
          </w:p>
        </w:tc>
      </w:tr>
      <w:tr w:rsidR="00CF1DCF" w:rsidRPr="00B32678" w14:paraId="41D4CE00" w14:textId="77777777" w:rsidTr="00277F4E">
        <w:tc>
          <w:tcPr>
            <w:tcW w:w="817" w:type="dxa"/>
            <w:shd w:val="clear" w:color="auto" w:fill="auto"/>
            <w:vAlign w:val="center"/>
          </w:tcPr>
          <w:p w14:paraId="149EEBF1" w14:textId="77777777" w:rsidR="00187EE3"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第十週</w:t>
            </w:r>
          </w:p>
        </w:tc>
        <w:tc>
          <w:tcPr>
            <w:tcW w:w="1276" w:type="dxa"/>
            <w:shd w:val="clear" w:color="auto" w:fill="auto"/>
          </w:tcPr>
          <w:p w14:paraId="2FCE33E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6878">
              <w:rPr>
                <w:rFonts w:ascii="標楷體" w:eastAsia="標楷體" w:hAnsi="標楷體" w:cs="標楷體"/>
                <w:sz w:val="20"/>
                <w:szCs w:val="20"/>
              </w:rPr>
              <w:t>能運用五官，敏銳的觀察周遭環境，保持好奇心、想像力持續探索自然。</w:t>
            </w:r>
          </w:p>
          <w:p w14:paraId="14AAC77E"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B6878">
              <w:rPr>
                <w:rFonts w:ascii="標楷體" w:eastAsia="標楷體" w:hAnsi="標楷體" w:cs="標楷體"/>
                <w:sz w:val="20"/>
                <w:szCs w:val="20"/>
              </w:rPr>
              <w:t>具備透過實地操作探究活動探索科學問題的能力，並能初步根據問題特性、資源的有無等因素，規畫簡單步驟，操作適合學習階段的器材儀器、科技設備及資源，進行自然科學實驗。</w:t>
            </w:r>
          </w:p>
          <w:p w14:paraId="76B3EFAE"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6FFEEE4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2208149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2B0B26B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FB6878">
              <w:rPr>
                <w:rFonts w:ascii="標楷體" w:eastAsia="標楷體" w:hAnsi="標楷體" w:cs="標楷體"/>
                <w:sz w:val="20"/>
                <w:szCs w:val="20"/>
              </w:rPr>
              <w:t>能經由提問、觀察及實驗等歷程，探索自然界現象之間的關係，建立簡單的概念模型，並理解到有不同模型的存在。</w:t>
            </w:r>
          </w:p>
          <w:p w14:paraId="65D850D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FB6878">
              <w:rPr>
                <w:rFonts w:ascii="標楷體" w:eastAsia="標楷體" w:hAnsi="標楷體" w:cs="標楷體"/>
                <w:sz w:val="20"/>
                <w:szCs w:val="20"/>
              </w:rPr>
              <w:t>透過科學探索了解現象發生的原因或機制，滿足好奇心。</w:t>
            </w:r>
          </w:p>
          <w:p w14:paraId="36A1D0D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B6878">
              <w:rPr>
                <w:rFonts w:ascii="標楷體" w:eastAsia="標楷體" w:hAnsi="標楷體" w:cs="標楷體"/>
                <w:sz w:val="20"/>
                <w:szCs w:val="20"/>
              </w:rPr>
              <w:t>利用科學知識理解日常生活觀察到的現象。</w:t>
            </w:r>
          </w:p>
        </w:tc>
        <w:tc>
          <w:tcPr>
            <w:tcW w:w="1559" w:type="dxa"/>
            <w:shd w:val="clear" w:color="auto" w:fill="auto"/>
          </w:tcPr>
          <w:p w14:paraId="78D6DE8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FB6878">
              <w:rPr>
                <w:rFonts w:ascii="標楷體" w:eastAsia="標楷體" w:hAnsi="標楷體" w:cs="標楷體"/>
                <w:kern w:val="0"/>
                <w:sz w:val="20"/>
                <w:szCs w:val="20"/>
              </w:rPr>
              <w:t>自然界或生活中有趣的最大或最小的事物（量），事物大小宜用適當的單位來表示。</w:t>
            </w:r>
          </w:p>
          <w:p w14:paraId="6623502F"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INe-Ⅲ-7 </w:t>
            </w:r>
            <w:r w:rsidRPr="00FB6878">
              <w:rPr>
                <w:rFonts w:ascii="標楷體" w:eastAsia="標楷體" w:hAnsi="標楷體" w:cs="標楷體"/>
                <w:kern w:val="0"/>
                <w:sz w:val="20"/>
                <w:szCs w:val="20"/>
              </w:rPr>
              <w:t>陽光是由不同色光組成。</w:t>
            </w:r>
          </w:p>
          <w:p w14:paraId="73C7FA0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INe-Ⅲ-8 </w:t>
            </w:r>
            <w:r w:rsidRPr="00FB6878">
              <w:rPr>
                <w:rFonts w:ascii="標楷體" w:eastAsia="標楷體" w:hAnsi="標楷體" w:cs="標楷體"/>
                <w:kern w:val="0"/>
                <w:sz w:val="20"/>
                <w:szCs w:val="20"/>
              </w:rPr>
              <w:t>光會有折射現象，放大鏡可聚光和成像。</w:t>
            </w:r>
          </w:p>
          <w:p w14:paraId="59CEFDE2"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INf-Ⅲ-1 </w:t>
            </w:r>
            <w:r w:rsidRPr="00FB6878">
              <w:rPr>
                <w:rFonts w:ascii="標楷體" w:eastAsia="標楷體" w:hAnsi="標楷體" w:cs="標楷體"/>
                <w:kern w:val="0"/>
                <w:sz w:val="20"/>
                <w:szCs w:val="20"/>
              </w:rPr>
              <w:t>世界與本地不同性別科學家的事蹟與貢獻。</w:t>
            </w:r>
          </w:p>
        </w:tc>
        <w:tc>
          <w:tcPr>
            <w:tcW w:w="3205" w:type="dxa"/>
            <w:shd w:val="clear" w:color="auto" w:fill="auto"/>
          </w:tcPr>
          <w:p w14:paraId="74EEBB50" w14:textId="77777777" w:rsidR="00187EE3" w:rsidRPr="00FB6878" w:rsidRDefault="00D11BE4" w:rsidP="00F46185">
            <w:pPr>
              <w:rPr>
                <w:rFonts w:ascii="標楷體" w:eastAsia="標楷體" w:hAnsi="標楷體"/>
                <w:sz w:val="20"/>
                <w:szCs w:val="20"/>
              </w:rPr>
            </w:pPr>
            <w:r w:rsidRPr="00FB6878">
              <w:rPr>
                <w:rFonts w:ascii="標楷體" w:eastAsia="標楷體" w:hAnsi="標楷體" w:cs="標楷體"/>
                <w:sz w:val="20"/>
                <w:szCs w:val="20"/>
              </w:rPr>
              <w:t>第二單元探索聲光世界</w:t>
            </w:r>
          </w:p>
          <w:p w14:paraId="0594E1B4" w14:textId="77777777" w:rsidR="00187EE3" w:rsidRPr="00FB6878" w:rsidRDefault="00D11BE4" w:rsidP="00F46185">
            <w:pPr>
              <w:rPr>
                <w:rFonts w:ascii="標楷體" w:eastAsia="標楷體" w:hAnsi="標楷體"/>
                <w:sz w:val="20"/>
                <w:szCs w:val="20"/>
              </w:rPr>
            </w:pPr>
            <w:r w:rsidRPr="00FB6878">
              <w:rPr>
                <w:rFonts w:ascii="標楷體" w:eastAsia="標楷體" w:hAnsi="標楷體" w:cs="標楷體"/>
                <w:sz w:val="20"/>
                <w:szCs w:val="20"/>
              </w:rPr>
              <w:t>活動三光有什麼特性與現象</w:t>
            </w:r>
          </w:p>
          <w:p w14:paraId="3BA370C3" w14:textId="77777777" w:rsidR="00187EE3" w:rsidRPr="00FB6878" w:rsidRDefault="00D11BE4" w:rsidP="00F46185">
            <w:pPr>
              <w:rPr>
                <w:rFonts w:ascii="標楷體" w:eastAsia="標楷體" w:hAnsi="標楷體"/>
                <w:sz w:val="20"/>
                <w:szCs w:val="20"/>
              </w:rPr>
            </w:pPr>
            <w:r w:rsidRPr="00FB6878">
              <w:rPr>
                <w:rFonts w:ascii="標楷體" w:eastAsia="標楷體" w:hAnsi="標楷體" w:cs="標楷體"/>
                <w:sz w:val="20"/>
                <w:szCs w:val="20"/>
              </w:rPr>
              <w:t>【活動3-3】美麗的色光</w:t>
            </w:r>
          </w:p>
          <w:p w14:paraId="0829AF6D" w14:textId="77777777" w:rsidR="00187EE3" w:rsidRPr="00187EE3" w:rsidRDefault="00D11BE4" w:rsidP="00187EE3">
            <w:pPr>
              <w:rPr>
                <w:rFonts w:ascii="標楷體" w:eastAsia="標楷體" w:hAnsi="標楷體"/>
                <w:sz w:val="20"/>
                <w:szCs w:val="20"/>
              </w:rPr>
            </w:pPr>
            <w:r w:rsidRPr="00187EE3">
              <w:rPr>
                <w:rFonts w:ascii="標楷體" w:eastAsia="標楷體" w:hAnsi="標楷體" w:cs="標楷體"/>
                <w:sz w:val="20"/>
                <w:szCs w:val="20"/>
              </w:rPr>
              <w:t>1.教師引導學生回憶生活經驗，生活中有哪些物品上或情境中可以看到像彩虹般的色光，例如彩虹、地面上的油漬、光碟片背後、雷射貼紙或雷射卡片、陽光下吹肥皂泡泡、陽光穿過水晶玻璃等。</w:t>
            </w:r>
          </w:p>
          <w:p w14:paraId="423BA01F" w14:textId="77777777" w:rsidR="00187EE3" w:rsidRPr="00187EE3" w:rsidRDefault="00D11BE4" w:rsidP="00187EE3">
            <w:pPr>
              <w:rPr>
                <w:rFonts w:ascii="標楷體" w:eastAsia="標楷體" w:hAnsi="標楷體"/>
                <w:sz w:val="20"/>
                <w:szCs w:val="20"/>
              </w:rPr>
            </w:pPr>
            <w:r w:rsidRPr="00187EE3">
              <w:rPr>
                <w:rFonts w:ascii="標楷體" w:eastAsia="標楷體" w:hAnsi="標楷體" w:cs="標楷體"/>
                <w:sz w:val="20"/>
                <w:szCs w:val="20"/>
              </w:rPr>
              <w:t>2.教師引導學生透過觀察圖照，認識生活中很多情境也會觀察到彩虹般的色光，例如陽光下的噴水池會有彩虹、陽光通過三稜鏡後，也會產生彩虹色光。</w:t>
            </w:r>
          </w:p>
          <w:p w14:paraId="047A8F98" w14:textId="77777777" w:rsidR="00187EE3" w:rsidRPr="00187EE3" w:rsidRDefault="00D11BE4" w:rsidP="00187EE3">
            <w:pPr>
              <w:rPr>
                <w:rFonts w:ascii="標楷體" w:eastAsia="標楷體" w:hAnsi="標楷體"/>
                <w:sz w:val="20"/>
                <w:szCs w:val="20"/>
              </w:rPr>
            </w:pPr>
            <w:r w:rsidRPr="00187EE3">
              <w:rPr>
                <w:rFonts w:ascii="標楷體" w:eastAsia="標楷體" w:hAnsi="標楷體" w:cs="標楷體"/>
                <w:sz w:val="20"/>
                <w:szCs w:val="20"/>
              </w:rPr>
              <w:t>3.進行「製造彩虹色光」實驗，並請學生說明所觀察到的現象。</w:t>
            </w:r>
          </w:p>
          <w:p w14:paraId="6CE374E3" w14:textId="77777777" w:rsidR="00187EE3" w:rsidRPr="00187EE3" w:rsidRDefault="00D11BE4" w:rsidP="00187EE3">
            <w:pPr>
              <w:rPr>
                <w:rFonts w:ascii="標楷體" w:eastAsia="標楷體" w:hAnsi="標楷體"/>
                <w:sz w:val="20"/>
                <w:szCs w:val="20"/>
              </w:rPr>
            </w:pPr>
            <w:r w:rsidRPr="00187EE3">
              <w:rPr>
                <w:rFonts w:ascii="標楷體" w:eastAsia="標楷體" w:hAnsi="標楷體" w:cs="標楷體"/>
                <w:sz w:val="20"/>
                <w:szCs w:val="20"/>
              </w:rPr>
              <w:t>4.教師說明有時下過雨可以看見彩虹，是因為陽光照射到飄浮在空氣中的小水滴，產生折射和反射的現象，使陽光分散成不同的色光。</w:t>
            </w:r>
          </w:p>
          <w:p w14:paraId="6D080AEB" w14:textId="77777777" w:rsidR="00187EE3" w:rsidRPr="00187EE3" w:rsidRDefault="00D11BE4" w:rsidP="00187EE3">
            <w:pPr>
              <w:rPr>
                <w:rFonts w:ascii="標楷體" w:eastAsia="標楷體" w:hAnsi="標楷體"/>
                <w:sz w:val="20"/>
                <w:szCs w:val="20"/>
              </w:rPr>
            </w:pPr>
            <w:r w:rsidRPr="00187EE3">
              <w:rPr>
                <w:rFonts w:ascii="標楷體" w:eastAsia="標楷體" w:hAnsi="標楷體" w:cs="標楷體"/>
                <w:sz w:val="20"/>
                <w:szCs w:val="20"/>
              </w:rPr>
              <w:t>5.教師引導學生根據生活經驗中察覺光的傳播速度比聲音快，例如閃電打雷時，通常是先看見閃電，再聽到轟隆隆的雷聲。觀賞煙火表演時，是先看到天空中的火光，再聽到炸裂聲。</w:t>
            </w:r>
          </w:p>
          <w:p w14:paraId="6897CD48" w14:textId="77777777" w:rsidR="00187EE3" w:rsidRPr="00FB6878" w:rsidRDefault="00D11BE4" w:rsidP="00187EE3">
            <w:pPr>
              <w:rPr>
                <w:rFonts w:ascii="標楷體" w:eastAsia="標楷體" w:hAnsi="標楷體"/>
                <w:sz w:val="20"/>
                <w:szCs w:val="20"/>
              </w:rPr>
            </w:pPr>
            <w:r w:rsidRPr="00187EE3">
              <w:rPr>
                <w:rFonts w:ascii="標楷體" w:eastAsia="標楷體" w:hAnsi="標楷體" w:cs="標楷體"/>
                <w:sz w:val="20"/>
                <w:szCs w:val="20"/>
              </w:rPr>
              <w:t>6.教師說明聲音和光的傳播速度不同，在空氣中，聲音傳播的速度大約每秒340公尺。光比聲音傳播的速度更快，大約每秒30萬公里，每秒可繞地球7.5圈。</w:t>
            </w:r>
          </w:p>
          <w:p w14:paraId="22AB435C" w14:textId="77777777" w:rsidR="00187EE3" w:rsidRPr="00FB6878" w:rsidRDefault="00D11BE4" w:rsidP="00F46185">
            <w:pPr>
              <w:rPr>
                <w:rFonts w:ascii="標楷體" w:eastAsia="標楷體" w:hAnsi="標楷體"/>
                <w:sz w:val="20"/>
                <w:szCs w:val="20"/>
              </w:rPr>
            </w:pPr>
            <w:r w:rsidRPr="00FB6878">
              <w:rPr>
                <w:rFonts w:ascii="標楷體" w:eastAsia="標楷體" w:hAnsi="標楷體" w:cs="標楷體"/>
                <w:sz w:val="20"/>
                <w:szCs w:val="20"/>
              </w:rPr>
              <w:t>【科學閱讀】房子裡的彩虹</w:t>
            </w:r>
          </w:p>
          <w:p w14:paraId="1F43F219" w14:textId="77777777" w:rsidR="00187EE3" w:rsidRPr="00FB6878" w:rsidRDefault="00D11BE4" w:rsidP="00227C22">
            <w:pPr>
              <w:rPr>
                <w:rFonts w:ascii="標楷體" w:eastAsia="標楷體" w:hAnsi="標楷體"/>
                <w:sz w:val="20"/>
                <w:szCs w:val="20"/>
              </w:rPr>
            </w:pPr>
            <w:r w:rsidRPr="00FB6878">
              <w:rPr>
                <w:rFonts w:ascii="標楷體" w:eastAsia="標楷體" w:hAnsi="標楷體" w:cs="標楷體"/>
                <w:sz w:val="20"/>
                <w:szCs w:val="20"/>
              </w:rPr>
              <w:t>1.介紹牛頓以三稜鏡進行反覆的實驗，發現色散的過程。</w:t>
            </w:r>
          </w:p>
          <w:p w14:paraId="0CAB5C1D" w14:textId="77777777" w:rsidR="00187EE3" w:rsidRPr="00FB6878" w:rsidRDefault="00D11BE4" w:rsidP="00227C22">
            <w:pPr>
              <w:rPr>
                <w:rFonts w:ascii="標楷體" w:eastAsia="標楷體" w:hAnsi="標楷體"/>
                <w:sz w:val="20"/>
                <w:szCs w:val="20"/>
              </w:rPr>
            </w:pPr>
            <w:r w:rsidRPr="00FB6878">
              <w:rPr>
                <w:rFonts w:ascii="標楷體" w:eastAsia="標楷體" w:hAnsi="標楷體" w:cs="標楷體"/>
                <w:sz w:val="20"/>
                <w:szCs w:val="20"/>
              </w:rPr>
              <w:t>2.介紹光通過三稜鏡後分散成彩紅色光的原理。</w:t>
            </w:r>
          </w:p>
        </w:tc>
        <w:tc>
          <w:tcPr>
            <w:tcW w:w="561" w:type="dxa"/>
            <w:shd w:val="clear" w:color="auto" w:fill="auto"/>
            <w:vAlign w:val="center"/>
          </w:tcPr>
          <w:p w14:paraId="24F96C66" w14:textId="77777777" w:rsidR="00187EE3"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0FC050CF" w14:textId="77777777" w:rsidR="00187EE3" w:rsidRPr="00FB6878" w:rsidRDefault="00D11BE4" w:rsidP="002B3994">
            <w:pPr>
              <w:snapToGrid w:val="0"/>
              <w:rPr>
                <w:color w:val="000000" w:themeColor="text1"/>
                <w:sz w:val="16"/>
              </w:rPr>
            </w:pPr>
            <w:r w:rsidRPr="00FB6878">
              <w:rPr>
                <w:rFonts w:ascii="標楷體" w:eastAsia="標楷體" w:hAnsi="標楷體" w:cs="標楷體"/>
                <w:sz w:val="20"/>
                <w:szCs w:val="20"/>
              </w:rPr>
              <w:t>1.放大鏡</w:t>
            </w:r>
          </w:p>
          <w:p w14:paraId="5FE8E12D" w14:textId="77777777" w:rsidR="00187EE3" w:rsidRPr="00FB6878" w:rsidRDefault="00D11BE4" w:rsidP="002B3994">
            <w:pPr>
              <w:snapToGrid w:val="0"/>
              <w:rPr>
                <w:color w:val="000000" w:themeColor="text1"/>
                <w:sz w:val="16"/>
              </w:rPr>
            </w:pPr>
            <w:r w:rsidRPr="00FB6878">
              <w:rPr>
                <w:rFonts w:ascii="標楷體" w:eastAsia="標楷體" w:hAnsi="標楷體" w:cs="標楷體"/>
                <w:sz w:val="20"/>
                <w:szCs w:val="20"/>
              </w:rPr>
              <w:t>2.玻璃片</w:t>
            </w:r>
          </w:p>
          <w:p w14:paraId="04135C3C" w14:textId="77777777" w:rsidR="00187EE3" w:rsidRPr="00FB6878" w:rsidRDefault="00D11BE4" w:rsidP="002B3994">
            <w:pPr>
              <w:snapToGrid w:val="0"/>
              <w:rPr>
                <w:color w:val="000000" w:themeColor="text1"/>
                <w:sz w:val="16"/>
              </w:rPr>
            </w:pPr>
            <w:r w:rsidRPr="00FB6878">
              <w:rPr>
                <w:rFonts w:ascii="標楷體" w:eastAsia="標楷體" w:hAnsi="標楷體" w:cs="標楷體"/>
                <w:sz w:val="20"/>
                <w:szCs w:val="20"/>
              </w:rPr>
              <w:t>3.教學媒體</w:t>
            </w:r>
          </w:p>
        </w:tc>
        <w:tc>
          <w:tcPr>
            <w:tcW w:w="1332" w:type="dxa"/>
            <w:shd w:val="clear" w:color="auto" w:fill="auto"/>
          </w:tcPr>
          <w:p w14:paraId="75C617F3" w14:textId="77777777" w:rsidR="00187EE3"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4B91C149" w14:textId="77777777" w:rsidR="00187EE3"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實作評量</w:t>
            </w:r>
          </w:p>
          <w:p w14:paraId="31B0D8AC" w14:textId="77777777" w:rsidR="00187EE3"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68751F70"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70440D8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7DC838A7"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0532507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FB6878">
              <w:rPr>
                <w:rFonts w:ascii="標楷體" w:eastAsia="標楷體" w:hAnsi="標楷體" w:cs="標楷體"/>
                <w:sz w:val="20"/>
                <w:szCs w:val="20"/>
              </w:rPr>
              <w:t>欣賞、包容個別差異並尊重自己與他人的權利。</w:t>
            </w:r>
          </w:p>
          <w:p w14:paraId="76467B96"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090021D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B6878">
              <w:rPr>
                <w:rFonts w:ascii="標楷體" w:eastAsia="標楷體" w:hAnsi="標楷體" w:cs="標楷體"/>
                <w:sz w:val="20"/>
                <w:szCs w:val="20"/>
              </w:rPr>
              <w:t>了解平日常見科技產品的用途與運作方式。</w:t>
            </w:r>
          </w:p>
          <w:p w14:paraId="651E911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科E4 </w:t>
            </w:r>
            <w:r w:rsidRPr="00FB6878">
              <w:rPr>
                <w:rFonts w:ascii="標楷體" w:eastAsia="標楷體" w:hAnsi="標楷體" w:cs="標楷體"/>
                <w:sz w:val="20"/>
                <w:szCs w:val="20"/>
              </w:rPr>
              <w:t>體會動手實作的樂趣，並養成正向的科技態度。</w:t>
            </w:r>
          </w:p>
          <w:p w14:paraId="60B004D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科E5 </w:t>
            </w:r>
            <w:r w:rsidRPr="00FB6878">
              <w:rPr>
                <w:rFonts w:ascii="標楷體" w:eastAsia="標楷體" w:hAnsi="標楷體" w:cs="標楷體"/>
                <w:sz w:val="20"/>
                <w:szCs w:val="20"/>
              </w:rPr>
              <w:t>繪製簡單草圖以呈現設計構想。</w:t>
            </w:r>
          </w:p>
          <w:p w14:paraId="5BB70A9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181D41AF" w14:textId="77777777" w:rsidR="00730352" w:rsidRDefault="00D11BE4">
            <w:pPr>
              <w:rPr>
                <w:rFonts w:ascii="標楷體" w:eastAsia="標楷體" w:hAnsi="標楷體"/>
                <w:sz w:val="20"/>
                <w:szCs w:val="20"/>
              </w:rPr>
            </w:pPr>
            <w:r>
              <w:rPr>
                <w:rFonts w:ascii="標楷體" w:eastAsia="標楷體" w:hAnsi="標楷體" w:cs="標楷體"/>
                <w:sz w:val="20"/>
                <w:szCs w:val="20"/>
              </w:rPr>
              <w:t>【生命教育】</w:t>
            </w:r>
          </w:p>
          <w:p w14:paraId="356D845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生E6 </w:t>
            </w:r>
            <w:r w:rsidRPr="00FB6878">
              <w:rPr>
                <w:rFonts w:ascii="標楷體" w:eastAsia="標楷體" w:hAnsi="標楷體" w:cs="標楷體"/>
                <w:sz w:val="20"/>
                <w:szCs w:val="20"/>
              </w:rPr>
              <w:t>從日常生活中培養道德感以及美感，練習做出道德判斷以及審美判斷，分辨事實和價值的不同。</w:t>
            </w:r>
          </w:p>
          <w:p w14:paraId="457B7039"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2B8D1A6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FB6878">
              <w:rPr>
                <w:rFonts w:ascii="標楷體" w:eastAsia="標楷體" w:hAnsi="標楷體" w:cs="標楷體"/>
                <w:sz w:val="20"/>
                <w:szCs w:val="20"/>
              </w:rPr>
              <w:t>參與規則的制定並遵守之。</w:t>
            </w:r>
          </w:p>
          <w:p w14:paraId="5F3A4671"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59AD4E4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68A0722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6E4807C6"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5C5F2D5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FB6878">
              <w:rPr>
                <w:rFonts w:ascii="標楷體" w:eastAsia="標楷體" w:hAnsi="標楷體" w:cs="標楷體"/>
                <w:sz w:val="20"/>
                <w:szCs w:val="20"/>
              </w:rPr>
              <w:t>了解安全教育。</w:t>
            </w:r>
          </w:p>
          <w:p w14:paraId="4A5A55F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FB6878">
              <w:rPr>
                <w:rFonts w:ascii="標楷體" w:eastAsia="標楷體" w:hAnsi="標楷體" w:cs="標楷體"/>
                <w:sz w:val="20"/>
                <w:szCs w:val="20"/>
              </w:rPr>
              <w:t>探討日常生活應該注意的安全。</w:t>
            </w:r>
          </w:p>
          <w:p w14:paraId="06A0C0E5"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6014D4B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B6878">
              <w:rPr>
                <w:rFonts w:ascii="標楷體" w:eastAsia="標楷體" w:hAnsi="標楷體" w:cs="標楷體"/>
                <w:sz w:val="20"/>
                <w:szCs w:val="20"/>
              </w:rPr>
              <w:t>學習解決問題與做決定的能力。</w:t>
            </w:r>
          </w:p>
          <w:p w14:paraId="1A30CA1F"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5CC6BAB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4EF6B65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69BDB44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tc>
        <w:tc>
          <w:tcPr>
            <w:tcW w:w="1823" w:type="dxa"/>
            <w:shd w:val="clear" w:color="auto" w:fill="auto"/>
          </w:tcPr>
          <w:p w14:paraId="2DB9894B" w14:textId="77777777" w:rsidR="00CF1DCF" w:rsidRPr="00E73FA1" w:rsidRDefault="00A732EF" w:rsidP="00281EF1">
            <w:pPr>
              <w:spacing w:after="180"/>
              <w:rPr>
                <w:rFonts w:eastAsia="標楷體"/>
                <w:color w:val="0070C0"/>
                <w:sz w:val="20"/>
                <w:szCs w:val="20"/>
              </w:rPr>
            </w:pPr>
          </w:p>
        </w:tc>
      </w:tr>
      <w:tr w:rsidR="00CF1DCF" w:rsidRPr="00B32678" w14:paraId="33C96E60" w14:textId="77777777" w:rsidTr="00277F4E">
        <w:tc>
          <w:tcPr>
            <w:tcW w:w="817" w:type="dxa"/>
            <w:shd w:val="clear" w:color="auto" w:fill="auto"/>
            <w:vAlign w:val="center"/>
          </w:tcPr>
          <w:p w14:paraId="1BEFA1FB"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第十一週</w:t>
            </w:r>
          </w:p>
        </w:tc>
        <w:tc>
          <w:tcPr>
            <w:tcW w:w="1276" w:type="dxa"/>
            <w:shd w:val="clear" w:color="auto" w:fill="auto"/>
          </w:tcPr>
          <w:p w14:paraId="5325D4B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6878">
              <w:rPr>
                <w:rFonts w:ascii="標楷體" w:eastAsia="標楷體" w:hAnsi="標楷體" w:cs="標楷體"/>
                <w:sz w:val="20"/>
                <w:szCs w:val="20"/>
              </w:rPr>
              <w:t>能運用五官，敏銳的觀察周遭環境，保持好奇心、想像力持續探索自然。</w:t>
            </w:r>
          </w:p>
          <w:p w14:paraId="6D5DD1E8"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FB6878">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34AAD4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B6878">
              <w:rPr>
                <w:rFonts w:ascii="標楷體" w:eastAsia="標楷體" w:hAnsi="標楷體" w:cs="標楷體"/>
                <w:sz w:val="20"/>
                <w:szCs w:val="20"/>
              </w:rPr>
              <w:t>具備透過實地操作探究活動探索科學問題的能力，並能初步根據問題特性、資源的有無等因素，規畫簡單步驟，操作適合學習階段的器材儀器、科技設備及資源，進行自然科學實驗。</w:t>
            </w:r>
          </w:p>
          <w:p w14:paraId="22E6BB0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08A2293B"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5014718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3B554C7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FB6878">
              <w:rPr>
                <w:rFonts w:ascii="標楷體" w:eastAsia="標楷體" w:hAnsi="標楷體" w:cs="標楷體"/>
                <w:sz w:val="20"/>
                <w:szCs w:val="20"/>
              </w:rPr>
              <w:t>能經由提問、觀察及實驗等歷程，探索自然界現象之間的關係，建立簡單的概念模型，並理解到有不同模型的存在。</w:t>
            </w:r>
          </w:p>
          <w:p w14:paraId="5263896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po-Ⅲ-1 </w:t>
            </w:r>
            <w:r w:rsidRPr="00FB6878">
              <w:rPr>
                <w:rFonts w:ascii="標楷體" w:eastAsia="標楷體" w:hAnsi="標楷體" w:cs="標楷體"/>
                <w:sz w:val="20"/>
                <w:szCs w:val="20"/>
              </w:rPr>
              <w:t>能從學習活動、日常經驗及科技運用、自然環境、書刊及網路媒體等察覺問題。</w:t>
            </w:r>
          </w:p>
          <w:p w14:paraId="4F9B579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B6878">
              <w:rPr>
                <w:rFonts w:ascii="標楷體" w:eastAsia="標楷體" w:hAnsi="標楷體" w:cs="標楷體"/>
                <w:sz w:val="20"/>
                <w:szCs w:val="20"/>
              </w:rPr>
              <w:t>能正確安全操作適合學習階段的物品、器材儀器、科技設備及資源。能進行客觀的質性觀察或數值量測並詳實記錄。</w:t>
            </w:r>
          </w:p>
          <w:p w14:paraId="157CED0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FB6878">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749E6BA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FB6878">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7C94C96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INa-Ⅲ-4 </w:t>
            </w:r>
            <w:r w:rsidRPr="00FB6878">
              <w:rPr>
                <w:rFonts w:ascii="標楷體" w:eastAsia="標楷體" w:hAnsi="標楷體" w:cs="標楷體"/>
                <w:kern w:val="0"/>
                <w:sz w:val="20"/>
                <w:szCs w:val="20"/>
              </w:rPr>
              <w:t>空氣由各種不同氣體所組成，空氣具有熱脹冷縮的性質。氣體無一定的形狀與體積。</w:t>
            </w:r>
          </w:p>
          <w:p w14:paraId="72FF1EE6"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INb-Ⅲ-2 </w:t>
            </w:r>
            <w:r w:rsidRPr="00FB6878">
              <w:rPr>
                <w:rFonts w:ascii="標楷體" w:eastAsia="標楷體" w:hAnsi="標楷體" w:cs="標楷體"/>
                <w:kern w:val="0"/>
                <w:sz w:val="20"/>
                <w:szCs w:val="20"/>
              </w:rPr>
              <w:t>應用性質的不同可分離物質或鑑別物質。</w:t>
            </w:r>
          </w:p>
          <w:p w14:paraId="40515D7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 </w:t>
            </w:r>
            <w:r w:rsidRPr="00FB6878">
              <w:rPr>
                <w:rFonts w:ascii="標楷體" w:eastAsia="標楷體" w:hAnsi="標楷體" w:cs="標楷體"/>
                <w:kern w:val="0"/>
                <w:sz w:val="20"/>
                <w:szCs w:val="20"/>
              </w:rPr>
              <w:t>自然界中存在著各種的穩定狀態；當有新的外加因素時，可能造成改變，再達到新的穩定狀態。</w:t>
            </w:r>
          </w:p>
          <w:p w14:paraId="0C7B2DB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INe-Ⅲ-2 </w:t>
            </w:r>
            <w:r w:rsidRPr="00FB6878">
              <w:rPr>
                <w:rFonts w:ascii="標楷體" w:eastAsia="標楷體" w:hAnsi="標楷體" w:cs="標楷體"/>
                <w:kern w:val="0"/>
                <w:sz w:val="20"/>
                <w:szCs w:val="20"/>
              </w:rPr>
              <w:t>物質的形態與性質可因燃燒、生鏽、發酵、酸鹼作用等而改變或形成新物質，這些改變有些會和溫度、水、空氣、光等有關。改變要能發生，常需要具備一些條件。</w:t>
            </w:r>
          </w:p>
          <w:p w14:paraId="6C969C80"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INe-Ⅲ-3 </w:t>
            </w:r>
            <w:r w:rsidRPr="00FB6878">
              <w:rPr>
                <w:rFonts w:ascii="標楷體" w:eastAsia="標楷體" w:hAnsi="標楷體" w:cs="標楷體"/>
                <w:kern w:val="0"/>
                <w:sz w:val="20"/>
                <w:szCs w:val="20"/>
              </w:rPr>
              <w:t>燃燒是物質與氧劇烈作用的現象，燃燒必須同時具備可燃物、助燃物，並達到燃點等三個要素。</w:t>
            </w:r>
          </w:p>
        </w:tc>
        <w:tc>
          <w:tcPr>
            <w:tcW w:w="3205" w:type="dxa"/>
            <w:shd w:val="clear" w:color="auto" w:fill="auto"/>
          </w:tcPr>
          <w:p w14:paraId="68FEC977" w14:textId="77777777" w:rsidR="00D506B7" w:rsidRPr="00FB6878" w:rsidRDefault="00D11BE4" w:rsidP="00D506B7">
            <w:pPr>
              <w:rPr>
                <w:rFonts w:ascii="標楷體" w:eastAsia="標楷體" w:hAnsi="標楷體"/>
                <w:sz w:val="20"/>
                <w:szCs w:val="20"/>
              </w:rPr>
            </w:pPr>
            <w:r w:rsidRPr="00FB6878">
              <w:rPr>
                <w:rFonts w:ascii="標楷體" w:eastAsia="標楷體" w:hAnsi="標楷體" w:cs="標楷體"/>
                <w:sz w:val="20"/>
                <w:szCs w:val="20"/>
              </w:rPr>
              <w:t>第三單元空氣的組成與反應</w:t>
            </w:r>
          </w:p>
          <w:p w14:paraId="1183DAE3" w14:textId="77777777" w:rsidR="00D506B7" w:rsidRPr="00FB6878" w:rsidRDefault="00D11BE4" w:rsidP="00D506B7">
            <w:pPr>
              <w:rPr>
                <w:rFonts w:ascii="標楷體" w:eastAsia="標楷體" w:hAnsi="標楷體"/>
                <w:sz w:val="20"/>
                <w:szCs w:val="20"/>
              </w:rPr>
            </w:pPr>
            <w:r w:rsidRPr="00FB6878">
              <w:rPr>
                <w:rFonts w:ascii="標楷體" w:eastAsia="標楷體" w:hAnsi="標楷體" w:cs="標楷體"/>
                <w:sz w:val="20"/>
                <w:szCs w:val="20"/>
              </w:rPr>
              <w:t>活動一空氣與燃燒有什麼關係</w:t>
            </w:r>
          </w:p>
          <w:p w14:paraId="0A70E539" w14:textId="77777777" w:rsidR="00363242" w:rsidRPr="00FB6878" w:rsidRDefault="00D11BE4" w:rsidP="00D506B7">
            <w:pPr>
              <w:rPr>
                <w:rFonts w:ascii="標楷體" w:eastAsia="標楷體" w:hAnsi="標楷體"/>
                <w:sz w:val="20"/>
                <w:szCs w:val="20"/>
              </w:rPr>
            </w:pPr>
            <w:r w:rsidRPr="00FB6878">
              <w:rPr>
                <w:rFonts w:ascii="標楷體" w:eastAsia="標楷體" w:hAnsi="標楷體" w:cs="標楷體"/>
                <w:sz w:val="20"/>
                <w:szCs w:val="20"/>
              </w:rPr>
              <w:t>【活動1-1】燃燒需要空氣</w:t>
            </w:r>
          </w:p>
          <w:p w14:paraId="28167C5F" w14:textId="77777777" w:rsidR="00973D07" w:rsidRDefault="00D11BE4" w:rsidP="00D506B7">
            <w:pPr>
              <w:rPr>
                <w:rFonts w:ascii="標楷體" w:eastAsia="標楷體" w:hAnsi="標楷體"/>
                <w:sz w:val="20"/>
                <w:szCs w:val="20"/>
              </w:rPr>
            </w:pPr>
            <w:r>
              <w:rPr>
                <w:rFonts w:ascii="標楷體" w:eastAsia="標楷體" w:hAnsi="標楷體" w:cs="標楷體"/>
                <w:sz w:val="20"/>
                <w:szCs w:val="20"/>
              </w:rPr>
              <w:t>1.教師引導學生根據生活經驗，認識空氣與燃燒的關係，例如烤肉時透過搧風可以讓火焰燃燒得更劇烈。</w:t>
            </w:r>
          </w:p>
          <w:p w14:paraId="01AE18FD" w14:textId="77777777" w:rsidR="00D506B7" w:rsidRPr="00FB6878" w:rsidRDefault="00D11BE4" w:rsidP="00D506B7">
            <w:pPr>
              <w:rPr>
                <w:rFonts w:ascii="標楷體" w:eastAsia="標楷體" w:hAnsi="標楷體"/>
                <w:sz w:val="20"/>
                <w:szCs w:val="20"/>
              </w:rPr>
            </w:pPr>
            <w:r>
              <w:rPr>
                <w:rFonts w:ascii="標楷體" w:eastAsia="標楷體" w:hAnsi="標楷體" w:cs="標楷體"/>
                <w:sz w:val="20"/>
                <w:szCs w:val="20"/>
              </w:rPr>
              <w:t>2.進行「空氣對蠟燭燃燒的影響」實驗，準備一支點燃的蠟燭，將廣口瓶從上往下逐漸蓋住蠟燭，觀察蠟燭燃燒的情形，並請學生說明所觀察到的現象。</w:t>
            </w:r>
          </w:p>
          <w:p w14:paraId="0F015889" w14:textId="77777777" w:rsidR="00D506B7" w:rsidRPr="00FB6878" w:rsidRDefault="00D11BE4" w:rsidP="00D506B7">
            <w:pPr>
              <w:rPr>
                <w:rFonts w:ascii="標楷體" w:eastAsia="標楷體" w:hAnsi="標楷體"/>
                <w:sz w:val="20"/>
                <w:szCs w:val="20"/>
              </w:rPr>
            </w:pPr>
            <w:r w:rsidRPr="005C693B">
              <w:rPr>
                <w:rFonts w:ascii="標楷體" w:eastAsia="標楷體" w:hAnsi="標楷體" w:cs="標楷體"/>
                <w:sz w:val="20"/>
                <w:szCs w:val="20"/>
              </w:rPr>
              <w:t>3.教師引導學生根據實驗結果推論，燃燒需要空氣，當空氣不足時，燭火就會熄滅；當空氣充足時，蠟燭就會繼續燃燒，說明空氣</w:t>
            </w:r>
            <w:r>
              <w:rPr>
                <w:rFonts w:ascii="標楷體" w:eastAsia="標楷體" w:hAnsi="標楷體" w:cs="標楷體"/>
                <w:sz w:val="20"/>
                <w:szCs w:val="20"/>
              </w:rPr>
              <w:t>可以幫助物質燃燒，空氣</w:t>
            </w:r>
            <w:r w:rsidRPr="005C693B">
              <w:rPr>
                <w:rFonts w:ascii="標楷體" w:eastAsia="標楷體" w:hAnsi="標楷體" w:cs="標楷體"/>
                <w:sz w:val="20"/>
                <w:szCs w:val="20"/>
              </w:rPr>
              <w:t>中含有能幫助物質燃燒的成分。</w:t>
            </w:r>
          </w:p>
        </w:tc>
        <w:tc>
          <w:tcPr>
            <w:tcW w:w="561" w:type="dxa"/>
            <w:shd w:val="clear" w:color="auto" w:fill="auto"/>
            <w:vAlign w:val="center"/>
          </w:tcPr>
          <w:p w14:paraId="41AE4335"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55552504" w14:textId="77777777" w:rsidR="00FD3A8C" w:rsidRPr="00FB6878" w:rsidRDefault="00D11BE4" w:rsidP="00FD3A8C">
            <w:pPr>
              <w:snapToGrid w:val="0"/>
              <w:rPr>
                <w:color w:val="000000" w:themeColor="text1"/>
                <w:sz w:val="16"/>
              </w:rPr>
            </w:pPr>
            <w:r w:rsidRPr="00FB6878">
              <w:rPr>
                <w:rFonts w:ascii="標楷體" w:eastAsia="標楷體" w:hAnsi="標楷體" w:cs="標楷體"/>
                <w:sz w:val="20"/>
                <w:szCs w:val="20"/>
              </w:rPr>
              <w:t>1.廣口瓶</w:t>
            </w:r>
          </w:p>
          <w:p w14:paraId="3E79DF59" w14:textId="77777777" w:rsidR="00FD3A8C" w:rsidRPr="00FB6878" w:rsidRDefault="00D11BE4" w:rsidP="00FD3A8C">
            <w:pPr>
              <w:snapToGrid w:val="0"/>
              <w:rPr>
                <w:color w:val="000000" w:themeColor="text1"/>
                <w:sz w:val="16"/>
              </w:rPr>
            </w:pPr>
            <w:r w:rsidRPr="00FB6878">
              <w:rPr>
                <w:rFonts w:ascii="標楷體" w:eastAsia="標楷體" w:hAnsi="標楷體" w:cs="標楷體"/>
                <w:sz w:val="20"/>
                <w:szCs w:val="20"/>
              </w:rPr>
              <w:t>2.蠟燭</w:t>
            </w:r>
          </w:p>
          <w:p w14:paraId="647A2B74" w14:textId="77777777" w:rsidR="00363242" w:rsidRPr="00FB6878" w:rsidRDefault="00D11BE4" w:rsidP="00FD3A8C">
            <w:pPr>
              <w:snapToGrid w:val="0"/>
              <w:rPr>
                <w:color w:val="000000" w:themeColor="text1"/>
                <w:sz w:val="16"/>
              </w:rPr>
            </w:pPr>
            <w:r w:rsidRPr="00FB6878">
              <w:rPr>
                <w:rFonts w:ascii="標楷體" w:eastAsia="標楷體" w:hAnsi="標楷體" w:cs="標楷體"/>
                <w:sz w:val="20"/>
                <w:szCs w:val="20"/>
              </w:rPr>
              <w:t>3.教學媒體</w:t>
            </w:r>
          </w:p>
        </w:tc>
        <w:tc>
          <w:tcPr>
            <w:tcW w:w="1332" w:type="dxa"/>
            <w:shd w:val="clear" w:color="auto" w:fill="auto"/>
          </w:tcPr>
          <w:p w14:paraId="3DE1DDFA"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1D0D9BAF"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實作評量</w:t>
            </w:r>
          </w:p>
          <w:p w14:paraId="2E1A5693"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4378229D"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72D4B95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65D877A2"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3C72611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0B035DAA"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1B2CFFF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2864DCA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4071F3C5"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6EA1A52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FB6878">
              <w:rPr>
                <w:rFonts w:ascii="標楷體" w:eastAsia="標楷體" w:hAnsi="標楷體" w:cs="標楷體"/>
                <w:sz w:val="20"/>
                <w:szCs w:val="20"/>
              </w:rPr>
              <w:t>了解安全教育。</w:t>
            </w:r>
          </w:p>
          <w:p w14:paraId="4A48D7A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FB6878">
              <w:rPr>
                <w:rFonts w:ascii="標楷體" w:eastAsia="標楷體" w:hAnsi="標楷體" w:cs="標楷體"/>
                <w:sz w:val="20"/>
                <w:szCs w:val="20"/>
              </w:rPr>
              <w:t>探討日常生活應該注意的安全。</w:t>
            </w:r>
          </w:p>
          <w:p w14:paraId="6785F476"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1900480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B6878">
              <w:rPr>
                <w:rFonts w:ascii="標楷體" w:eastAsia="標楷體" w:hAnsi="標楷體" w:cs="標楷體"/>
                <w:sz w:val="20"/>
                <w:szCs w:val="20"/>
              </w:rPr>
              <w:t>學習解決問題與做決定的能力。</w:t>
            </w:r>
          </w:p>
          <w:p w14:paraId="3AD91E39"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3669421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7F18DD2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77E8B32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tc>
        <w:tc>
          <w:tcPr>
            <w:tcW w:w="1823" w:type="dxa"/>
            <w:shd w:val="clear" w:color="auto" w:fill="auto"/>
          </w:tcPr>
          <w:p w14:paraId="352DA96C" w14:textId="77777777" w:rsidR="00CF1DCF" w:rsidRPr="00E73FA1" w:rsidRDefault="00A732EF" w:rsidP="00281EF1">
            <w:pPr>
              <w:spacing w:after="180"/>
              <w:rPr>
                <w:rFonts w:eastAsia="標楷體"/>
                <w:color w:val="0070C0"/>
                <w:sz w:val="20"/>
                <w:szCs w:val="20"/>
              </w:rPr>
            </w:pPr>
          </w:p>
        </w:tc>
      </w:tr>
      <w:tr w:rsidR="00CF1DCF" w:rsidRPr="00B32678" w14:paraId="771F0C37" w14:textId="77777777" w:rsidTr="00277F4E">
        <w:tc>
          <w:tcPr>
            <w:tcW w:w="817" w:type="dxa"/>
            <w:shd w:val="clear" w:color="auto" w:fill="auto"/>
            <w:vAlign w:val="center"/>
          </w:tcPr>
          <w:p w14:paraId="519C200E"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第十二週</w:t>
            </w:r>
          </w:p>
        </w:tc>
        <w:tc>
          <w:tcPr>
            <w:tcW w:w="1276" w:type="dxa"/>
            <w:shd w:val="clear" w:color="auto" w:fill="auto"/>
          </w:tcPr>
          <w:p w14:paraId="6D86A85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6878">
              <w:rPr>
                <w:rFonts w:ascii="標楷體" w:eastAsia="標楷體" w:hAnsi="標楷體" w:cs="標楷體"/>
                <w:sz w:val="20"/>
                <w:szCs w:val="20"/>
              </w:rPr>
              <w:t>能運用五官，敏銳的觀察周遭環境，保持好奇心、想像力持續探索自然。</w:t>
            </w:r>
          </w:p>
          <w:p w14:paraId="61F57AC8"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FB6878">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21742EB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B6878">
              <w:rPr>
                <w:rFonts w:ascii="標楷體" w:eastAsia="標楷體" w:hAnsi="標楷體" w:cs="標楷體"/>
                <w:sz w:val="20"/>
                <w:szCs w:val="20"/>
              </w:rPr>
              <w:t>具備透過實地操作探究活動探索科學問題的能力，並能初步根據問題特性、資源的有無等因素，規畫簡單步驟，操作適合學習階段的器材儀器、科技設備及資源，進行自然科學實驗。</w:t>
            </w:r>
          </w:p>
          <w:p w14:paraId="012FDC39"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242038B9"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032CC5A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67A7A91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FB6878">
              <w:rPr>
                <w:rFonts w:ascii="標楷體" w:eastAsia="標楷體" w:hAnsi="標楷體" w:cs="標楷體"/>
                <w:sz w:val="20"/>
                <w:szCs w:val="20"/>
              </w:rPr>
              <w:t>能經由提問、觀察及實驗等歷程，探索自然界現象之間的關係，建立簡單的概念模型，並理解到有不同模型的存在。</w:t>
            </w:r>
          </w:p>
          <w:p w14:paraId="260DCA0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po-Ⅲ-1 </w:t>
            </w:r>
            <w:r w:rsidRPr="00FB6878">
              <w:rPr>
                <w:rFonts w:ascii="標楷體" w:eastAsia="標楷體" w:hAnsi="標楷體" w:cs="標楷體"/>
                <w:sz w:val="20"/>
                <w:szCs w:val="20"/>
              </w:rPr>
              <w:t>能從學習活動、日常經驗及科技運用、自然環境、書刊及網路媒體等察覺問題。</w:t>
            </w:r>
          </w:p>
          <w:p w14:paraId="7A0B72D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B6878">
              <w:rPr>
                <w:rFonts w:ascii="標楷體" w:eastAsia="標楷體" w:hAnsi="標楷體" w:cs="標楷體"/>
                <w:sz w:val="20"/>
                <w:szCs w:val="20"/>
              </w:rPr>
              <w:t>能正確安全操作適合學習階段的物品、器材儀器、科技設備及資源。能進行客觀的質性觀察或數值量測並詳實記錄。</w:t>
            </w:r>
          </w:p>
          <w:p w14:paraId="244159D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FB6878">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7A20DF6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FB6878">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5A2853A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INa-Ⅲ-4 </w:t>
            </w:r>
            <w:r w:rsidRPr="00FB6878">
              <w:rPr>
                <w:rFonts w:ascii="標楷體" w:eastAsia="標楷體" w:hAnsi="標楷體" w:cs="標楷體"/>
                <w:kern w:val="0"/>
                <w:sz w:val="20"/>
                <w:szCs w:val="20"/>
              </w:rPr>
              <w:t>空氣由各種不同氣體所組成，空氣具有熱脹冷縮的性質。氣體無一定的形狀與體積。</w:t>
            </w:r>
          </w:p>
          <w:p w14:paraId="581D2B3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INb-Ⅲ-2 </w:t>
            </w:r>
            <w:r w:rsidRPr="00FB6878">
              <w:rPr>
                <w:rFonts w:ascii="標楷體" w:eastAsia="標楷體" w:hAnsi="標楷體" w:cs="標楷體"/>
                <w:kern w:val="0"/>
                <w:sz w:val="20"/>
                <w:szCs w:val="20"/>
              </w:rPr>
              <w:t>應用性質的不同可分離物質或鑑別物質。</w:t>
            </w:r>
          </w:p>
          <w:p w14:paraId="720FD41D"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 </w:t>
            </w:r>
            <w:r w:rsidRPr="00FB6878">
              <w:rPr>
                <w:rFonts w:ascii="標楷體" w:eastAsia="標楷體" w:hAnsi="標楷體" w:cs="標楷體"/>
                <w:kern w:val="0"/>
                <w:sz w:val="20"/>
                <w:szCs w:val="20"/>
              </w:rPr>
              <w:t>自然界中存在著各種的穩定狀態；當有新的外加因素時，可能造成改變，再達到新的穩定狀態。</w:t>
            </w:r>
          </w:p>
          <w:p w14:paraId="6449556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INe-Ⅲ-2 </w:t>
            </w:r>
            <w:r w:rsidRPr="00FB6878">
              <w:rPr>
                <w:rFonts w:ascii="標楷體" w:eastAsia="標楷體" w:hAnsi="標楷體" w:cs="標楷體"/>
                <w:kern w:val="0"/>
                <w:sz w:val="20"/>
                <w:szCs w:val="20"/>
              </w:rPr>
              <w:t>物質的形態與性質可因燃燒、生鏽、發酵、酸鹼作用等而改變或形成新物質，這些改變有些會和溫度、水、空氣、光等有關。改變要能發生，常需要具備一些條件。</w:t>
            </w:r>
          </w:p>
          <w:p w14:paraId="6C5DDD1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INe-Ⅲ-3 </w:t>
            </w:r>
            <w:r w:rsidRPr="00FB6878">
              <w:rPr>
                <w:rFonts w:ascii="標楷體" w:eastAsia="標楷體" w:hAnsi="標楷體" w:cs="標楷體"/>
                <w:kern w:val="0"/>
                <w:sz w:val="20"/>
                <w:szCs w:val="20"/>
              </w:rPr>
              <w:t>燃燒是物質與氧劇烈作用的現象，燃燒必須同時具備可燃物、助燃物，並達到燃點等三個要素。</w:t>
            </w:r>
          </w:p>
        </w:tc>
        <w:tc>
          <w:tcPr>
            <w:tcW w:w="3205" w:type="dxa"/>
            <w:shd w:val="clear" w:color="auto" w:fill="auto"/>
          </w:tcPr>
          <w:p w14:paraId="67F73CDA" w14:textId="77777777" w:rsidR="00D506B7" w:rsidRPr="00FB6878" w:rsidRDefault="00D11BE4" w:rsidP="00D506B7">
            <w:pPr>
              <w:rPr>
                <w:rFonts w:ascii="標楷體" w:eastAsia="標楷體" w:hAnsi="標楷體"/>
                <w:sz w:val="20"/>
                <w:szCs w:val="20"/>
              </w:rPr>
            </w:pPr>
            <w:r w:rsidRPr="00FB6878">
              <w:rPr>
                <w:rFonts w:ascii="標楷體" w:eastAsia="標楷體" w:hAnsi="標楷體" w:cs="標楷體"/>
                <w:sz w:val="20"/>
                <w:szCs w:val="20"/>
              </w:rPr>
              <w:t>第三單元空氣的組成與反應</w:t>
            </w:r>
          </w:p>
          <w:p w14:paraId="12E66950" w14:textId="77777777" w:rsidR="00D506B7" w:rsidRPr="00FB6878" w:rsidRDefault="00D11BE4" w:rsidP="00D506B7">
            <w:pPr>
              <w:rPr>
                <w:rFonts w:ascii="標楷體" w:eastAsia="標楷體" w:hAnsi="標楷體"/>
                <w:sz w:val="20"/>
                <w:szCs w:val="20"/>
              </w:rPr>
            </w:pPr>
            <w:r w:rsidRPr="00FB6878">
              <w:rPr>
                <w:rFonts w:ascii="標楷體" w:eastAsia="標楷體" w:hAnsi="標楷體" w:cs="標楷體"/>
                <w:sz w:val="20"/>
                <w:szCs w:val="20"/>
              </w:rPr>
              <w:t>活動一空氣與燃燒有什麼關係</w:t>
            </w:r>
          </w:p>
          <w:p w14:paraId="2C62EE0B" w14:textId="77777777" w:rsidR="00363242" w:rsidRPr="00FB6878" w:rsidRDefault="00D11BE4" w:rsidP="00D506B7">
            <w:pPr>
              <w:rPr>
                <w:rFonts w:ascii="標楷體" w:eastAsia="標楷體" w:hAnsi="標楷體"/>
                <w:sz w:val="20"/>
                <w:szCs w:val="20"/>
              </w:rPr>
            </w:pPr>
            <w:r w:rsidRPr="00FB6878">
              <w:rPr>
                <w:rFonts w:ascii="標楷體" w:eastAsia="標楷體" w:hAnsi="標楷體" w:cs="標楷體"/>
                <w:sz w:val="20"/>
                <w:szCs w:val="20"/>
              </w:rPr>
              <w:t>【活動1-2】氧氣與燃燒的關係</w:t>
            </w:r>
          </w:p>
          <w:p w14:paraId="6A52D683" w14:textId="77777777" w:rsidR="00D506B7" w:rsidRPr="00FB6878" w:rsidRDefault="00D11BE4" w:rsidP="00D506B7">
            <w:pPr>
              <w:rPr>
                <w:rFonts w:ascii="標楷體" w:eastAsia="標楷體" w:hAnsi="標楷體"/>
                <w:sz w:val="20"/>
                <w:szCs w:val="20"/>
              </w:rPr>
            </w:pPr>
            <w:r>
              <w:rPr>
                <w:rFonts w:ascii="標楷體" w:eastAsia="標楷體" w:hAnsi="標楷體" w:cs="標楷體"/>
                <w:sz w:val="20"/>
                <w:szCs w:val="20"/>
              </w:rPr>
              <w:t>1.教師引導學生查詢空氣的組成與組成氣體的資料，例如空氣中含有約4/5的氮氣，約1/5的氧氣和少量其他的氣體；氮氣不會燃燒，也不會幫助燃燒；有些食品包裝裡會充滿氮氣，可以避免食品壞掉；空氣中能夠幫助物質燃燒的成分是氧氣；我們呼吸需要氧氣，吐出來的氣體含有二氧化碳；二氧化碳在空氣中的比例很低，只占約萬分之四；做麵包時會加酵母菌，可以使麵糰中產生二氧化碳，讓麵包更蓬鬆。</w:t>
            </w:r>
          </w:p>
          <w:p w14:paraId="06FC5A7A" w14:textId="77777777" w:rsidR="00D506B7" w:rsidRPr="00FB6878" w:rsidRDefault="00D11BE4" w:rsidP="00D506B7">
            <w:pPr>
              <w:rPr>
                <w:rFonts w:ascii="標楷體" w:eastAsia="標楷體" w:hAnsi="標楷體"/>
                <w:sz w:val="20"/>
                <w:szCs w:val="20"/>
              </w:rPr>
            </w:pPr>
            <w:r>
              <w:rPr>
                <w:rFonts w:ascii="標楷體" w:eastAsia="標楷體" w:hAnsi="標楷體" w:cs="標楷體"/>
                <w:sz w:val="20"/>
                <w:szCs w:val="20"/>
              </w:rPr>
              <w:t>2.教師引導學生查資料並分享可以取得氧氣的方法，例如有急救用的小氧氣罐，可以直接獲得氧氣；用水草照太陽後，水草冒出的泡泡是氧氣；可以利用電池，接電線後放入淡淡的鹽水中，冒出的氣泡就是氧氣；可以利用雙氧水，加入胡蘿蔔丁或是金針菇，冒出的泡泡就是氧氣。</w:t>
            </w:r>
          </w:p>
          <w:p w14:paraId="1A27A99A" w14:textId="77777777" w:rsidR="00D506B7" w:rsidRPr="00FB6878" w:rsidRDefault="00D11BE4" w:rsidP="00D506B7">
            <w:pPr>
              <w:rPr>
                <w:rFonts w:ascii="標楷體" w:eastAsia="標楷體" w:hAnsi="標楷體"/>
                <w:sz w:val="20"/>
                <w:szCs w:val="20"/>
              </w:rPr>
            </w:pPr>
            <w:r>
              <w:rPr>
                <w:rFonts w:ascii="標楷體" w:eastAsia="標楷體" w:hAnsi="標楷體" w:cs="標楷體"/>
                <w:sz w:val="20"/>
                <w:szCs w:val="20"/>
              </w:rPr>
              <w:t>3.進行「製造與檢驗氧氣」實驗，將剪碎的金針菇放入廣口瓶中，倒入雙氧水，再用透明板蓋住廣口瓶瓶口，避免產生的氧氣散逸，最後將點燃的線香伸入裝氧氣的廣口瓶中，觀察線香的燃燒情形，並請學生分享所觀察到的現象。</w:t>
            </w:r>
          </w:p>
          <w:p w14:paraId="7EA24405" w14:textId="77777777" w:rsidR="00D506B7" w:rsidRPr="00FB6878" w:rsidRDefault="00D11BE4" w:rsidP="00D506B7">
            <w:pPr>
              <w:rPr>
                <w:rFonts w:ascii="標楷體" w:eastAsia="標楷體" w:hAnsi="標楷體"/>
                <w:sz w:val="20"/>
                <w:szCs w:val="20"/>
              </w:rPr>
            </w:pPr>
            <w:r>
              <w:rPr>
                <w:rFonts w:ascii="標楷體" w:eastAsia="標楷體" w:hAnsi="標楷體" w:cs="標楷體"/>
                <w:sz w:val="20"/>
                <w:szCs w:val="20"/>
              </w:rPr>
              <w:t>4.教師根據實驗結果說明利用雙氧水和金針菇製造的氧氣，可以讓燃燒變得更劇烈，氧氣是空氣中能夠助燃的成分，空氣的助燃性源自於氧氣。</w:t>
            </w:r>
          </w:p>
        </w:tc>
        <w:tc>
          <w:tcPr>
            <w:tcW w:w="561" w:type="dxa"/>
            <w:shd w:val="clear" w:color="auto" w:fill="auto"/>
            <w:vAlign w:val="center"/>
          </w:tcPr>
          <w:p w14:paraId="3218742B"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6F2D754D" w14:textId="77777777" w:rsidR="00410B71" w:rsidRPr="00FB6878" w:rsidRDefault="00D11BE4" w:rsidP="00410B71">
            <w:pPr>
              <w:snapToGrid w:val="0"/>
              <w:rPr>
                <w:color w:val="000000" w:themeColor="text1"/>
                <w:sz w:val="16"/>
              </w:rPr>
            </w:pPr>
            <w:r w:rsidRPr="00FB6878">
              <w:rPr>
                <w:rFonts w:ascii="標楷體" w:eastAsia="標楷體" w:hAnsi="標楷體" w:cs="標楷體"/>
                <w:sz w:val="20"/>
                <w:szCs w:val="20"/>
              </w:rPr>
              <w:t>1.廣口瓶</w:t>
            </w:r>
          </w:p>
          <w:p w14:paraId="3DFA0974" w14:textId="77777777" w:rsidR="00410B71" w:rsidRPr="00FB6878" w:rsidRDefault="00D11BE4" w:rsidP="00410B71">
            <w:pPr>
              <w:snapToGrid w:val="0"/>
              <w:rPr>
                <w:color w:val="000000" w:themeColor="text1"/>
                <w:sz w:val="16"/>
              </w:rPr>
            </w:pPr>
            <w:r w:rsidRPr="00FB6878">
              <w:rPr>
                <w:rFonts w:ascii="標楷體" w:eastAsia="標楷體" w:hAnsi="標楷體" w:cs="標楷體"/>
                <w:sz w:val="20"/>
                <w:szCs w:val="20"/>
              </w:rPr>
              <w:t>2.透明板</w:t>
            </w:r>
          </w:p>
          <w:p w14:paraId="3C4971FF" w14:textId="77777777" w:rsidR="00410B71" w:rsidRPr="00FB6878" w:rsidRDefault="00D11BE4" w:rsidP="00410B71">
            <w:pPr>
              <w:snapToGrid w:val="0"/>
              <w:rPr>
                <w:color w:val="000000" w:themeColor="text1"/>
                <w:sz w:val="16"/>
              </w:rPr>
            </w:pPr>
            <w:r w:rsidRPr="00FB6878">
              <w:rPr>
                <w:rFonts w:ascii="標楷體" w:eastAsia="標楷體" w:hAnsi="標楷體" w:cs="標楷體"/>
                <w:sz w:val="20"/>
                <w:szCs w:val="20"/>
              </w:rPr>
              <w:t>3.雙氧水</w:t>
            </w:r>
          </w:p>
          <w:p w14:paraId="68A708B8" w14:textId="77777777" w:rsidR="00410B71" w:rsidRPr="00FB6878" w:rsidRDefault="00D11BE4" w:rsidP="00410B71">
            <w:pPr>
              <w:snapToGrid w:val="0"/>
              <w:rPr>
                <w:color w:val="000000" w:themeColor="text1"/>
                <w:sz w:val="16"/>
              </w:rPr>
            </w:pPr>
            <w:r w:rsidRPr="00FB6878">
              <w:rPr>
                <w:rFonts w:ascii="標楷體" w:eastAsia="標楷體" w:hAnsi="標楷體" w:cs="標楷體"/>
                <w:sz w:val="20"/>
                <w:szCs w:val="20"/>
              </w:rPr>
              <w:t>4.金針菇</w:t>
            </w:r>
          </w:p>
          <w:p w14:paraId="6B0666D0" w14:textId="77777777" w:rsidR="00410B71" w:rsidRPr="00FB6878" w:rsidRDefault="00D11BE4" w:rsidP="00410B71">
            <w:pPr>
              <w:snapToGrid w:val="0"/>
              <w:rPr>
                <w:color w:val="000000" w:themeColor="text1"/>
                <w:sz w:val="16"/>
              </w:rPr>
            </w:pPr>
            <w:r w:rsidRPr="00FB6878">
              <w:rPr>
                <w:rFonts w:ascii="標楷體" w:eastAsia="標楷體" w:hAnsi="標楷體" w:cs="標楷體"/>
                <w:sz w:val="20"/>
                <w:szCs w:val="20"/>
              </w:rPr>
              <w:t>5.線香</w:t>
            </w:r>
          </w:p>
          <w:p w14:paraId="6FA32FF2" w14:textId="77777777" w:rsidR="00363242" w:rsidRPr="00FB6878" w:rsidRDefault="00D11BE4" w:rsidP="00410B71">
            <w:pPr>
              <w:snapToGrid w:val="0"/>
              <w:rPr>
                <w:color w:val="000000" w:themeColor="text1"/>
                <w:sz w:val="16"/>
              </w:rPr>
            </w:pPr>
            <w:r w:rsidRPr="00FB6878">
              <w:rPr>
                <w:rFonts w:ascii="標楷體" w:eastAsia="標楷體" w:hAnsi="標楷體" w:cs="標楷體"/>
                <w:sz w:val="20"/>
                <w:szCs w:val="20"/>
              </w:rPr>
              <w:t>6.教學媒體</w:t>
            </w:r>
          </w:p>
        </w:tc>
        <w:tc>
          <w:tcPr>
            <w:tcW w:w="1332" w:type="dxa"/>
            <w:shd w:val="clear" w:color="auto" w:fill="auto"/>
          </w:tcPr>
          <w:p w14:paraId="627356D1"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7DD66C29"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實作評量</w:t>
            </w:r>
          </w:p>
          <w:p w14:paraId="260051BD"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754C886A"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141A32A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4C164374"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0D268C9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1AED23DA"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16851A3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0B4C914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136DC841"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75A8245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FB6878">
              <w:rPr>
                <w:rFonts w:ascii="標楷體" w:eastAsia="標楷體" w:hAnsi="標楷體" w:cs="標楷體"/>
                <w:sz w:val="20"/>
                <w:szCs w:val="20"/>
              </w:rPr>
              <w:t>了解安全教育。</w:t>
            </w:r>
          </w:p>
          <w:p w14:paraId="4E8685A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FB6878">
              <w:rPr>
                <w:rFonts w:ascii="標楷體" w:eastAsia="標楷體" w:hAnsi="標楷體" w:cs="標楷體"/>
                <w:sz w:val="20"/>
                <w:szCs w:val="20"/>
              </w:rPr>
              <w:t>探討日常生活應該注意的安全。</w:t>
            </w:r>
          </w:p>
          <w:p w14:paraId="19C14689"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26BBAF7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B6878">
              <w:rPr>
                <w:rFonts w:ascii="標楷體" w:eastAsia="標楷體" w:hAnsi="標楷體" w:cs="標楷體"/>
                <w:sz w:val="20"/>
                <w:szCs w:val="20"/>
              </w:rPr>
              <w:t>學習解決問題與做決定的能力。</w:t>
            </w:r>
          </w:p>
          <w:p w14:paraId="09473CD4"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0CF5474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38BBC2A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1627A7C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tc>
        <w:tc>
          <w:tcPr>
            <w:tcW w:w="1823" w:type="dxa"/>
            <w:shd w:val="clear" w:color="auto" w:fill="auto"/>
          </w:tcPr>
          <w:p w14:paraId="0A5B9991" w14:textId="77777777" w:rsidR="00CF1DCF" w:rsidRPr="00E73FA1" w:rsidRDefault="00A732EF" w:rsidP="00281EF1">
            <w:pPr>
              <w:spacing w:after="180"/>
              <w:rPr>
                <w:rFonts w:eastAsia="標楷體"/>
                <w:color w:val="0070C0"/>
                <w:sz w:val="20"/>
                <w:szCs w:val="20"/>
              </w:rPr>
            </w:pPr>
          </w:p>
        </w:tc>
      </w:tr>
      <w:tr w:rsidR="00CF1DCF" w:rsidRPr="00B32678" w14:paraId="592B0F88" w14:textId="77777777" w:rsidTr="00277F4E">
        <w:tc>
          <w:tcPr>
            <w:tcW w:w="817" w:type="dxa"/>
            <w:shd w:val="clear" w:color="auto" w:fill="auto"/>
            <w:vAlign w:val="center"/>
          </w:tcPr>
          <w:p w14:paraId="7D249130"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第十三週</w:t>
            </w:r>
          </w:p>
        </w:tc>
        <w:tc>
          <w:tcPr>
            <w:tcW w:w="1276" w:type="dxa"/>
            <w:shd w:val="clear" w:color="auto" w:fill="auto"/>
          </w:tcPr>
          <w:p w14:paraId="7EE2DE56"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6878">
              <w:rPr>
                <w:rFonts w:ascii="標楷體" w:eastAsia="標楷體" w:hAnsi="標楷體" w:cs="標楷體"/>
                <w:sz w:val="20"/>
                <w:szCs w:val="20"/>
              </w:rPr>
              <w:t>能運用五官，敏銳的觀察周遭環境，保持好奇心、想像力持續探索自然。</w:t>
            </w:r>
          </w:p>
          <w:p w14:paraId="60788BD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FB6878">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0B99A80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B6878">
              <w:rPr>
                <w:rFonts w:ascii="標楷體" w:eastAsia="標楷體" w:hAnsi="標楷體" w:cs="標楷體"/>
                <w:sz w:val="20"/>
                <w:szCs w:val="20"/>
              </w:rPr>
              <w:t>具備透過實地操作探究活動探索科學問題的能力，並能初步根據問題特性、資源的有無等因素，規畫簡單步驟，操作適合學習階段的器材儀器、科技設備及資源，進行自然科學實驗。</w:t>
            </w:r>
          </w:p>
          <w:p w14:paraId="20CFBDC1"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5CAF6B3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50B09EC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22C81FE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B6878">
              <w:rPr>
                <w:rFonts w:ascii="標楷體" w:eastAsia="標楷體" w:hAnsi="標楷體" w:cs="標楷體"/>
                <w:sz w:val="20"/>
                <w:szCs w:val="20"/>
              </w:rPr>
              <w:t>利用科學知識理解日常生活觀察到的現象。</w:t>
            </w:r>
          </w:p>
        </w:tc>
        <w:tc>
          <w:tcPr>
            <w:tcW w:w="1559" w:type="dxa"/>
            <w:shd w:val="clear" w:color="auto" w:fill="auto"/>
          </w:tcPr>
          <w:p w14:paraId="727D5C3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INe-Ⅲ-2 </w:t>
            </w:r>
            <w:r w:rsidRPr="00FB6878">
              <w:rPr>
                <w:rFonts w:ascii="標楷體" w:eastAsia="標楷體" w:hAnsi="標楷體" w:cs="標楷體"/>
                <w:kern w:val="0"/>
                <w:sz w:val="20"/>
                <w:szCs w:val="20"/>
              </w:rPr>
              <w:t>物質的形態與性質可因燃燒、生鏽、發酵、酸鹼作用等而改變或形成新物質，這些改變有些會和溫度、水、空氣、光等有關。改變要能發生，常需要具備一些條件。</w:t>
            </w:r>
          </w:p>
          <w:p w14:paraId="4E47FF7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INe-Ⅲ-3 </w:t>
            </w:r>
            <w:r w:rsidRPr="00FB6878">
              <w:rPr>
                <w:rFonts w:ascii="標楷體" w:eastAsia="標楷體" w:hAnsi="標楷體" w:cs="標楷體"/>
                <w:kern w:val="0"/>
                <w:sz w:val="20"/>
                <w:szCs w:val="20"/>
              </w:rPr>
              <w:t>燃燒是物質與氧劇烈作用的現象，燃燒必須同時具備可燃物、助燃物，並達到燃點等三個要素。</w:t>
            </w:r>
          </w:p>
        </w:tc>
        <w:tc>
          <w:tcPr>
            <w:tcW w:w="3205" w:type="dxa"/>
            <w:shd w:val="clear" w:color="auto" w:fill="auto"/>
          </w:tcPr>
          <w:p w14:paraId="3B1FCBA6" w14:textId="77777777" w:rsidR="0094038C" w:rsidRPr="00FB6878" w:rsidRDefault="00D11BE4" w:rsidP="0094038C">
            <w:pPr>
              <w:rPr>
                <w:rFonts w:ascii="標楷體" w:eastAsia="標楷體" w:hAnsi="標楷體"/>
                <w:sz w:val="20"/>
                <w:szCs w:val="20"/>
              </w:rPr>
            </w:pPr>
            <w:r w:rsidRPr="00FB6878">
              <w:rPr>
                <w:rFonts w:ascii="標楷體" w:eastAsia="標楷體" w:hAnsi="標楷體" w:cs="標楷體"/>
                <w:sz w:val="20"/>
                <w:szCs w:val="20"/>
              </w:rPr>
              <w:t>第三單元空氣的組成與反應</w:t>
            </w:r>
          </w:p>
          <w:p w14:paraId="4DD47639" w14:textId="77777777" w:rsidR="0094038C" w:rsidRPr="00FB6878" w:rsidRDefault="00D11BE4" w:rsidP="0094038C">
            <w:pPr>
              <w:rPr>
                <w:rFonts w:ascii="標楷體" w:eastAsia="標楷體" w:hAnsi="標楷體"/>
                <w:sz w:val="20"/>
                <w:szCs w:val="20"/>
              </w:rPr>
            </w:pPr>
            <w:r w:rsidRPr="00FB6878">
              <w:rPr>
                <w:rFonts w:ascii="標楷體" w:eastAsia="標楷體" w:hAnsi="標楷體" w:cs="標楷體"/>
                <w:sz w:val="20"/>
                <w:szCs w:val="20"/>
              </w:rPr>
              <w:t>活動二燃燒的條件與如何滅火</w:t>
            </w:r>
          </w:p>
          <w:p w14:paraId="6AC83728" w14:textId="77777777" w:rsidR="0094038C" w:rsidRPr="00FB6878" w:rsidRDefault="00D11BE4" w:rsidP="0094038C">
            <w:pPr>
              <w:rPr>
                <w:rFonts w:ascii="標楷體" w:eastAsia="標楷體" w:hAnsi="標楷體"/>
                <w:sz w:val="20"/>
                <w:szCs w:val="20"/>
              </w:rPr>
            </w:pPr>
            <w:r w:rsidRPr="00FB6878">
              <w:rPr>
                <w:rFonts w:ascii="標楷體" w:eastAsia="標楷體" w:hAnsi="標楷體" w:cs="標楷體"/>
                <w:sz w:val="20"/>
                <w:szCs w:val="20"/>
              </w:rPr>
              <w:t>【活動2-1】燃燒的條件</w:t>
            </w:r>
          </w:p>
          <w:p w14:paraId="1DF8DA31" w14:textId="77777777" w:rsidR="00B27FF5" w:rsidRPr="00B27FF5" w:rsidRDefault="00D11BE4" w:rsidP="00B27FF5">
            <w:pPr>
              <w:rPr>
                <w:rFonts w:ascii="標楷體" w:eastAsia="標楷體" w:hAnsi="標楷體"/>
                <w:sz w:val="20"/>
                <w:szCs w:val="20"/>
              </w:rPr>
            </w:pPr>
            <w:r w:rsidRPr="00B27FF5">
              <w:rPr>
                <w:rFonts w:ascii="標楷體" w:eastAsia="標楷體" w:hAnsi="標楷體" w:cs="標楷體"/>
                <w:sz w:val="20"/>
                <w:szCs w:val="20"/>
              </w:rPr>
              <w:t>1.教師引導學生根據經驗討論出燃燒所需要的條件，例如烤肉想要生火時，會準備木炭或紙張等。</w:t>
            </w:r>
          </w:p>
          <w:p w14:paraId="6ED74990" w14:textId="77777777" w:rsidR="00B27FF5" w:rsidRPr="00B27FF5" w:rsidRDefault="00D11BE4" w:rsidP="00B27FF5">
            <w:pPr>
              <w:rPr>
                <w:rFonts w:ascii="標楷體" w:eastAsia="標楷體" w:hAnsi="標楷體"/>
                <w:sz w:val="20"/>
                <w:szCs w:val="20"/>
              </w:rPr>
            </w:pPr>
            <w:r w:rsidRPr="00B27FF5">
              <w:rPr>
                <w:rFonts w:ascii="標楷體" w:eastAsia="標楷體" w:hAnsi="標楷體" w:cs="標楷體"/>
                <w:sz w:val="20"/>
                <w:szCs w:val="20"/>
              </w:rPr>
              <w:t>2.教師說明想要燃燒，第一個條件是找到可以燃燒的東西，簡稱為可燃物。木頭、木炭、紙張等是可燃物。沙土、玻璃、石頭等物質沒辦法燃燒，是不可燃物。</w:t>
            </w:r>
          </w:p>
          <w:p w14:paraId="542E0941" w14:textId="77777777" w:rsidR="00B27FF5" w:rsidRPr="00B27FF5" w:rsidRDefault="00D11BE4" w:rsidP="00B27FF5">
            <w:pPr>
              <w:rPr>
                <w:rFonts w:ascii="標楷體" w:eastAsia="標楷體" w:hAnsi="標楷體"/>
                <w:sz w:val="20"/>
                <w:szCs w:val="20"/>
              </w:rPr>
            </w:pPr>
            <w:r w:rsidRPr="00B27FF5">
              <w:rPr>
                <w:rFonts w:ascii="標楷體" w:eastAsia="標楷體" w:hAnsi="標楷體" w:cs="標楷體"/>
                <w:sz w:val="20"/>
                <w:szCs w:val="20"/>
              </w:rPr>
              <w:t>3.教師說明助燃物存在時，當可燃物超過一定的溫度後才會開始燃燒，這個溫度稱為燃點。除了需要具備可燃物與助燃物之外，溫度還必須達到燃點可燃物才會燃燒。</w:t>
            </w:r>
          </w:p>
          <w:p w14:paraId="0525EAD8" w14:textId="77777777" w:rsidR="0094038C" w:rsidRPr="00FB6878" w:rsidRDefault="00D11BE4" w:rsidP="00B27FF5">
            <w:pPr>
              <w:rPr>
                <w:rFonts w:ascii="標楷體" w:eastAsia="標楷體" w:hAnsi="標楷體"/>
                <w:sz w:val="20"/>
                <w:szCs w:val="20"/>
              </w:rPr>
            </w:pPr>
            <w:r w:rsidRPr="00B27FF5">
              <w:rPr>
                <w:rFonts w:ascii="標楷體" w:eastAsia="標楷體" w:hAnsi="標楷體" w:cs="標楷體"/>
                <w:sz w:val="20"/>
                <w:szCs w:val="20"/>
              </w:rPr>
              <w:t>4.教師說明道可燃物、助燃物與達到燃點是燃燒三要素，缺少其中一個要素，物質都不能燃燒。</w:t>
            </w:r>
          </w:p>
          <w:p w14:paraId="1AAF06FC" w14:textId="77777777" w:rsidR="00363242" w:rsidRPr="00FB6878" w:rsidRDefault="00D11BE4" w:rsidP="0094038C">
            <w:pPr>
              <w:rPr>
                <w:rFonts w:ascii="標楷體" w:eastAsia="標楷體" w:hAnsi="標楷體"/>
                <w:sz w:val="20"/>
                <w:szCs w:val="20"/>
              </w:rPr>
            </w:pPr>
            <w:r w:rsidRPr="00FB6878">
              <w:rPr>
                <w:rFonts w:ascii="標楷體" w:eastAsia="標楷體" w:hAnsi="標楷體" w:cs="標楷體"/>
                <w:sz w:val="20"/>
                <w:szCs w:val="20"/>
              </w:rPr>
              <w:t>【活動2-2】火災預防與滅火</w:t>
            </w:r>
          </w:p>
          <w:p w14:paraId="47ABB2F6" w14:textId="77777777" w:rsidR="001971BE" w:rsidRPr="001971BE" w:rsidRDefault="00D11BE4" w:rsidP="001971BE">
            <w:pPr>
              <w:rPr>
                <w:rFonts w:ascii="標楷體" w:eastAsia="標楷體" w:hAnsi="標楷體"/>
                <w:sz w:val="20"/>
                <w:szCs w:val="20"/>
              </w:rPr>
            </w:pPr>
            <w:r w:rsidRPr="001971BE">
              <w:rPr>
                <w:rFonts w:ascii="標楷體" w:eastAsia="標楷體" w:hAnsi="標楷體" w:cs="標楷體"/>
                <w:sz w:val="20"/>
                <w:szCs w:val="20"/>
              </w:rPr>
              <w:t>1.教師說明爐火忘了關、油煎時引燃油鍋與電線短路等，是近年來家庭火災的三大主因，讓學生認識生活中較常見的家庭火災起因。</w:t>
            </w:r>
          </w:p>
          <w:p w14:paraId="20FD50CD" w14:textId="77777777" w:rsidR="00CE08C2" w:rsidRPr="00FB6878" w:rsidRDefault="00D11BE4" w:rsidP="001971BE">
            <w:pPr>
              <w:rPr>
                <w:rFonts w:ascii="標楷體" w:eastAsia="標楷體" w:hAnsi="標楷體"/>
                <w:sz w:val="20"/>
                <w:szCs w:val="20"/>
              </w:rPr>
            </w:pPr>
            <w:r w:rsidRPr="001971BE">
              <w:rPr>
                <w:rFonts w:ascii="標楷體" w:eastAsia="標楷體" w:hAnsi="標楷體" w:cs="標楷體"/>
                <w:sz w:val="20"/>
                <w:szCs w:val="20"/>
              </w:rPr>
              <w:t>2.教師引導學生透過查找資料，了解火災發生的起因及如何預防火災，並請學生分享。例如食物烤乾後一直升溫，最後讓鍋中烤焦的食物（可燃物）達到燃點開始燃燒；燃燒的食物讓爐火旁的溫度升高，若是周圍有其他的可燃物，例如抽油煙機累積的油垢，這些可燃物溫度一旦超過燃點，火災就發生了；避免危險的方法是：人離火熄，避免溫度達到燃點；常清潔爐火旁的油垢，爐火旁不放可燃物（如沙拉油等）；使用安全爐具（溫度太高時自動切斷瓦斯）；教師說明利用燃燒三要素只要缺少一項，就可以滅火及預防火災。</w:t>
            </w:r>
          </w:p>
        </w:tc>
        <w:tc>
          <w:tcPr>
            <w:tcW w:w="561" w:type="dxa"/>
            <w:shd w:val="clear" w:color="auto" w:fill="auto"/>
            <w:vAlign w:val="center"/>
          </w:tcPr>
          <w:p w14:paraId="31117C40"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06D86A70" w14:textId="77777777" w:rsidR="00363242" w:rsidRPr="00FB6878" w:rsidRDefault="00D11BE4" w:rsidP="00AB1E0F">
            <w:pPr>
              <w:snapToGrid w:val="0"/>
              <w:rPr>
                <w:color w:val="000000" w:themeColor="text1"/>
                <w:sz w:val="16"/>
              </w:rPr>
            </w:pPr>
            <w:r w:rsidRPr="00FB6878">
              <w:rPr>
                <w:rFonts w:ascii="標楷體" w:eastAsia="標楷體" w:hAnsi="標楷體" w:cs="標楷體"/>
                <w:sz w:val="20"/>
                <w:szCs w:val="20"/>
              </w:rPr>
              <w:t>1.火災預防、滅火圖片或影片</w:t>
            </w:r>
          </w:p>
          <w:p w14:paraId="3777ED3B" w14:textId="77777777" w:rsidR="00CD6CC2" w:rsidRPr="00FB6878" w:rsidRDefault="00D11BE4" w:rsidP="00AB1E0F">
            <w:pPr>
              <w:snapToGrid w:val="0"/>
              <w:rPr>
                <w:color w:val="000000" w:themeColor="text1"/>
                <w:sz w:val="16"/>
              </w:rPr>
            </w:pPr>
            <w:r w:rsidRPr="00FB6878">
              <w:rPr>
                <w:rFonts w:ascii="標楷體" w:eastAsia="標楷體" w:hAnsi="標楷體" w:cs="標楷體"/>
                <w:sz w:val="20"/>
                <w:szCs w:val="20"/>
              </w:rPr>
              <w:t>2.教學媒體</w:t>
            </w:r>
          </w:p>
        </w:tc>
        <w:tc>
          <w:tcPr>
            <w:tcW w:w="1332" w:type="dxa"/>
            <w:shd w:val="clear" w:color="auto" w:fill="auto"/>
          </w:tcPr>
          <w:p w14:paraId="0ED4C029"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12DCA290"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35553499"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20CF939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565E0908"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708D577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7960543A"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7F8C2EA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3FE79B8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33478867"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5A48ADE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FB6878">
              <w:rPr>
                <w:rFonts w:ascii="標楷體" w:eastAsia="標楷體" w:hAnsi="標楷體" w:cs="標楷體"/>
                <w:sz w:val="20"/>
                <w:szCs w:val="20"/>
              </w:rPr>
              <w:t>了解安全教育。</w:t>
            </w:r>
          </w:p>
          <w:p w14:paraId="3143A87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FB6878">
              <w:rPr>
                <w:rFonts w:ascii="標楷體" w:eastAsia="標楷體" w:hAnsi="標楷體" w:cs="標楷體"/>
                <w:sz w:val="20"/>
                <w:szCs w:val="20"/>
              </w:rPr>
              <w:t>探討日常生活應該注意的安全。</w:t>
            </w:r>
          </w:p>
          <w:p w14:paraId="0BA2D69E"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011028C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B6878">
              <w:rPr>
                <w:rFonts w:ascii="標楷體" w:eastAsia="標楷體" w:hAnsi="標楷體" w:cs="標楷體"/>
                <w:sz w:val="20"/>
                <w:szCs w:val="20"/>
              </w:rPr>
              <w:t>學習解決問題與做決定的能力。</w:t>
            </w:r>
          </w:p>
          <w:p w14:paraId="63F8B7F9"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57B6C45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19963C3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33907C7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tc>
        <w:tc>
          <w:tcPr>
            <w:tcW w:w="1823" w:type="dxa"/>
            <w:shd w:val="clear" w:color="auto" w:fill="auto"/>
          </w:tcPr>
          <w:p w14:paraId="4904D34D" w14:textId="77777777" w:rsidR="00CF1DCF" w:rsidRPr="00E73FA1" w:rsidRDefault="00A732EF" w:rsidP="00281EF1">
            <w:pPr>
              <w:spacing w:after="180"/>
              <w:rPr>
                <w:rFonts w:eastAsia="標楷體"/>
                <w:color w:val="0070C0"/>
                <w:sz w:val="20"/>
                <w:szCs w:val="20"/>
              </w:rPr>
            </w:pPr>
          </w:p>
        </w:tc>
      </w:tr>
      <w:tr w:rsidR="00CF1DCF" w:rsidRPr="00B32678" w14:paraId="4876B3F5" w14:textId="77777777" w:rsidTr="00277F4E">
        <w:tc>
          <w:tcPr>
            <w:tcW w:w="817" w:type="dxa"/>
            <w:shd w:val="clear" w:color="auto" w:fill="auto"/>
            <w:vAlign w:val="center"/>
          </w:tcPr>
          <w:p w14:paraId="63FFB716"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第十四週</w:t>
            </w:r>
          </w:p>
        </w:tc>
        <w:tc>
          <w:tcPr>
            <w:tcW w:w="1276" w:type="dxa"/>
            <w:shd w:val="clear" w:color="auto" w:fill="auto"/>
          </w:tcPr>
          <w:p w14:paraId="641FA94C"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6878">
              <w:rPr>
                <w:rFonts w:ascii="標楷體" w:eastAsia="標楷體" w:hAnsi="標楷體" w:cs="標楷體"/>
                <w:sz w:val="20"/>
                <w:szCs w:val="20"/>
              </w:rPr>
              <w:t>能運用五官，敏銳的觀察周遭環境，保持好奇心、想像力持續探索自然。</w:t>
            </w:r>
          </w:p>
          <w:p w14:paraId="2DAEAE7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FB6878">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2166D2C2"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B6878">
              <w:rPr>
                <w:rFonts w:ascii="標楷體" w:eastAsia="標楷體" w:hAnsi="標楷體" w:cs="標楷體"/>
                <w:sz w:val="20"/>
                <w:szCs w:val="20"/>
              </w:rPr>
              <w:t>具備透過實地操作探究活動探索科學問題的能力，並能初步根據問題特性、資源的有無等因素，規畫簡單步驟，操作適合學習階段的器材儀器、科技設備及資源，進行自然科學實驗。</w:t>
            </w:r>
          </w:p>
          <w:p w14:paraId="00B02EA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01FB604B"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23A9CEA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4468AA0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FB6878">
              <w:rPr>
                <w:rFonts w:ascii="標楷體" w:eastAsia="標楷體" w:hAnsi="標楷體" w:cs="標楷體"/>
                <w:sz w:val="20"/>
                <w:szCs w:val="20"/>
              </w:rPr>
              <w:t>能經由提問、觀察及實驗等歷程，探索自然界現象之間的關係，建立簡單的概念模型，並理解到有不同模型的存在。</w:t>
            </w:r>
          </w:p>
          <w:p w14:paraId="7E4E935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FB6878">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能了解自變項、應變項並預測改變時可能的影響和進行適當次數測試的意義。在教師或教科書的指導或說明下，能了解探究的計畫，並進而能根據問題的特性、資源(設備等)的有無等因素，規劃簡單的探究活動。</w:t>
            </w:r>
          </w:p>
          <w:p w14:paraId="2777176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B6878">
              <w:rPr>
                <w:rFonts w:ascii="標楷體" w:eastAsia="標楷體" w:hAnsi="標楷體" w:cs="標楷體"/>
                <w:sz w:val="20"/>
                <w:szCs w:val="20"/>
              </w:rPr>
              <w:t>能正確安全操作適合學習階段的物品、器材儀器、科技設備及資源。能進行客觀的質性觀察或數值量測並詳實記錄。</w:t>
            </w:r>
          </w:p>
          <w:p w14:paraId="1ECA414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FB6878">
              <w:rPr>
                <w:rFonts w:ascii="標楷體" w:eastAsia="標楷體" w:hAnsi="標楷體" w:cs="標楷體"/>
                <w:sz w:val="20"/>
                <w:szCs w:val="20"/>
              </w:rPr>
              <w:t>能利用較簡單形式的口語、文字、影像(例如：攝影、錄影)、繪圖或實物、科學名詞、數學公式、模型等，表達探究之過程、發現或成果。</w:t>
            </w:r>
          </w:p>
          <w:p w14:paraId="50383A9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FB6878">
              <w:rPr>
                <w:rFonts w:ascii="標楷體" w:eastAsia="標楷體" w:hAnsi="標楷體" w:cs="標楷體"/>
                <w:sz w:val="20"/>
                <w:szCs w:val="20"/>
              </w:rPr>
              <w:t>透過科學探索了解現象發生的原因或機制，滿足好奇心。</w:t>
            </w:r>
          </w:p>
          <w:p w14:paraId="182C398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B6878">
              <w:rPr>
                <w:rFonts w:ascii="標楷體" w:eastAsia="標楷體" w:hAnsi="標楷體" w:cs="標楷體"/>
                <w:sz w:val="20"/>
                <w:szCs w:val="20"/>
              </w:rPr>
              <w:t>利用科學知識理解日常生活觀察到的現象。</w:t>
            </w:r>
          </w:p>
          <w:p w14:paraId="73A7A9E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ah-Ⅲ-2 </w:t>
            </w:r>
            <w:r w:rsidRPr="00FB6878">
              <w:rPr>
                <w:rFonts w:ascii="標楷體" w:eastAsia="標楷體" w:hAnsi="標楷體" w:cs="標楷體"/>
                <w:sz w:val="20"/>
                <w:szCs w:val="20"/>
              </w:rPr>
              <w:t>透過科學探究活動解決一部分生活週遭的問題。</w:t>
            </w:r>
          </w:p>
          <w:p w14:paraId="022D4C0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FB6878">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1EC94A1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 </w:t>
            </w:r>
            <w:r w:rsidRPr="00FB6878">
              <w:rPr>
                <w:rFonts w:ascii="標楷體" w:eastAsia="標楷體" w:hAnsi="標楷體" w:cs="標楷體"/>
                <w:kern w:val="0"/>
                <w:sz w:val="20"/>
                <w:szCs w:val="20"/>
              </w:rPr>
              <w:t>自然界中存在著各種的穩定狀態；當有新的外加因素時，可能造成改變，再達到新的穩定狀態。</w:t>
            </w:r>
          </w:p>
          <w:p w14:paraId="2B2BD64F"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INd-Ⅲ-2 </w:t>
            </w:r>
            <w:r w:rsidRPr="00FB6878">
              <w:rPr>
                <w:rFonts w:ascii="標楷體" w:eastAsia="標楷體" w:hAnsi="標楷體" w:cs="標楷體"/>
                <w:kern w:val="0"/>
                <w:sz w:val="20"/>
                <w:szCs w:val="20"/>
              </w:rPr>
              <w:t>人類可以控制各種因素來影響物質或自然現象的改變，改變前後的差異可以被觀察，改變的快慢可以被測量與了解。</w:t>
            </w:r>
          </w:p>
          <w:p w14:paraId="4BC9548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INe-Ⅲ-2 </w:t>
            </w:r>
            <w:r w:rsidRPr="00FB6878">
              <w:rPr>
                <w:rFonts w:ascii="標楷體" w:eastAsia="標楷體" w:hAnsi="標楷體" w:cs="標楷體"/>
                <w:kern w:val="0"/>
                <w:sz w:val="20"/>
                <w:szCs w:val="20"/>
              </w:rPr>
              <w:t>物質的形態與性質可因燃燒、生鏽、發酵、酸鹼作用等而改變或形成新物質，這些改變有些會和溫度、水、空氣、光等有關。改變要能發生，常需要具備一些條件。</w:t>
            </w:r>
          </w:p>
          <w:p w14:paraId="05BD02AF"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INe-Ⅲ-3 </w:t>
            </w:r>
            <w:r w:rsidRPr="00FB6878">
              <w:rPr>
                <w:rFonts w:ascii="標楷體" w:eastAsia="標楷體" w:hAnsi="標楷體" w:cs="標楷體"/>
                <w:kern w:val="0"/>
                <w:sz w:val="20"/>
                <w:szCs w:val="20"/>
              </w:rPr>
              <w:t>燃燒是物質與氧劇烈作用的現象，燃燒必須同時具備可燃物、助燃物，並達到燃點等三個要素。</w:t>
            </w:r>
          </w:p>
        </w:tc>
        <w:tc>
          <w:tcPr>
            <w:tcW w:w="3205" w:type="dxa"/>
            <w:shd w:val="clear" w:color="auto" w:fill="auto"/>
          </w:tcPr>
          <w:p w14:paraId="3F1CB12A" w14:textId="77777777" w:rsidR="00531A0E" w:rsidRPr="00FB6878" w:rsidRDefault="00D11BE4" w:rsidP="00531A0E">
            <w:pPr>
              <w:rPr>
                <w:rFonts w:ascii="標楷體" w:eastAsia="標楷體" w:hAnsi="標楷體"/>
                <w:sz w:val="20"/>
                <w:szCs w:val="20"/>
              </w:rPr>
            </w:pPr>
            <w:r w:rsidRPr="00FB6878">
              <w:rPr>
                <w:rFonts w:ascii="標楷體" w:eastAsia="標楷體" w:hAnsi="標楷體" w:cs="標楷體"/>
                <w:sz w:val="20"/>
                <w:szCs w:val="20"/>
              </w:rPr>
              <w:t>第三單元空氣的組成與反應</w:t>
            </w:r>
          </w:p>
          <w:p w14:paraId="4AC57DEF" w14:textId="77777777" w:rsidR="00531A0E" w:rsidRPr="00FB6878" w:rsidRDefault="00D11BE4" w:rsidP="00531A0E">
            <w:pPr>
              <w:rPr>
                <w:rFonts w:ascii="標楷體" w:eastAsia="標楷體" w:hAnsi="標楷體"/>
                <w:sz w:val="20"/>
                <w:szCs w:val="20"/>
              </w:rPr>
            </w:pPr>
            <w:r w:rsidRPr="00FB6878">
              <w:rPr>
                <w:rFonts w:ascii="標楷體" w:eastAsia="標楷體" w:hAnsi="標楷體" w:cs="標楷體"/>
                <w:sz w:val="20"/>
                <w:szCs w:val="20"/>
              </w:rPr>
              <w:t>活動二燃燒的條件與如何滅火</w:t>
            </w:r>
          </w:p>
          <w:p w14:paraId="157D2653" w14:textId="77777777" w:rsidR="00531A0E" w:rsidRPr="00FB6878" w:rsidRDefault="00D11BE4" w:rsidP="00531A0E">
            <w:pPr>
              <w:rPr>
                <w:rFonts w:ascii="標楷體" w:eastAsia="標楷體" w:hAnsi="標楷體"/>
                <w:sz w:val="20"/>
                <w:szCs w:val="20"/>
              </w:rPr>
            </w:pPr>
            <w:r w:rsidRPr="00FB6878">
              <w:rPr>
                <w:rFonts w:ascii="標楷體" w:eastAsia="標楷體" w:hAnsi="標楷體" w:cs="標楷體"/>
                <w:sz w:val="20"/>
                <w:szCs w:val="20"/>
              </w:rPr>
              <w:t>【活動2-2】火災預防與滅火</w:t>
            </w:r>
          </w:p>
          <w:p w14:paraId="7D33F239" w14:textId="77777777" w:rsidR="001D7CF5" w:rsidRPr="001D7CF5" w:rsidRDefault="00D11BE4" w:rsidP="001D7CF5">
            <w:pPr>
              <w:rPr>
                <w:rFonts w:ascii="標楷體" w:eastAsia="標楷體" w:hAnsi="標楷體"/>
                <w:sz w:val="20"/>
                <w:szCs w:val="20"/>
              </w:rPr>
            </w:pPr>
            <w:r w:rsidRPr="001D7CF5">
              <w:rPr>
                <w:rFonts w:ascii="標楷體" w:eastAsia="標楷體" w:hAnsi="標楷體" w:cs="標楷體"/>
                <w:sz w:val="20"/>
                <w:szCs w:val="20"/>
              </w:rPr>
              <w:t>1.教師說明爐火忘了關、油煎時引燃油鍋與電線短路等，是近年來家庭火災的三大主因，讓學生認識生活中較常見的家庭火災起因。</w:t>
            </w:r>
          </w:p>
          <w:p w14:paraId="4CE07E20" w14:textId="77777777" w:rsidR="00531A0E" w:rsidRPr="00FB6878" w:rsidRDefault="00D11BE4" w:rsidP="001D7CF5">
            <w:pPr>
              <w:rPr>
                <w:rFonts w:ascii="標楷體" w:eastAsia="標楷體" w:hAnsi="標楷體"/>
                <w:sz w:val="20"/>
                <w:szCs w:val="20"/>
              </w:rPr>
            </w:pPr>
            <w:r w:rsidRPr="001D7CF5">
              <w:rPr>
                <w:rFonts w:ascii="標楷體" w:eastAsia="標楷體" w:hAnsi="標楷體" w:cs="標楷體"/>
                <w:sz w:val="20"/>
                <w:szCs w:val="20"/>
              </w:rPr>
              <w:t>2.教師引導學生透過查找資料，了解火災發生的起因及如何預防火災，並請學生分享。例如食物烤乾後一直升溫，最後讓鍋中烤焦的食物（可燃物）達到燃點開始燃燒；燃燒的食物讓爐火旁的溫度升高，若是周圍有其他的可燃物，例如抽油煙機累積的油垢，這些可燃物溫度一旦超過燃點，火災就發生了；避免危險的方法是：人離火熄，避免溫度達到燃點；常清潔爐火旁的油垢，爐火旁不放可燃物（如沙拉油等）；使用安全爐具（溫度太高時自動切斷瓦斯）；教師說明利用燃燒三要素只要缺少一項，就可以滅火及預防火災。</w:t>
            </w:r>
          </w:p>
          <w:p w14:paraId="5B53708F" w14:textId="77777777" w:rsidR="00363242" w:rsidRPr="00FB6878" w:rsidRDefault="00D11BE4" w:rsidP="00531A0E">
            <w:pPr>
              <w:rPr>
                <w:rFonts w:ascii="標楷體" w:eastAsia="標楷體" w:hAnsi="標楷體"/>
                <w:sz w:val="20"/>
                <w:szCs w:val="20"/>
              </w:rPr>
            </w:pPr>
            <w:r w:rsidRPr="00FB6878">
              <w:rPr>
                <w:rFonts w:ascii="標楷體" w:eastAsia="標楷體" w:hAnsi="標楷體" w:cs="標楷體"/>
                <w:sz w:val="20"/>
                <w:szCs w:val="20"/>
              </w:rPr>
              <w:t>【活動3-1】生鏽的原因</w:t>
            </w:r>
          </w:p>
          <w:p w14:paraId="2B11FD1C" w14:textId="77777777" w:rsidR="00312ADA" w:rsidRPr="00312ADA" w:rsidRDefault="00D11BE4" w:rsidP="00312ADA">
            <w:pPr>
              <w:rPr>
                <w:rFonts w:ascii="標楷體" w:eastAsia="標楷體" w:hAnsi="標楷體"/>
                <w:sz w:val="20"/>
                <w:szCs w:val="20"/>
              </w:rPr>
            </w:pPr>
            <w:r w:rsidRPr="00312ADA">
              <w:rPr>
                <w:rFonts w:ascii="標楷體" w:eastAsia="標楷體" w:hAnsi="標楷體" w:cs="標楷體"/>
                <w:sz w:val="20"/>
                <w:szCs w:val="20"/>
              </w:rPr>
              <w:t>1.教師引導學生根據經驗推測可能影響鐵製品生鏽的因素，例如戶外的鐵製品比室內的鐵製品容易生鏽。</w:t>
            </w:r>
          </w:p>
          <w:p w14:paraId="6C27E8DF" w14:textId="77777777" w:rsidR="00312ADA" w:rsidRPr="00312ADA" w:rsidRDefault="00D11BE4" w:rsidP="00312ADA">
            <w:pPr>
              <w:rPr>
                <w:rFonts w:ascii="標楷體" w:eastAsia="標楷體" w:hAnsi="標楷體"/>
                <w:sz w:val="20"/>
                <w:szCs w:val="20"/>
              </w:rPr>
            </w:pPr>
            <w:r w:rsidRPr="00312ADA">
              <w:rPr>
                <w:rFonts w:ascii="標楷體" w:eastAsia="標楷體" w:hAnsi="標楷體" w:cs="標楷體"/>
                <w:sz w:val="20"/>
                <w:szCs w:val="20"/>
              </w:rPr>
              <w:t>2.進行「影響鐵生鏽的因素─水和酸性水溶液」實驗，準備三個新舊一樣且大小相同的鋼絲絨球，一個鋼絲絨球不浸液體、一個浸水、一個浸醋，輕輕甩乾，將三個鋼絲絨球分別放入廣口瓶中，利用保鮮膜密封廣口瓶瓶口，經過1天後，觀察鋼絲絨球的生鏽情形，並請學生說明所觀察到的現象。</w:t>
            </w:r>
          </w:p>
          <w:p w14:paraId="521D9AB6" w14:textId="77777777" w:rsidR="00312ADA" w:rsidRPr="00312ADA" w:rsidRDefault="00D11BE4" w:rsidP="00312ADA">
            <w:pPr>
              <w:rPr>
                <w:rFonts w:ascii="標楷體" w:eastAsia="標楷體" w:hAnsi="標楷體"/>
                <w:sz w:val="20"/>
                <w:szCs w:val="20"/>
              </w:rPr>
            </w:pPr>
            <w:r w:rsidRPr="00312ADA">
              <w:rPr>
                <w:rFonts w:ascii="標楷體" w:eastAsia="標楷體" w:hAnsi="標楷體" w:cs="標楷體"/>
                <w:sz w:val="20"/>
                <w:szCs w:val="20"/>
              </w:rPr>
              <w:t>3.教師說明水是造成鐵製品生鏽的主要原因，酸性水溶液會讓鐵加速生鏽。比較戶外與室內的鐵製品，戶外歷經日晒、雨淋的鐵製品較易生鏽的原因是因為雨淋，酸雨會加速生鏽。水或酸性水溶液會造成鐵生鏽。</w:t>
            </w:r>
          </w:p>
          <w:p w14:paraId="54C520F1" w14:textId="77777777" w:rsidR="00312ADA" w:rsidRPr="00312ADA" w:rsidRDefault="00D11BE4" w:rsidP="00312ADA">
            <w:pPr>
              <w:rPr>
                <w:rFonts w:ascii="標楷體" w:eastAsia="標楷體" w:hAnsi="標楷體"/>
                <w:sz w:val="20"/>
                <w:szCs w:val="20"/>
              </w:rPr>
            </w:pPr>
            <w:r w:rsidRPr="00312ADA">
              <w:rPr>
                <w:rFonts w:ascii="標楷體" w:eastAsia="標楷體" w:hAnsi="標楷體" w:cs="標楷體"/>
                <w:sz w:val="20"/>
                <w:szCs w:val="20"/>
              </w:rPr>
              <w:t>4.教師引導學生討論鐵生鏽是否會消耗空氣。</w:t>
            </w:r>
          </w:p>
          <w:p w14:paraId="298D9BD0" w14:textId="77777777" w:rsidR="00531A0E" w:rsidRPr="00FB6878" w:rsidRDefault="00D11BE4" w:rsidP="00312ADA">
            <w:pPr>
              <w:rPr>
                <w:rFonts w:ascii="標楷體" w:eastAsia="標楷體" w:hAnsi="標楷體"/>
                <w:sz w:val="20"/>
                <w:szCs w:val="20"/>
              </w:rPr>
            </w:pPr>
            <w:r w:rsidRPr="00312ADA">
              <w:rPr>
                <w:rFonts w:ascii="標楷體" w:eastAsia="標楷體" w:hAnsi="標楷體" w:cs="標楷體"/>
                <w:sz w:val="20"/>
                <w:szCs w:val="20"/>
              </w:rPr>
              <w:t>5.進行「檢驗鐵生鏽是否會用掉氧氣」實驗，並請學生說明所觀察到的現象。</w:t>
            </w:r>
          </w:p>
        </w:tc>
        <w:tc>
          <w:tcPr>
            <w:tcW w:w="561" w:type="dxa"/>
            <w:shd w:val="clear" w:color="auto" w:fill="auto"/>
            <w:vAlign w:val="center"/>
          </w:tcPr>
          <w:p w14:paraId="389F415F"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509BA5F0" w14:textId="77777777" w:rsidR="00D92612" w:rsidRPr="00FB6878" w:rsidRDefault="00D11BE4" w:rsidP="00D92612">
            <w:pPr>
              <w:snapToGrid w:val="0"/>
              <w:rPr>
                <w:color w:val="000000" w:themeColor="text1"/>
                <w:sz w:val="16"/>
              </w:rPr>
            </w:pPr>
            <w:r w:rsidRPr="00FB6878">
              <w:rPr>
                <w:rFonts w:ascii="標楷體" w:eastAsia="標楷體" w:hAnsi="標楷體" w:cs="標楷體"/>
                <w:sz w:val="20"/>
                <w:szCs w:val="20"/>
              </w:rPr>
              <w:t>1.火災預防、滅火圖片或影片</w:t>
            </w:r>
          </w:p>
          <w:p w14:paraId="7E39CC83" w14:textId="77777777" w:rsidR="00D92612" w:rsidRPr="00FB6878" w:rsidRDefault="00D11BE4" w:rsidP="00D92612">
            <w:pPr>
              <w:snapToGrid w:val="0"/>
              <w:rPr>
                <w:color w:val="000000" w:themeColor="text1"/>
                <w:sz w:val="16"/>
              </w:rPr>
            </w:pPr>
            <w:r w:rsidRPr="00FB6878">
              <w:rPr>
                <w:rFonts w:ascii="標楷體" w:eastAsia="標楷體" w:hAnsi="標楷體" w:cs="標楷體"/>
                <w:sz w:val="20"/>
                <w:szCs w:val="20"/>
              </w:rPr>
              <w:t>2.鋼絲絨球</w:t>
            </w:r>
          </w:p>
          <w:p w14:paraId="0A67C61D" w14:textId="77777777" w:rsidR="00D92612" w:rsidRPr="00FB6878" w:rsidRDefault="00D11BE4" w:rsidP="00D92612">
            <w:pPr>
              <w:snapToGrid w:val="0"/>
              <w:rPr>
                <w:color w:val="000000" w:themeColor="text1"/>
                <w:sz w:val="16"/>
              </w:rPr>
            </w:pPr>
            <w:r w:rsidRPr="00FB6878">
              <w:rPr>
                <w:rFonts w:ascii="標楷體" w:eastAsia="標楷體" w:hAnsi="標楷體" w:cs="標楷體"/>
                <w:sz w:val="20"/>
                <w:szCs w:val="20"/>
              </w:rPr>
              <w:t>3.保鮮膜</w:t>
            </w:r>
          </w:p>
          <w:p w14:paraId="4A27F836" w14:textId="77777777" w:rsidR="00D92612" w:rsidRPr="00FB6878" w:rsidRDefault="00D11BE4" w:rsidP="00D92612">
            <w:pPr>
              <w:snapToGrid w:val="0"/>
              <w:rPr>
                <w:color w:val="000000" w:themeColor="text1"/>
                <w:sz w:val="16"/>
              </w:rPr>
            </w:pPr>
            <w:r w:rsidRPr="00FB6878">
              <w:rPr>
                <w:rFonts w:ascii="標楷體" w:eastAsia="標楷體" w:hAnsi="標楷體" w:cs="標楷體"/>
                <w:sz w:val="20"/>
                <w:szCs w:val="20"/>
              </w:rPr>
              <w:t>4.廣口瓶</w:t>
            </w:r>
          </w:p>
          <w:p w14:paraId="7A6A19DD" w14:textId="77777777" w:rsidR="00D92612" w:rsidRPr="00FB6878" w:rsidRDefault="00D11BE4" w:rsidP="00D92612">
            <w:pPr>
              <w:snapToGrid w:val="0"/>
              <w:rPr>
                <w:color w:val="000000" w:themeColor="text1"/>
                <w:sz w:val="16"/>
              </w:rPr>
            </w:pPr>
            <w:r w:rsidRPr="00FB6878">
              <w:rPr>
                <w:rFonts w:ascii="標楷體" w:eastAsia="標楷體" w:hAnsi="標楷體" w:cs="標楷體"/>
                <w:sz w:val="20"/>
                <w:szCs w:val="20"/>
              </w:rPr>
              <w:t>5.盛水容器</w:t>
            </w:r>
          </w:p>
          <w:p w14:paraId="536F22DA" w14:textId="77777777" w:rsidR="00D92612" w:rsidRPr="00FB6878" w:rsidRDefault="00D11BE4" w:rsidP="00D92612">
            <w:pPr>
              <w:snapToGrid w:val="0"/>
              <w:rPr>
                <w:color w:val="000000" w:themeColor="text1"/>
                <w:sz w:val="16"/>
              </w:rPr>
            </w:pPr>
            <w:r w:rsidRPr="00FB6878">
              <w:rPr>
                <w:rFonts w:ascii="標楷體" w:eastAsia="標楷體" w:hAnsi="標楷體" w:cs="標楷體"/>
                <w:sz w:val="20"/>
                <w:szCs w:val="20"/>
              </w:rPr>
              <w:t>6.線香</w:t>
            </w:r>
          </w:p>
          <w:p w14:paraId="6998F0DD" w14:textId="77777777" w:rsidR="00363242" w:rsidRPr="00FB6878" w:rsidRDefault="00D11BE4" w:rsidP="00D92612">
            <w:pPr>
              <w:snapToGrid w:val="0"/>
              <w:rPr>
                <w:color w:val="000000" w:themeColor="text1"/>
                <w:sz w:val="16"/>
              </w:rPr>
            </w:pPr>
            <w:r w:rsidRPr="00FB6878">
              <w:rPr>
                <w:rFonts w:ascii="標楷體" w:eastAsia="標楷體" w:hAnsi="標楷體" w:cs="標楷體"/>
                <w:sz w:val="20"/>
                <w:szCs w:val="20"/>
              </w:rPr>
              <w:t>7.教學媒體</w:t>
            </w:r>
          </w:p>
        </w:tc>
        <w:tc>
          <w:tcPr>
            <w:tcW w:w="1332" w:type="dxa"/>
            <w:shd w:val="clear" w:color="auto" w:fill="auto"/>
          </w:tcPr>
          <w:p w14:paraId="2B5D4F2A"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35B2C1EB"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實作評量</w:t>
            </w:r>
          </w:p>
          <w:p w14:paraId="25C62F09"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3F073DDE"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13DD401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29EFC4E3"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6E6103D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1ADD44F8"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35ABAD4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1623EFD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7BB5AE0C"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03E30E7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FB6878">
              <w:rPr>
                <w:rFonts w:ascii="標楷體" w:eastAsia="標楷體" w:hAnsi="標楷體" w:cs="標楷體"/>
                <w:sz w:val="20"/>
                <w:szCs w:val="20"/>
              </w:rPr>
              <w:t>了解安全教育。</w:t>
            </w:r>
          </w:p>
          <w:p w14:paraId="38AF2B9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FB6878">
              <w:rPr>
                <w:rFonts w:ascii="標楷體" w:eastAsia="標楷體" w:hAnsi="標楷體" w:cs="標楷體"/>
                <w:sz w:val="20"/>
                <w:szCs w:val="20"/>
              </w:rPr>
              <w:t>探討日常生活應該注意的安全。</w:t>
            </w:r>
          </w:p>
          <w:p w14:paraId="3327644B"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093F6C7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B6878">
              <w:rPr>
                <w:rFonts w:ascii="標楷體" w:eastAsia="標楷體" w:hAnsi="標楷體" w:cs="標楷體"/>
                <w:sz w:val="20"/>
                <w:szCs w:val="20"/>
              </w:rPr>
              <w:t>學習解決問題與做決定的能力。</w:t>
            </w:r>
          </w:p>
          <w:p w14:paraId="612FBA56"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7F0C512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169326A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263FBA7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tc>
        <w:tc>
          <w:tcPr>
            <w:tcW w:w="1823" w:type="dxa"/>
            <w:shd w:val="clear" w:color="auto" w:fill="auto"/>
          </w:tcPr>
          <w:p w14:paraId="75E0B46D" w14:textId="77777777" w:rsidR="00CF1DCF" w:rsidRPr="00E73FA1" w:rsidRDefault="00A732EF" w:rsidP="00281EF1">
            <w:pPr>
              <w:spacing w:after="180"/>
              <w:rPr>
                <w:rFonts w:eastAsia="標楷體"/>
                <w:color w:val="0070C0"/>
                <w:sz w:val="20"/>
                <w:szCs w:val="20"/>
              </w:rPr>
            </w:pPr>
          </w:p>
        </w:tc>
      </w:tr>
      <w:tr w:rsidR="00CF1DCF" w:rsidRPr="00B32678" w14:paraId="508DD0A8" w14:textId="77777777" w:rsidTr="00277F4E">
        <w:tc>
          <w:tcPr>
            <w:tcW w:w="817" w:type="dxa"/>
            <w:shd w:val="clear" w:color="auto" w:fill="auto"/>
            <w:vAlign w:val="center"/>
          </w:tcPr>
          <w:p w14:paraId="0CE2894F"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第十五週</w:t>
            </w:r>
          </w:p>
        </w:tc>
        <w:tc>
          <w:tcPr>
            <w:tcW w:w="1276" w:type="dxa"/>
            <w:shd w:val="clear" w:color="auto" w:fill="auto"/>
          </w:tcPr>
          <w:p w14:paraId="69BA643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6878">
              <w:rPr>
                <w:rFonts w:ascii="標楷體" w:eastAsia="標楷體" w:hAnsi="標楷體" w:cs="標楷體"/>
                <w:sz w:val="20"/>
                <w:szCs w:val="20"/>
              </w:rPr>
              <w:t>能運用五官，敏銳的觀察周遭環境，保持好奇心、想像力持續探索自然。</w:t>
            </w:r>
          </w:p>
          <w:p w14:paraId="2EA3FEAE"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FB6878">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646E2B7B"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B6878">
              <w:rPr>
                <w:rFonts w:ascii="標楷體" w:eastAsia="標楷體" w:hAnsi="標楷體" w:cs="標楷體"/>
                <w:sz w:val="20"/>
                <w:szCs w:val="20"/>
              </w:rPr>
              <w:t>具備透過實地操作探究活動探索科學問題的能力，並能初步根據問題特性、資源的有無等因素，規畫簡單步驟，操作適合學習階段的器材儀器、科技設備及資源，進行自然科學實驗。</w:t>
            </w:r>
          </w:p>
          <w:p w14:paraId="7186F87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61F6741F"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6878">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46D1BE6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77813F0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FB6878">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345C5E7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56A1C4F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FB6878">
              <w:rPr>
                <w:rFonts w:ascii="標楷體" w:eastAsia="標楷體" w:hAnsi="標楷體" w:cs="標楷體"/>
                <w:sz w:val="20"/>
                <w:szCs w:val="20"/>
              </w:rPr>
              <w:t>能經由提問、觀察及實驗等歷程，探索自然界現象之間的關係，建立簡單的概念模型，並理解到有不同模型的存在。</w:t>
            </w:r>
          </w:p>
          <w:p w14:paraId="170F071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B687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369097E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FB6878">
              <w:rPr>
                <w:rFonts w:ascii="標楷體" w:eastAsia="標楷體" w:hAnsi="標楷體" w:cs="標楷體"/>
                <w:sz w:val="20"/>
                <w:szCs w:val="20"/>
              </w:rPr>
              <w:t>能分析比較、製作圖表、運用簡單數學等方法，整理已有的資訊或數據。</w:t>
            </w:r>
          </w:p>
          <w:p w14:paraId="64209E3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FB6878">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能了解自變項、應變項並預測改變時可能的影響和進行適當次數測試的意義。在教師或教科書的指導或說明下，能了解探究的計畫，並進而能根據問題的特性、資源(設備等)的有無等因素，規劃簡單的探究活動。</w:t>
            </w:r>
          </w:p>
          <w:p w14:paraId="52624BE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B6878">
              <w:rPr>
                <w:rFonts w:ascii="標楷體" w:eastAsia="標楷體" w:hAnsi="標楷體" w:cs="標楷體"/>
                <w:sz w:val="20"/>
                <w:szCs w:val="20"/>
              </w:rPr>
              <w:t>能正確安全操作適合學習階段的物品、器材儀器、科技設備及資源。能進行客觀的質性觀察或數值量測並詳實記錄。</w:t>
            </w:r>
          </w:p>
          <w:p w14:paraId="2007491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FB6878">
              <w:rPr>
                <w:rFonts w:ascii="標楷體" w:eastAsia="標楷體" w:hAnsi="標楷體" w:cs="標楷體"/>
                <w:sz w:val="20"/>
                <w:szCs w:val="20"/>
              </w:rPr>
              <w:t>能利用較簡單形式的口語、文字、影像(例如：攝影、錄影)、繪圖或實物、科學名詞、數學公式、模型等，表達探究之過程、發現或成果。</w:t>
            </w:r>
          </w:p>
          <w:p w14:paraId="528BE59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FB6878">
              <w:rPr>
                <w:rFonts w:ascii="標楷體" w:eastAsia="標楷體" w:hAnsi="標楷體" w:cs="標楷體"/>
                <w:sz w:val="20"/>
                <w:szCs w:val="20"/>
              </w:rPr>
              <w:t>透過科學探索了解現象發生的原因或機制，滿足好奇心。</w:t>
            </w:r>
          </w:p>
          <w:p w14:paraId="5BF319A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B6878">
              <w:rPr>
                <w:rFonts w:ascii="標楷體" w:eastAsia="標楷體" w:hAnsi="標楷體" w:cs="標楷體"/>
                <w:sz w:val="20"/>
                <w:szCs w:val="20"/>
              </w:rPr>
              <w:t>利用科學知識理解日常生活觀察到的現象。</w:t>
            </w:r>
          </w:p>
          <w:p w14:paraId="182C396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ah-Ⅲ-2 </w:t>
            </w:r>
            <w:r w:rsidRPr="00FB6878">
              <w:rPr>
                <w:rFonts w:ascii="標楷體" w:eastAsia="標楷體" w:hAnsi="標楷體" w:cs="標楷體"/>
                <w:sz w:val="20"/>
                <w:szCs w:val="20"/>
              </w:rPr>
              <w:t>透過科學探究活動解決一部分生活週遭的問題。</w:t>
            </w:r>
          </w:p>
          <w:p w14:paraId="73A298B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FB6878">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3FCA0AE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INc-Ⅲ-13 </w:t>
            </w:r>
            <w:r w:rsidRPr="00FB6878">
              <w:rPr>
                <w:rFonts w:ascii="標楷體" w:eastAsia="標楷體" w:hAnsi="標楷體" w:cs="標楷體"/>
                <w:kern w:val="0"/>
                <w:sz w:val="20"/>
                <w:szCs w:val="20"/>
              </w:rPr>
              <w:t>日出日落時間與位置，在不同季節會不同。</w:t>
            </w:r>
          </w:p>
          <w:p w14:paraId="45106EE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 </w:t>
            </w:r>
            <w:r w:rsidRPr="00FB6878">
              <w:rPr>
                <w:rFonts w:ascii="標楷體" w:eastAsia="標楷體" w:hAnsi="標楷體" w:cs="標楷體"/>
                <w:kern w:val="0"/>
                <w:sz w:val="20"/>
                <w:szCs w:val="20"/>
              </w:rPr>
              <w:t>自然界中存在著各種的穩定狀態；當有新的外加因素時，可能造成改變，再達到新的穩定狀態。</w:t>
            </w:r>
          </w:p>
          <w:p w14:paraId="227C200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INd-Ⅲ-2 </w:t>
            </w:r>
            <w:r w:rsidRPr="00FB6878">
              <w:rPr>
                <w:rFonts w:ascii="標楷體" w:eastAsia="標楷體" w:hAnsi="標楷體" w:cs="標楷體"/>
                <w:kern w:val="0"/>
                <w:sz w:val="20"/>
                <w:szCs w:val="20"/>
              </w:rPr>
              <w:t>人類可以控制各種因素來影響物質或自然現象的改變，改變前後的差異可以被觀察，改變的快慢可以被測量與了解。</w:t>
            </w:r>
          </w:p>
          <w:p w14:paraId="0EE4E97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INe-Ⅲ-2 </w:t>
            </w:r>
            <w:r w:rsidRPr="00FB6878">
              <w:rPr>
                <w:rFonts w:ascii="標楷體" w:eastAsia="標楷體" w:hAnsi="標楷體" w:cs="標楷體"/>
                <w:kern w:val="0"/>
                <w:sz w:val="20"/>
                <w:szCs w:val="20"/>
              </w:rPr>
              <w:t>物質的形態與性質可因燃燒、生鏽、發酵、酸鹼作用等而改變或形成新物質，這些改變有些會和溫度、水、空氣、光等有關。改變要能發生，常需要具備一些條件。</w:t>
            </w:r>
          </w:p>
        </w:tc>
        <w:tc>
          <w:tcPr>
            <w:tcW w:w="3205" w:type="dxa"/>
            <w:shd w:val="clear" w:color="auto" w:fill="auto"/>
          </w:tcPr>
          <w:p w14:paraId="7EDDFE14" w14:textId="77777777" w:rsidR="0095259B" w:rsidRPr="00FB6878" w:rsidRDefault="00D11BE4" w:rsidP="0095259B">
            <w:pPr>
              <w:rPr>
                <w:rFonts w:ascii="標楷體" w:eastAsia="標楷體" w:hAnsi="標楷體"/>
                <w:sz w:val="20"/>
                <w:szCs w:val="20"/>
              </w:rPr>
            </w:pPr>
            <w:r w:rsidRPr="00FB6878">
              <w:rPr>
                <w:rFonts w:ascii="標楷體" w:eastAsia="標楷體" w:hAnsi="標楷體" w:cs="標楷體"/>
                <w:sz w:val="20"/>
                <w:szCs w:val="20"/>
              </w:rPr>
              <w:t>第三單元空氣的組成與反應</w:t>
            </w:r>
          </w:p>
          <w:p w14:paraId="256942C6" w14:textId="77777777" w:rsidR="0095259B" w:rsidRPr="00FB6878" w:rsidRDefault="00D11BE4" w:rsidP="0095259B">
            <w:pPr>
              <w:rPr>
                <w:rFonts w:ascii="標楷體" w:eastAsia="標楷體" w:hAnsi="標楷體"/>
                <w:sz w:val="20"/>
                <w:szCs w:val="20"/>
              </w:rPr>
            </w:pPr>
            <w:r w:rsidRPr="00FB6878">
              <w:rPr>
                <w:rFonts w:ascii="標楷體" w:eastAsia="標楷體" w:hAnsi="標楷體" w:cs="標楷體"/>
                <w:sz w:val="20"/>
                <w:szCs w:val="20"/>
              </w:rPr>
              <w:t>活動三為何會生鏽與如何防鏽</w:t>
            </w:r>
          </w:p>
          <w:p w14:paraId="523362FF" w14:textId="77777777" w:rsidR="0095259B" w:rsidRPr="00FB6878" w:rsidRDefault="00D11BE4" w:rsidP="0095259B">
            <w:pPr>
              <w:rPr>
                <w:rFonts w:ascii="標楷體" w:eastAsia="標楷體" w:hAnsi="標楷體"/>
                <w:sz w:val="20"/>
                <w:szCs w:val="20"/>
              </w:rPr>
            </w:pPr>
            <w:r w:rsidRPr="00FB6878">
              <w:rPr>
                <w:rFonts w:ascii="標楷體" w:eastAsia="標楷體" w:hAnsi="標楷體" w:cs="標楷體"/>
                <w:sz w:val="20"/>
                <w:szCs w:val="20"/>
              </w:rPr>
              <w:t>【活動3-1】生鏽的原因</w:t>
            </w:r>
          </w:p>
          <w:p w14:paraId="1869ABE7" w14:textId="77777777" w:rsidR="00312ADA" w:rsidRPr="00312ADA" w:rsidRDefault="00D11BE4" w:rsidP="00312ADA">
            <w:pPr>
              <w:rPr>
                <w:rFonts w:ascii="標楷體" w:eastAsia="標楷體" w:hAnsi="標楷體"/>
                <w:sz w:val="20"/>
                <w:szCs w:val="20"/>
              </w:rPr>
            </w:pPr>
            <w:r w:rsidRPr="00312ADA">
              <w:rPr>
                <w:rFonts w:ascii="標楷體" w:eastAsia="標楷體" w:hAnsi="標楷體" w:cs="標楷體"/>
                <w:sz w:val="20"/>
                <w:szCs w:val="20"/>
              </w:rPr>
              <w:t>1.教師引導學生根據經驗推測可能影響鐵製品生鏽的因素，例如戶外的鐵製品比室內的鐵製品容易生鏽。</w:t>
            </w:r>
          </w:p>
          <w:p w14:paraId="28F47989" w14:textId="77777777" w:rsidR="00312ADA" w:rsidRPr="00312ADA" w:rsidRDefault="00D11BE4" w:rsidP="00312ADA">
            <w:pPr>
              <w:rPr>
                <w:rFonts w:ascii="標楷體" w:eastAsia="標楷體" w:hAnsi="標楷體"/>
                <w:sz w:val="20"/>
                <w:szCs w:val="20"/>
              </w:rPr>
            </w:pPr>
            <w:r w:rsidRPr="00312ADA">
              <w:rPr>
                <w:rFonts w:ascii="標楷體" w:eastAsia="標楷體" w:hAnsi="標楷體" w:cs="標楷體"/>
                <w:sz w:val="20"/>
                <w:szCs w:val="20"/>
              </w:rPr>
              <w:t>2.進行「影響鐵生鏽的因素─水和酸性水溶液」實驗，準備三個新舊一樣且大小相同的鋼絲絨球，一個鋼絲絨球不浸液體、一個浸水、一個浸醋，輕輕甩乾，將三個鋼絲絨球分別放入廣口瓶中，利用保鮮膜密封廣口瓶瓶口，經過1天後，觀察鋼絲絨球的生鏽情形，並請學生說明所觀察到的現象。</w:t>
            </w:r>
          </w:p>
          <w:p w14:paraId="45E75496" w14:textId="77777777" w:rsidR="00312ADA" w:rsidRPr="00312ADA" w:rsidRDefault="00D11BE4" w:rsidP="00312ADA">
            <w:pPr>
              <w:rPr>
                <w:rFonts w:ascii="標楷體" w:eastAsia="標楷體" w:hAnsi="標楷體"/>
                <w:sz w:val="20"/>
                <w:szCs w:val="20"/>
              </w:rPr>
            </w:pPr>
            <w:r w:rsidRPr="00312ADA">
              <w:rPr>
                <w:rFonts w:ascii="標楷體" w:eastAsia="標楷體" w:hAnsi="標楷體" w:cs="標楷體"/>
                <w:sz w:val="20"/>
                <w:szCs w:val="20"/>
              </w:rPr>
              <w:t>3.教師說明水是造成鐵製品生鏽的主要原因，酸性水溶液會讓鐵加速生鏽。比較戶外與室內的鐵製品，戶外歷經日晒、雨淋的鐵製品較易生鏽的原因是因為雨淋，酸雨會加速生鏽。水或酸性水溶液會造成鐵生鏽。</w:t>
            </w:r>
          </w:p>
          <w:p w14:paraId="56A4D3D6" w14:textId="77777777" w:rsidR="00312ADA" w:rsidRPr="00312ADA" w:rsidRDefault="00D11BE4" w:rsidP="00312ADA">
            <w:pPr>
              <w:rPr>
                <w:rFonts w:ascii="標楷體" w:eastAsia="標楷體" w:hAnsi="標楷體"/>
                <w:sz w:val="20"/>
                <w:szCs w:val="20"/>
              </w:rPr>
            </w:pPr>
            <w:r w:rsidRPr="00312ADA">
              <w:rPr>
                <w:rFonts w:ascii="標楷體" w:eastAsia="標楷體" w:hAnsi="標楷體" w:cs="標楷體"/>
                <w:sz w:val="20"/>
                <w:szCs w:val="20"/>
              </w:rPr>
              <w:t>4.教師引導學生討論鐵生鏽是否會消耗空氣。</w:t>
            </w:r>
          </w:p>
          <w:p w14:paraId="0C5F8E50" w14:textId="77777777" w:rsidR="0095259B" w:rsidRPr="00FB6878" w:rsidRDefault="00D11BE4" w:rsidP="00312ADA">
            <w:pPr>
              <w:rPr>
                <w:rFonts w:ascii="標楷體" w:eastAsia="標楷體" w:hAnsi="標楷體"/>
                <w:sz w:val="20"/>
                <w:szCs w:val="20"/>
              </w:rPr>
            </w:pPr>
            <w:r w:rsidRPr="00312ADA">
              <w:rPr>
                <w:rFonts w:ascii="標楷體" w:eastAsia="標楷體" w:hAnsi="標楷體" w:cs="標楷體"/>
                <w:sz w:val="20"/>
                <w:szCs w:val="20"/>
              </w:rPr>
              <w:t>5.進行「檢驗鐵生鏽是否會用掉氧氣」實驗，並請學生說明所觀察到的現象。</w:t>
            </w:r>
          </w:p>
          <w:p w14:paraId="48E3572C" w14:textId="77777777" w:rsidR="0095259B" w:rsidRPr="00FB6878" w:rsidRDefault="00D11BE4" w:rsidP="0095259B">
            <w:pPr>
              <w:rPr>
                <w:rFonts w:ascii="標楷體" w:eastAsia="標楷體" w:hAnsi="標楷體"/>
                <w:sz w:val="20"/>
                <w:szCs w:val="20"/>
              </w:rPr>
            </w:pPr>
            <w:r w:rsidRPr="00FB6878">
              <w:rPr>
                <w:rFonts w:ascii="標楷體" w:eastAsia="標楷體" w:hAnsi="標楷體" w:cs="標楷體"/>
                <w:sz w:val="20"/>
                <w:szCs w:val="20"/>
              </w:rPr>
              <w:t>【活動3-2】防鏽的方法</w:t>
            </w:r>
          </w:p>
          <w:p w14:paraId="54941118" w14:textId="77777777" w:rsidR="00105737" w:rsidRPr="00105737" w:rsidRDefault="00D11BE4" w:rsidP="00105737">
            <w:pPr>
              <w:rPr>
                <w:rFonts w:ascii="標楷體" w:eastAsia="標楷體" w:hAnsi="標楷體"/>
                <w:sz w:val="20"/>
                <w:szCs w:val="20"/>
              </w:rPr>
            </w:pPr>
            <w:r w:rsidRPr="00105737">
              <w:rPr>
                <w:rFonts w:ascii="標楷體" w:eastAsia="標楷體" w:hAnsi="標楷體" w:cs="標楷體"/>
                <w:sz w:val="20"/>
                <w:szCs w:val="20"/>
              </w:rPr>
              <w:t>1.教師引導學生根據經驗察覺生活中不同的防鏽方法，例如刀具沾到水馬上擦乾，可以避免接觸到水而生鏽；鐵窗塗上油漆可以隔絕水與空氣，避免生鏽；晒衣架中的鐵絲外加塑膠，可以隔絕水與空氣，避免生鏽；腳踏車的鏈條上油，可以隔絕水與空氣，避免生鏽。</w:t>
            </w:r>
          </w:p>
          <w:p w14:paraId="4F60A4F4" w14:textId="77777777" w:rsidR="00105737" w:rsidRPr="00FB6878" w:rsidRDefault="00D11BE4" w:rsidP="00105737">
            <w:pPr>
              <w:rPr>
                <w:rFonts w:ascii="標楷體" w:eastAsia="標楷體" w:hAnsi="標楷體"/>
                <w:sz w:val="20"/>
                <w:szCs w:val="20"/>
              </w:rPr>
            </w:pPr>
            <w:r w:rsidRPr="00105737">
              <w:rPr>
                <w:rFonts w:ascii="標楷體" w:eastAsia="標楷體" w:hAnsi="標楷體" w:cs="標楷體"/>
                <w:sz w:val="20"/>
                <w:szCs w:val="20"/>
              </w:rPr>
              <w:t>2.教師說明減少接觸水、空氣，就能避免鐵製品生鏽。</w:t>
            </w:r>
          </w:p>
          <w:p w14:paraId="49A4F94F" w14:textId="77777777" w:rsidR="0095259B" w:rsidRPr="00FB6878" w:rsidRDefault="00D11BE4" w:rsidP="0095259B">
            <w:pPr>
              <w:rPr>
                <w:rFonts w:ascii="標楷體" w:eastAsia="標楷體" w:hAnsi="標楷體"/>
                <w:sz w:val="20"/>
                <w:szCs w:val="20"/>
              </w:rPr>
            </w:pPr>
            <w:r w:rsidRPr="00FB6878">
              <w:rPr>
                <w:rFonts w:ascii="標楷體" w:eastAsia="標楷體" w:hAnsi="標楷體" w:cs="標楷體"/>
                <w:sz w:val="20"/>
                <w:szCs w:val="20"/>
              </w:rPr>
              <w:t>【科學閱讀】椪糖的祕密</w:t>
            </w:r>
          </w:p>
          <w:p w14:paraId="58FD2F47" w14:textId="77777777" w:rsidR="00A97DEE" w:rsidRPr="00FB6878" w:rsidRDefault="00D11BE4" w:rsidP="00A97DEE">
            <w:pPr>
              <w:rPr>
                <w:rFonts w:ascii="標楷體" w:eastAsia="標楷體" w:hAnsi="標楷體"/>
                <w:sz w:val="20"/>
                <w:szCs w:val="20"/>
              </w:rPr>
            </w:pPr>
            <w:r w:rsidRPr="00FB6878">
              <w:rPr>
                <w:rFonts w:ascii="標楷體" w:eastAsia="標楷體" w:hAnsi="標楷體" w:cs="標楷體"/>
                <w:sz w:val="20"/>
                <w:szCs w:val="20"/>
              </w:rPr>
              <w:t>1.介紹椪糖的製作過程和原理。</w:t>
            </w:r>
          </w:p>
          <w:p w14:paraId="040B9FFF" w14:textId="77777777" w:rsidR="00A97DEE" w:rsidRPr="00FB6878" w:rsidRDefault="00D11BE4" w:rsidP="00A97DEE">
            <w:pPr>
              <w:rPr>
                <w:rFonts w:ascii="標楷體" w:eastAsia="標楷體" w:hAnsi="標楷體"/>
                <w:sz w:val="20"/>
                <w:szCs w:val="20"/>
              </w:rPr>
            </w:pPr>
            <w:r w:rsidRPr="00FB6878">
              <w:rPr>
                <w:rFonts w:ascii="標楷體" w:eastAsia="標楷體" w:hAnsi="標楷體" w:cs="標楷體"/>
                <w:sz w:val="20"/>
                <w:szCs w:val="20"/>
              </w:rPr>
              <w:t>2.介紹二氧化碳在生活中的應用。</w:t>
            </w:r>
          </w:p>
          <w:p w14:paraId="4D05AE03" w14:textId="77777777" w:rsidR="0095259B" w:rsidRPr="00FB6878" w:rsidRDefault="00D11BE4" w:rsidP="0095259B">
            <w:pPr>
              <w:rPr>
                <w:rFonts w:ascii="標楷體" w:eastAsia="標楷體" w:hAnsi="標楷體"/>
                <w:sz w:val="20"/>
                <w:szCs w:val="20"/>
              </w:rPr>
            </w:pPr>
            <w:r w:rsidRPr="00FB6878">
              <w:rPr>
                <w:rFonts w:ascii="標楷體" w:eastAsia="標楷體" w:hAnsi="標楷體" w:cs="標楷體"/>
                <w:sz w:val="20"/>
                <w:szCs w:val="20"/>
              </w:rPr>
              <w:t>第四單元神祕的天空</w:t>
            </w:r>
          </w:p>
          <w:p w14:paraId="6DF181A7" w14:textId="77777777" w:rsidR="0095259B" w:rsidRPr="00FB6878" w:rsidRDefault="00D11BE4" w:rsidP="0095259B">
            <w:pPr>
              <w:rPr>
                <w:rFonts w:ascii="標楷體" w:eastAsia="標楷體" w:hAnsi="標楷體"/>
                <w:sz w:val="20"/>
                <w:szCs w:val="20"/>
              </w:rPr>
            </w:pPr>
            <w:r w:rsidRPr="00FB6878">
              <w:rPr>
                <w:rFonts w:ascii="標楷體" w:eastAsia="標楷體" w:hAnsi="標楷體" w:cs="標楷體"/>
                <w:sz w:val="20"/>
                <w:szCs w:val="20"/>
              </w:rPr>
              <w:t>活動一太陽的位置和四季有關嗎</w:t>
            </w:r>
          </w:p>
          <w:p w14:paraId="6507D854" w14:textId="77777777" w:rsidR="00363242" w:rsidRPr="00FB6878" w:rsidRDefault="00D11BE4" w:rsidP="0095259B">
            <w:pPr>
              <w:rPr>
                <w:rFonts w:ascii="標楷體" w:eastAsia="標楷體" w:hAnsi="標楷體"/>
                <w:sz w:val="20"/>
                <w:szCs w:val="20"/>
              </w:rPr>
            </w:pPr>
            <w:r w:rsidRPr="00FB6878">
              <w:rPr>
                <w:rFonts w:ascii="標楷體" w:eastAsia="標楷體" w:hAnsi="標楷體" w:cs="標楷體"/>
                <w:sz w:val="20"/>
                <w:szCs w:val="20"/>
              </w:rPr>
              <w:t>【活動1-1】一天中太陽位置的變化</w:t>
            </w:r>
          </w:p>
          <w:p w14:paraId="790307AC" w14:textId="77777777" w:rsidR="0013089D" w:rsidRPr="00FB6878" w:rsidRDefault="00D11BE4" w:rsidP="0013089D">
            <w:pPr>
              <w:rPr>
                <w:rFonts w:ascii="標楷體" w:eastAsia="標楷體" w:hAnsi="標楷體"/>
                <w:sz w:val="20"/>
                <w:szCs w:val="20"/>
              </w:rPr>
            </w:pPr>
            <w:r w:rsidRPr="00FB6878">
              <w:rPr>
                <w:rFonts w:ascii="標楷體" w:eastAsia="標楷體" w:hAnsi="標楷體" w:cs="標楷體"/>
                <w:sz w:val="20"/>
                <w:szCs w:val="20"/>
              </w:rPr>
              <w:t>1.教師引導學生察覺可以從物體影子的方位和長度來推測太陽在天空中的位置。</w:t>
            </w:r>
          </w:p>
          <w:p w14:paraId="044A46AD" w14:textId="77777777" w:rsidR="0013089D" w:rsidRPr="00FB6878" w:rsidRDefault="00D11BE4" w:rsidP="0013089D">
            <w:pPr>
              <w:rPr>
                <w:rFonts w:ascii="標楷體" w:eastAsia="標楷體" w:hAnsi="標楷體"/>
                <w:sz w:val="20"/>
                <w:szCs w:val="20"/>
              </w:rPr>
            </w:pPr>
            <w:r>
              <w:rPr>
                <w:rFonts w:ascii="標楷體" w:eastAsia="標楷體" w:hAnsi="標楷體" w:cs="標楷體"/>
                <w:sz w:val="20"/>
                <w:szCs w:val="20"/>
              </w:rPr>
              <w:t>2.教師引導學生根據經驗思考如何從物體影子的方位和長度來推測太陽在天空中的位置，說明從太陽、物體頂端到影子末端的連線和地面的夾角就是太陽高度角，並製作及利用工具來觀測太陽的方位和高度角。</w:t>
            </w:r>
          </w:p>
          <w:p w14:paraId="3086119F" w14:textId="77777777" w:rsidR="0013089D" w:rsidRPr="00FB6878" w:rsidRDefault="00D11BE4" w:rsidP="0013089D">
            <w:pPr>
              <w:rPr>
                <w:rFonts w:ascii="標楷體" w:eastAsia="標楷體" w:hAnsi="標楷體"/>
                <w:sz w:val="20"/>
                <w:szCs w:val="20"/>
              </w:rPr>
            </w:pPr>
            <w:r>
              <w:rPr>
                <w:rFonts w:ascii="標楷體" w:eastAsia="標楷體" w:hAnsi="標楷體" w:cs="標楷體"/>
                <w:sz w:val="20"/>
                <w:szCs w:val="20"/>
              </w:rPr>
              <w:t>3.進行「觀測一天中太陽的位置」實驗：(1)將棉線穿過吸管，吸管底下預留約2公分長的棉線，再將吸管連同棉線插入底座。(2)將底座固定在附件三方位盤中心，並檢查吸管和地面是否垂直。(3)將指北針盤面上的南、北，對準方位盤上的南、北。(4)轉動方位盤，讓盤面上的北字對準指針箭頭，並記錄影子方位和太陽方位。(5)將棉線從吸管頂端拉到影子末端。(6)用附件四量角器紙卡測量棉線和影子的夾角，就是太陽高度角。並請學生說明所觀察到的現象。</w:t>
            </w:r>
          </w:p>
          <w:p w14:paraId="225ED223" w14:textId="77777777" w:rsidR="0095259B" w:rsidRPr="00FB6878" w:rsidRDefault="00D11BE4" w:rsidP="0013089D">
            <w:pPr>
              <w:rPr>
                <w:rFonts w:ascii="標楷體" w:eastAsia="標楷體" w:hAnsi="標楷體"/>
                <w:sz w:val="20"/>
                <w:szCs w:val="20"/>
              </w:rPr>
            </w:pPr>
            <w:r w:rsidRPr="00FB6878">
              <w:rPr>
                <w:rFonts w:ascii="標楷體" w:eastAsia="標楷體" w:hAnsi="標楷體" w:cs="標楷體"/>
                <w:sz w:val="20"/>
                <w:szCs w:val="20"/>
              </w:rPr>
              <w:t>4.教師說明一天中太陽高度角會由小漸漸變大，再由大漸漸變小。中午時的高度角最大。從上午到下午，太陽由東向南再向西移動。</w:t>
            </w:r>
          </w:p>
        </w:tc>
        <w:tc>
          <w:tcPr>
            <w:tcW w:w="561" w:type="dxa"/>
            <w:shd w:val="clear" w:color="auto" w:fill="auto"/>
            <w:vAlign w:val="center"/>
          </w:tcPr>
          <w:p w14:paraId="2AB0463C"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47832425" w14:textId="77777777" w:rsidR="00F74F18" w:rsidRPr="00FB6878" w:rsidRDefault="00D11BE4" w:rsidP="00F74F18">
            <w:pPr>
              <w:snapToGrid w:val="0"/>
              <w:rPr>
                <w:color w:val="000000" w:themeColor="text1"/>
                <w:sz w:val="16"/>
              </w:rPr>
            </w:pPr>
            <w:r w:rsidRPr="00FB6878">
              <w:rPr>
                <w:rFonts w:ascii="標楷體" w:eastAsia="標楷體" w:hAnsi="標楷體" w:cs="標楷體"/>
                <w:sz w:val="20"/>
                <w:szCs w:val="20"/>
              </w:rPr>
              <w:t>1.鋼絲絨球</w:t>
            </w:r>
          </w:p>
          <w:p w14:paraId="0D0E69B3" w14:textId="77777777" w:rsidR="00F74F18" w:rsidRPr="00FB6878" w:rsidRDefault="00D11BE4" w:rsidP="00F74F18">
            <w:pPr>
              <w:snapToGrid w:val="0"/>
              <w:rPr>
                <w:color w:val="000000" w:themeColor="text1"/>
                <w:sz w:val="16"/>
              </w:rPr>
            </w:pPr>
            <w:r w:rsidRPr="00FB6878">
              <w:rPr>
                <w:rFonts w:ascii="標楷體" w:eastAsia="標楷體" w:hAnsi="標楷體" w:cs="標楷體"/>
                <w:sz w:val="20"/>
                <w:szCs w:val="20"/>
              </w:rPr>
              <w:t>2.保鮮膜</w:t>
            </w:r>
          </w:p>
          <w:p w14:paraId="7CF9ABB9" w14:textId="77777777" w:rsidR="00F74F18" w:rsidRPr="00FB6878" w:rsidRDefault="00D11BE4" w:rsidP="00F74F18">
            <w:pPr>
              <w:snapToGrid w:val="0"/>
              <w:rPr>
                <w:color w:val="000000" w:themeColor="text1"/>
                <w:sz w:val="16"/>
              </w:rPr>
            </w:pPr>
            <w:r w:rsidRPr="00FB6878">
              <w:rPr>
                <w:rFonts w:ascii="標楷體" w:eastAsia="標楷體" w:hAnsi="標楷體" w:cs="標楷體"/>
                <w:sz w:val="20"/>
                <w:szCs w:val="20"/>
              </w:rPr>
              <w:t>3.廣口瓶</w:t>
            </w:r>
          </w:p>
          <w:p w14:paraId="113DE526" w14:textId="77777777" w:rsidR="00F74F18" w:rsidRPr="00FB6878" w:rsidRDefault="00D11BE4" w:rsidP="00F74F18">
            <w:pPr>
              <w:snapToGrid w:val="0"/>
              <w:rPr>
                <w:color w:val="000000" w:themeColor="text1"/>
                <w:sz w:val="16"/>
              </w:rPr>
            </w:pPr>
            <w:r w:rsidRPr="00FB6878">
              <w:rPr>
                <w:rFonts w:ascii="標楷體" w:eastAsia="標楷體" w:hAnsi="標楷體" w:cs="標楷體"/>
                <w:sz w:val="20"/>
                <w:szCs w:val="20"/>
              </w:rPr>
              <w:t>4.盛水容器</w:t>
            </w:r>
          </w:p>
          <w:p w14:paraId="0E8CAFE9" w14:textId="77777777" w:rsidR="00F74F18" w:rsidRPr="00FB6878" w:rsidRDefault="00D11BE4" w:rsidP="00F74F18">
            <w:pPr>
              <w:snapToGrid w:val="0"/>
              <w:rPr>
                <w:color w:val="000000" w:themeColor="text1"/>
                <w:sz w:val="16"/>
              </w:rPr>
            </w:pPr>
            <w:r w:rsidRPr="00FB6878">
              <w:rPr>
                <w:rFonts w:ascii="標楷體" w:eastAsia="標楷體" w:hAnsi="標楷體" w:cs="標楷體"/>
                <w:sz w:val="20"/>
                <w:szCs w:val="20"/>
              </w:rPr>
              <w:t>5.線香</w:t>
            </w:r>
          </w:p>
          <w:p w14:paraId="46452D99" w14:textId="77777777" w:rsidR="00C47340" w:rsidRPr="00FB6878" w:rsidRDefault="00D11BE4" w:rsidP="00C47340">
            <w:pPr>
              <w:snapToGrid w:val="0"/>
              <w:rPr>
                <w:color w:val="000000" w:themeColor="text1"/>
                <w:sz w:val="16"/>
              </w:rPr>
            </w:pPr>
            <w:r w:rsidRPr="00FB6878">
              <w:rPr>
                <w:rFonts w:ascii="標楷體" w:eastAsia="標楷體" w:hAnsi="標楷體" w:cs="標楷體"/>
                <w:sz w:val="20"/>
                <w:szCs w:val="20"/>
              </w:rPr>
              <w:t>6.指北針</w:t>
            </w:r>
          </w:p>
          <w:p w14:paraId="66F32A03" w14:textId="77777777" w:rsidR="00C47340" w:rsidRPr="00FB6878" w:rsidRDefault="00D11BE4" w:rsidP="00C47340">
            <w:pPr>
              <w:snapToGrid w:val="0"/>
              <w:rPr>
                <w:color w:val="000000" w:themeColor="text1"/>
                <w:sz w:val="16"/>
              </w:rPr>
            </w:pPr>
            <w:r w:rsidRPr="00FB6878">
              <w:rPr>
                <w:rFonts w:ascii="標楷體" w:eastAsia="標楷體" w:hAnsi="標楷體" w:cs="標楷體"/>
                <w:sz w:val="20"/>
                <w:szCs w:val="20"/>
              </w:rPr>
              <w:t>7.方位盤</w:t>
            </w:r>
          </w:p>
          <w:p w14:paraId="199F905B" w14:textId="77777777" w:rsidR="00C47340" w:rsidRPr="00FB6878" w:rsidRDefault="00D11BE4" w:rsidP="00C47340">
            <w:pPr>
              <w:snapToGrid w:val="0"/>
              <w:rPr>
                <w:color w:val="000000" w:themeColor="text1"/>
                <w:sz w:val="16"/>
              </w:rPr>
            </w:pPr>
            <w:r w:rsidRPr="00FB6878">
              <w:rPr>
                <w:rFonts w:ascii="標楷體" w:eastAsia="標楷體" w:hAnsi="標楷體" w:cs="標楷體"/>
                <w:sz w:val="20"/>
                <w:szCs w:val="20"/>
              </w:rPr>
              <w:t>8.量角器</w:t>
            </w:r>
          </w:p>
          <w:p w14:paraId="1971AFAE" w14:textId="77777777" w:rsidR="00C47340" w:rsidRPr="00FB6878" w:rsidRDefault="00D11BE4" w:rsidP="00C47340">
            <w:pPr>
              <w:snapToGrid w:val="0"/>
              <w:rPr>
                <w:color w:val="000000" w:themeColor="text1"/>
                <w:sz w:val="16"/>
              </w:rPr>
            </w:pPr>
            <w:r w:rsidRPr="00FB6878">
              <w:rPr>
                <w:rFonts w:ascii="標楷體" w:eastAsia="標楷體" w:hAnsi="標楷體" w:cs="標楷體"/>
                <w:sz w:val="20"/>
                <w:szCs w:val="20"/>
              </w:rPr>
              <w:t>9.吸管</w:t>
            </w:r>
          </w:p>
          <w:p w14:paraId="396D57AA" w14:textId="77777777" w:rsidR="00C47340" w:rsidRPr="00FB6878" w:rsidRDefault="00D11BE4" w:rsidP="00C47340">
            <w:pPr>
              <w:snapToGrid w:val="0"/>
              <w:rPr>
                <w:color w:val="000000" w:themeColor="text1"/>
                <w:sz w:val="16"/>
              </w:rPr>
            </w:pPr>
            <w:r w:rsidRPr="00FB6878">
              <w:rPr>
                <w:rFonts w:ascii="標楷體" w:eastAsia="標楷體" w:hAnsi="標楷體" w:cs="標楷體"/>
                <w:sz w:val="20"/>
                <w:szCs w:val="20"/>
              </w:rPr>
              <w:t>10.棉繩</w:t>
            </w:r>
          </w:p>
          <w:p w14:paraId="32C8EA1A" w14:textId="77777777" w:rsidR="00363242" w:rsidRPr="00FB6878" w:rsidRDefault="00D11BE4" w:rsidP="00C47340">
            <w:pPr>
              <w:snapToGrid w:val="0"/>
              <w:rPr>
                <w:color w:val="000000" w:themeColor="text1"/>
                <w:sz w:val="16"/>
              </w:rPr>
            </w:pPr>
            <w:r w:rsidRPr="00FB6878">
              <w:rPr>
                <w:rFonts w:ascii="標楷體" w:eastAsia="標楷體" w:hAnsi="標楷體" w:cs="標楷體"/>
                <w:sz w:val="20"/>
                <w:szCs w:val="20"/>
              </w:rPr>
              <w:t>11.教學媒體</w:t>
            </w:r>
          </w:p>
        </w:tc>
        <w:tc>
          <w:tcPr>
            <w:tcW w:w="1332" w:type="dxa"/>
            <w:shd w:val="clear" w:color="auto" w:fill="auto"/>
          </w:tcPr>
          <w:p w14:paraId="60C9BD03"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36650690"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實作評量</w:t>
            </w:r>
          </w:p>
          <w:p w14:paraId="5CB9A06C"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584C2E78"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7D9F864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B6878">
              <w:rPr>
                <w:rFonts w:ascii="標楷體" w:eastAsia="標楷體" w:hAnsi="標楷體" w:cs="標楷體"/>
                <w:sz w:val="20"/>
                <w:szCs w:val="20"/>
              </w:rPr>
              <w:t>覺察性別角色的刻板印象，了解家庭、學校與職業的分工，不應受性別的限制。</w:t>
            </w:r>
          </w:p>
          <w:p w14:paraId="6BEE9BEB"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3BE06FA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FB6878">
              <w:rPr>
                <w:rFonts w:ascii="標楷體" w:eastAsia="標楷體" w:hAnsi="標楷體" w:cs="標楷體"/>
                <w:sz w:val="20"/>
                <w:szCs w:val="20"/>
              </w:rPr>
              <w:t>參與戶外學習與自然體驗，覺知自然環境的美、平衡、與完整性。</w:t>
            </w:r>
          </w:p>
          <w:p w14:paraId="2C27EEB9"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12FE0A9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B6878">
              <w:rPr>
                <w:rFonts w:ascii="標楷體" w:eastAsia="標楷體" w:hAnsi="標楷體" w:cs="標楷體"/>
                <w:sz w:val="20"/>
                <w:szCs w:val="20"/>
              </w:rPr>
              <w:t>了解平日常見科技產品的用途與運作方式。</w:t>
            </w:r>
          </w:p>
          <w:p w14:paraId="36EA405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B6878">
              <w:rPr>
                <w:rFonts w:ascii="標楷體" w:eastAsia="標楷體" w:hAnsi="標楷體" w:cs="標楷體"/>
                <w:sz w:val="20"/>
                <w:szCs w:val="20"/>
              </w:rPr>
              <w:t>具備與他人團隊合作的能力。</w:t>
            </w:r>
          </w:p>
          <w:p w14:paraId="53B23300"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765B5D1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2A0F303F" w14:textId="77777777" w:rsidR="00730352" w:rsidRDefault="00D11BE4">
            <w:pPr>
              <w:rPr>
                <w:rFonts w:ascii="標楷體" w:eastAsia="標楷體" w:hAnsi="標楷體" w:cs="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23BAA227" w14:textId="77777777" w:rsidR="00952B74" w:rsidRDefault="00952B74">
            <w:pPr>
              <w:rPr>
                <w:rFonts w:ascii="標楷體" w:eastAsia="標楷體" w:hAnsi="標楷體"/>
                <w:sz w:val="20"/>
                <w:szCs w:val="20"/>
              </w:rPr>
            </w:pPr>
            <w:r w:rsidRPr="00952B74">
              <w:rPr>
                <w:rFonts w:ascii="標楷體" w:eastAsia="標楷體" w:hAnsi="標楷體" w:hint="eastAsia"/>
                <w:sz w:val="20"/>
                <w:szCs w:val="20"/>
              </w:rPr>
              <w:t>【多元文化教育】</w:t>
            </w:r>
          </w:p>
          <w:p w14:paraId="49EB6DA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多E3 </w:t>
            </w:r>
            <w:r w:rsidRPr="00FB6878">
              <w:rPr>
                <w:rFonts w:ascii="標楷體" w:eastAsia="標楷體" w:hAnsi="標楷體" w:cs="標楷體"/>
                <w:sz w:val="20"/>
                <w:szCs w:val="20"/>
              </w:rPr>
              <w:t>認識不同的文化概念，如族群、階級、性別、宗教等。</w:t>
            </w:r>
          </w:p>
          <w:p w14:paraId="67DACEC6"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503B6EB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FB6878">
              <w:rPr>
                <w:rFonts w:ascii="標楷體" w:eastAsia="標楷體" w:hAnsi="標楷體" w:cs="標楷體"/>
                <w:sz w:val="20"/>
                <w:szCs w:val="20"/>
              </w:rPr>
              <w:t>了解安全教育。</w:t>
            </w:r>
          </w:p>
          <w:p w14:paraId="1313A58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FB6878">
              <w:rPr>
                <w:rFonts w:ascii="標楷體" w:eastAsia="標楷體" w:hAnsi="標楷體" w:cs="標楷體"/>
                <w:sz w:val="20"/>
                <w:szCs w:val="20"/>
              </w:rPr>
              <w:t>探討日常生活應該注意的安全。</w:t>
            </w:r>
          </w:p>
          <w:p w14:paraId="73C1B1E2"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68D231B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B6878">
              <w:rPr>
                <w:rFonts w:ascii="標楷體" w:eastAsia="標楷體" w:hAnsi="標楷體" w:cs="標楷體"/>
                <w:sz w:val="20"/>
                <w:szCs w:val="20"/>
              </w:rPr>
              <w:t>學習解決問題與做決定的能力。</w:t>
            </w:r>
          </w:p>
          <w:p w14:paraId="62CB55F5"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2DAD959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77505F7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616AB55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FB6878">
              <w:rPr>
                <w:rFonts w:ascii="標楷體" w:eastAsia="標楷體" w:hAnsi="標楷體" w:cs="標楷體"/>
                <w:sz w:val="20"/>
                <w:szCs w:val="20"/>
              </w:rPr>
              <w:t>發展檢索資訊、獲得資訊、整合資訊的數位閱讀能力。</w:t>
            </w:r>
          </w:p>
          <w:p w14:paraId="55BAA5B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p w14:paraId="747332CA"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0270782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B6878">
              <w:rPr>
                <w:rFonts w:ascii="標楷體" w:eastAsia="標楷體" w:hAnsi="標楷體" w:cs="標楷體"/>
                <w:sz w:val="20"/>
                <w:szCs w:val="20"/>
              </w:rPr>
              <w:t>善用教室外、戶外及校外教學，認識生活環境（自然或人為）。</w:t>
            </w:r>
          </w:p>
          <w:p w14:paraId="2FBD507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B6878">
              <w:rPr>
                <w:rFonts w:ascii="標楷體" w:eastAsia="標楷體" w:hAnsi="標楷體" w:cs="標楷體"/>
                <w:sz w:val="20"/>
                <w:szCs w:val="20"/>
              </w:rPr>
              <w:t>豐富自身與環境的互動經驗，培養對生活環境的覺知與敏感，體驗與珍惜環境的好。</w:t>
            </w:r>
          </w:p>
          <w:p w14:paraId="0CC5EF0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B6878">
              <w:rPr>
                <w:rFonts w:ascii="標楷體" w:eastAsia="標楷體" w:hAnsi="標楷體" w:cs="標楷體"/>
                <w:sz w:val="20"/>
                <w:szCs w:val="20"/>
              </w:rPr>
              <w:t>善用五官的感知，培養眼、耳、鼻、舌、觸覺及心靈對環境感受的能力。</w:t>
            </w:r>
          </w:p>
          <w:p w14:paraId="2070D18B" w14:textId="77777777" w:rsidR="00730352" w:rsidRDefault="00D11BE4">
            <w:pPr>
              <w:rPr>
                <w:rFonts w:ascii="標楷體" w:eastAsia="標楷體" w:hAnsi="標楷體"/>
                <w:sz w:val="20"/>
                <w:szCs w:val="20"/>
              </w:rPr>
            </w:pPr>
            <w:r>
              <w:rPr>
                <w:rFonts w:ascii="標楷體" w:eastAsia="標楷體" w:hAnsi="標楷體" w:cs="標楷體"/>
                <w:sz w:val="20"/>
                <w:szCs w:val="20"/>
              </w:rPr>
              <w:t>【國際教育】</w:t>
            </w:r>
          </w:p>
          <w:p w14:paraId="232372B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國E5 </w:t>
            </w:r>
            <w:r w:rsidRPr="00FB6878">
              <w:rPr>
                <w:rFonts w:ascii="標楷體" w:eastAsia="標楷體" w:hAnsi="標楷體" w:cs="標楷體"/>
                <w:sz w:val="20"/>
                <w:szCs w:val="20"/>
              </w:rPr>
              <w:t>國際文化的多樣性。</w:t>
            </w:r>
          </w:p>
        </w:tc>
        <w:tc>
          <w:tcPr>
            <w:tcW w:w="1823" w:type="dxa"/>
            <w:shd w:val="clear" w:color="auto" w:fill="auto"/>
          </w:tcPr>
          <w:p w14:paraId="21F50A03" w14:textId="77777777" w:rsidR="00CF1DCF" w:rsidRPr="00E73FA1" w:rsidRDefault="00A732EF" w:rsidP="00281EF1">
            <w:pPr>
              <w:spacing w:after="180"/>
              <w:rPr>
                <w:rFonts w:eastAsia="標楷體"/>
                <w:color w:val="0070C0"/>
                <w:sz w:val="20"/>
                <w:szCs w:val="20"/>
              </w:rPr>
            </w:pPr>
          </w:p>
        </w:tc>
      </w:tr>
      <w:tr w:rsidR="00CF1DCF" w:rsidRPr="00B32678" w14:paraId="53BEC462" w14:textId="77777777" w:rsidTr="00277F4E">
        <w:tc>
          <w:tcPr>
            <w:tcW w:w="817" w:type="dxa"/>
            <w:shd w:val="clear" w:color="auto" w:fill="auto"/>
            <w:vAlign w:val="center"/>
          </w:tcPr>
          <w:p w14:paraId="6B8AA661"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第十六週</w:t>
            </w:r>
          </w:p>
        </w:tc>
        <w:tc>
          <w:tcPr>
            <w:tcW w:w="1276" w:type="dxa"/>
            <w:shd w:val="clear" w:color="auto" w:fill="auto"/>
          </w:tcPr>
          <w:p w14:paraId="411DBFE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FB6878">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2D584468"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2E451FC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6878">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2CE1C308"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6C03CF4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69342B5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B687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117074C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FB6878">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223C3ED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FB6878">
              <w:rPr>
                <w:rFonts w:ascii="標楷體" w:eastAsia="標楷體" w:hAnsi="標楷體" w:cs="標楷體"/>
                <w:sz w:val="20"/>
                <w:szCs w:val="20"/>
              </w:rPr>
              <w:t>能經由提問、觀察及實驗等歷程，探索自然界現象之間的關係，建立簡單的概念模型，並理解到有不同模型的存在。</w:t>
            </w:r>
          </w:p>
          <w:p w14:paraId="7C43D4C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B6878">
              <w:rPr>
                <w:rFonts w:ascii="標楷體" w:eastAsia="標楷體" w:hAnsi="標楷體" w:cs="標楷體"/>
                <w:sz w:val="20"/>
                <w:szCs w:val="20"/>
              </w:rPr>
              <w:t>能正確安全操作適合學習階段的物品、器材儀器、科技設備及資源。能進行客觀的質性觀察或數值量測並詳實記錄。</w:t>
            </w:r>
          </w:p>
          <w:p w14:paraId="5147079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FB6878">
              <w:rPr>
                <w:rFonts w:ascii="標楷體" w:eastAsia="標楷體" w:hAnsi="標楷體" w:cs="標楷體"/>
                <w:sz w:val="20"/>
                <w:szCs w:val="20"/>
              </w:rPr>
              <w:t>能分析比較、製作圖表、運用簡單數學等方法，整理已有的資訊或數據。</w:t>
            </w:r>
          </w:p>
          <w:p w14:paraId="2CFA634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FB6878">
              <w:rPr>
                <w:rFonts w:ascii="標楷體" w:eastAsia="標楷體" w:hAnsi="標楷體" w:cs="標楷體"/>
                <w:sz w:val="20"/>
                <w:szCs w:val="20"/>
              </w:rPr>
              <w:t>能利用較簡單形式的口語、文字、影像(例如：攝影、錄影)、繪圖或實物、科學名詞、數學公式、模型等，表達探究之過程、發現或成果。</w:t>
            </w:r>
          </w:p>
          <w:p w14:paraId="1CBE67B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B6878">
              <w:rPr>
                <w:rFonts w:ascii="標楷體" w:eastAsia="標楷體" w:hAnsi="標楷體" w:cs="標楷體"/>
                <w:sz w:val="20"/>
                <w:szCs w:val="20"/>
              </w:rPr>
              <w:t>利用科學知識理解日常生活觀察到的現象。</w:t>
            </w:r>
          </w:p>
        </w:tc>
        <w:tc>
          <w:tcPr>
            <w:tcW w:w="1559" w:type="dxa"/>
            <w:shd w:val="clear" w:color="auto" w:fill="auto"/>
          </w:tcPr>
          <w:p w14:paraId="4F9DACA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INc-Ⅲ-13 </w:t>
            </w:r>
            <w:r w:rsidRPr="00FB6878">
              <w:rPr>
                <w:rFonts w:ascii="標楷體" w:eastAsia="標楷體" w:hAnsi="標楷體" w:cs="標楷體"/>
                <w:kern w:val="0"/>
                <w:sz w:val="20"/>
                <w:szCs w:val="20"/>
              </w:rPr>
              <w:t>日出日落時間與位置，在不同季節會不同。</w:t>
            </w:r>
          </w:p>
        </w:tc>
        <w:tc>
          <w:tcPr>
            <w:tcW w:w="3205" w:type="dxa"/>
            <w:shd w:val="clear" w:color="auto" w:fill="auto"/>
          </w:tcPr>
          <w:p w14:paraId="6EF6307A" w14:textId="77777777" w:rsidR="004052A9" w:rsidRPr="00FB6878" w:rsidRDefault="00D11BE4" w:rsidP="004052A9">
            <w:pPr>
              <w:rPr>
                <w:rFonts w:ascii="標楷體" w:eastAsia="標楷體" w:hAnsi="標楷體"/>
                <w:sz w:val="20"/>
                <w:szCs w:val="20"/>
              </w:rPr>
            </w:pPr>
            <w:r w:rsidRPr="00FB6878">
              <w:rPr>
                <w:rFonts w:ascii="標楷體" w:eastAsia="標楷體" w:hAnsi="標楷體" w:cs="標楷體"/>
                <w:sz w:val="20"/>
                <w:szCs w:val="20"/>
              </w:rPr>
              <w:t>第四單元神祕的天空</w:t>
            </w:r>
          </w:p>
          <w:p w14:paraId="75AEAB08" w14:textId="77777777" w:rsidR="004052A9" w:rsidRPr="00FB6878" w:rsidRDefault="00D11BE4" w:rsidP="004052A9">
            <w:pPr>
              <w:rPr>
                <w:rFonts w:ascii="標楷體" w:eastAsia="標楷體" w:hAnsi="標楷體"/>
                <w:sz w:val="20"/>
                <w:szCs w:val="20"/>
              </w:rPr>
            </w:pPr>
            <w:r w:rsidRPr="00FB6878">
              <w:rPr>
                <w:rFonts w:ascii="標楷體" w:eastAsia="標楷體" w:hAnsi="標楷體" w:cs="標楷體"/>
                <w:sz w:val="20"/>
                <w:szCs w:val="20"/>
              </w:rPr>
              <w:t>活動一太陽的位置和四季有關嗎</w:t>
            </w:r>
          </w:p>
          <w:p w14:paraId="48E455B4" w14:textId="77777777" w:rsidR="004052A9" w:rsidRPr="00FB6878" w:rsidRDefault="00D11BE4" w:rsidP="004052A9">
            <w:pPr>
              <w:rPr>
                <w:rFonts w:ascii="標楷體" w:eastAsia="標楷體" w:hAnsi="標楷體"/>
                <w:sz w:val="20"/>
                <w:szCs w:val="20"/>
              </w:rPr>
            </w:pPr>
            <w:r w:rsidRPr="00FB6878">
              <w:rPr>
                <w:rFonts w:ascii="標楷體" w:eastAsia="標楷體" w:hAnsi="標楷體" w:cs="標楷體"/>
                <w:sz w:val="20"/>
                <w:szCs w:val="20"/>
              </w:rPr>
              <w:t>【活動1-1】一天中太陽位置的變化</w:t>
            </w:r>
          </w:p>
          <w:p w14:paraId="7AB8C7B5" w14:textId="77777777" w:rsidR="004052A9" w:rsidRPr="00FB6878" w:rsidRDefault="00D11BE4" w:rsidP="004052A9">
            <w:pPr>
              <w:rPr>
                <w:rFonts w:ascii="標楷體" w:eastAsia="標楷體" w:hAnsi="標楷體"/>
                <w:sz w:val="20"/>
                <w:szCs w:val="20"/>
              </w:rPr>
            </w:pPr>
            <w:r w:rsidRPr="00FB6878">
              <w:rPr>
                <w:rFonts w:ascii="標楷體" w:eastAsia="標楷體" w:hAnsi="標楷體" w:cs="標楷體"/>
                <w:sz w:val="20"/>
                <w:szCs w:val="20"/>
              </w:rPr>
              <w:t>1.教師引導學生察覺可以從物體影子的方位和長度來推測太陽在天空中的位置。</w:t>
            </w:r>
          </w:p>
          <w:p w14:paraId="1DD26B7C" w14:textId="77777777" w:rsidR="004052A9" w:rsidRPr="00FB6878" w:rsidRDefault="00D11BE4" w:rsidP="004052A9">
            <w:pPr>
              <w:rPr>
                <w:rFonts w:ascii="標楷體" w:eastAsia="標楷體" w:hAnsi="標楷體"/>
                <w:sz w:val="20"/>
                <w:szCs w:val="20"/>
              </w:rPr>
            </w:pPr>
            <w:r>
              <w:rPr>
                <w:rFonts w:ascii="標楷體" w:eastAsia="標楷體" w:hAnsi="標楷體" w:cs="標楷體"/>
                <w:sz w:val="20"/>
                <w:szCs w:val="20"/>
              </w:rPr>
              <w:t>2.教師引導學生根據經驗思考如何從物體影子的方位和長度來推測太陽在天空中的位置，說明從太陽、物體頂端到影子末端的連線和地面的夾角就是太陽高度角，並製作及利用工具來觀測太陽的方位和高度角。</w:t>
            </w:r>
          </w:p>
          <w:p w14:paraId="2C7229EC" w14:textId="77777777" w:rsidR="004052A9" w:rsidRPr="00FB6878" w:rsidRDefault="00D11BE4" w:rsidP="004052A9">
            <w:pPr>
              <w:rPr>
                <w:rFonts w:ascii="標楷體" w:eastAsia="標楷體" w:hAnsi="標楷體"/>
                <w:sz w:val="20"/>
                <w:szCs w:val="20"/>
              </w:rPr>
            </w:pPr>
            <w:r>
              <w:rPr>
                <w:rFonts w:ascii="標楷體" w:eastAsia="標楷體" w:hAnsi="標楷體" w:cs="標楷體"/>
                <w:sz w:val="20"/>
                <w:szCs w:val="20"/>
              </w:rPr>
              <w:t>3.進行「觀測一天中太陽的位置」實驗：(1)將棉線穿過吸管，吸管底下預留約2公分長的棉線，再將吸管連同棉線插入底座。(2)將底座固定在附件三方位盤中心，並檢查吸管和地面是否垂直。(3)將指北針盤面上的南、北，對準方位盤上的南、北。(4)轉動方位盤，讓盤面上的北字對準指針箭頭，並記錄影子方位和太陽方位。(5)將棉線從吸管頂端拉到影子末端。(6)用附件四量角器紙卡測量棉線和影子的夾角，就是太陽高度角。並請學生說明所觀察到的現象。</w:t>
            </w:r>
          </w:p>
          <w:p w14:paraId="32BF0D37" w14:textId="77777777" w:rsidR="004052A9" w:rsidRPr="00FB6878" w:rsidRDefault="00D11BE4" w:rsidP="004052A9">
            <w:pPr>
              <w:rPr>
                <w:rFonts w:ascii="標楷體" w:eastAsia="標楷體" w:hAnsi="標楷體"/>
                <w:sz w:val="20"/>
                <w:szCs w:val="20"/>
              </w:rPr>
            </w:pPr>
            <w:r w:rsidRPr="00FB6878">
              <w:rPr>
                <w:rFonts w:ascii="標楷體" w:eastAsia="標楷體" w:hAnsi="標楷體" w:cs="標楷體"/>
                <w:sz w:val="20"/>
                <w:szCs w:val="20"/>
              </w:rPr>
              <w:t>4.教師說明一天中太陽高度角會由小漸漸變大，再由大漸漸變小。中午時的高度角最大。從上午到下午，太陽由東向南再向西移動。</w:t>
            </w:r>
          </w:p>
          <w:p w14:paraId="666ABF95" w14:textId="77777777" w:rsidR="00363242" w:rsidRPr="00FB6878" w:rsidRDefault="00D11BE4" w:rsidP="004052A9">
            <w:pPr>
              <w:rPr>
                <w:rFonts w:ascii="標楷體" w:eastAsia="標楷體" w:hAnsi="標楷體"/>
                <w:sz w:val="20"/>
                <w:szCs w:val="20"/>
              </w:rPr>
            </w:pPr>
            <w:r w:rsidRPr="00FB6878">
              <w:rPr>
                <w:rFonts w:ascii="標楷體" w:eastAsia="標楷體" w:hAnsi="標楷體" w:cs="標楷體"/>
                <w:sz w:val="20"/>
                <w:szCs w:val="20"/>
              </w:rPr>
              <w:t>【活動1-2】晝夜長短和太陽位置的關係</w:t>
            </w:r>
          </w:p>
          <w:p w14:paraId="2844B7B5" w14:textId="77777777" w:rsidR="004052A9" w:rsidRPr="00FB6878" w:rsidRDefault="00D11BE4" w:rsidP="004052A9">
            <w:pPr>
              <w:rPr>
                <w:rFonts w:ascii="標楷體" w:eastAsia="標楷體" w:hAnsi="標楷體"/>
                <w:sz w:val="20"/>
                <w:szCs w:val="20"/>
              </w:rPr>
            </w:pPr>
            <w:r w:rsidRPr="00FB6878">
              <w:rPr>
                <w:rFonts w:ascii="標楷體" w:eastAsia="標楷體" w:hAnsi="標楷體" w:cs="標楷體"/>
                <w:sz w:val="20"/>
                <w:szCs w:val="20"/>
              </w:rPr>
              <w:t>1.教師引導學生透過觀察圖照，察覺不同季節，日出日落的時間和方位都不太一樣。</w:t>
            </w:r>
          </w:p>
          <w:p w14:paraId="6F4868E7" w14:textId="77777777" w:rsidR="004052A9" w:rsidRPr="00FB6878" w:rsidRDefault="00D11BE4" w:rsidP="004052A9">
            <w:pPr>
              <w:rPr>
                <w:rFonts w:ascii="標楷體" w:eastAsia="標楷體" w:hAnsi="標楷體"/>
                <w:sz w:val="20"/>
                <w:szCs w:val="20"/>
              </w:rPr>
            </w:pPr>
            <w:r w:rsidRPr="00FB6878">
              <w:rPr>
                <w:rFonts w:ascii="標楷體" w:eastAsia="標楷體" w:hAnsi="標楷體" w:cs="標楷體"/>
                <w:sz w:val="20"/>
                <w:szCs w:val="20"/>
              </w:rPr>
              <w:t>2.教師引導學生整理並視讀一年四季代表日太陽位置資訊。</w:t>
            </w:r>
          </w:p>
          <w:p w14:paraId="47ED5111" w14:textId="77777777" w:rsidR="004052A9" w:rsidRPr="00FB6878" w:rsidRDefault="00D11BE4" w:rsidP="004052A9">
            <w:pPr>
              <w:rPr>
                <w:rFonts w:ascii="標楷體" w:eastAsia="標楷體" w:hAnsi="標楷體"/>
                <w:sz w:val="20"/>
                <w:szCs w:val="20"/>
              </w:rPr>
            </w:pPr>
            <w:r w:rsidRPr="00FB6878">
              <w:rPr>
                <w:rFonts w:ascii="標楷體" w:eastAsia="標楷體" w:hAnsi="標楷體" w:cs="標楷體"/>
                <w:sz w:val="20"/>
                <w:szCs w:val="20"/>
              </w:rPr>
              <w:t>3.教師說明一年四季代表日太陽位置資訊察覺四季代表日晝夜長短、日出日落的時間和方位，和太陽高度角都不太相同。</w:t>
            </w:r>
          </w:p>
          <w:p w14:paraId="764BC96C" w14:textId="77777777" w:rsidR="004052A9" w:rsidRPr="00FB6878" w:rsidRDefault="00D11BE4" w:rsidP="004052A9">
            <w:pPr>
              <w:rPr>
                <w:rFonts w:ascii="標楷體" w:eastAsia="標楷體" w:hAnsi="標楷體"/>
                <w:sz w:val="20"/>
                <w:szCs w:val="20"/>
              </w:rPr>
            </w:pPr>
            <w:r w:rsidRPr="00FB6878">
              <w:rPr>
                <w:rFonts w:ascii="標楷體" w:eastAsia="標楷體" w:hAnsi="標楷體" w:cs="標楷體"/>
                <w:sz w:val="20"/>
                <w:szCs w:val="20"/>
              </w:rPr>
              <w:t>4.教師引導學生用拳頭模擬，一年四季代表日太陽在天空的運行軌跡。</w:t>
            </w:r>
          </w:p>
        </w:tc>
        <w:tc>
          <w:tcPr>
            <w:tcW w:w="561" w:type="dxa"/>
            <w:shd w:val="clear" w:color="auto" w:fill="auto"/>
            <w:vAlign w:val="center"/>
          </w:tcPr>
          <w:p w14:paraId="547B22AE"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12EE3D2A" w14:textId="77777777" w:rsidR="00BA55D2" w:rsidRPr="00FB6878" w:rsidRDefault="00D11BE4" w:rsidP="00BA55D2">
            <w:pPr>
              <w:snapToGrid w:val="0"/>
              <w:rPr>
                <w:color w:val="000000" w:themeColor="text1"/>
                <w:sz w:val="16"/>
              </w:rPr>
            </w:pPr>
            <w:r w:rsidRPr="00FB6878">
              <w:rPr>
                <w:rFonts w:ascii="標楷體" w:eastAsia="標楷體" w:hAnsi="標楷體" w:cs="標楷體"/>
                <w:sz w:val="20"/>
                <w:szCs w:val="20"/>
              </w:rPr>
              <w:t>1.指北針</w:t>
            </w:r>
          </w:p>
          <w:p w14:paraId="58AD2077" w14:textId="77777777" w:rsidR="00BA55D2" w:rsidRPr="00FB6878" w:rsidRDefault="00D11BE4" w:rsidP="00BA55D2">
            <w:pPr>
              <w:snapToGrid w:val="0"/>
              <w:rPr>
                <w:color w:val="000000" w:themeColor="text1"/>
                <w:sz w:val="16"/>
              </w:rPr>
            </w:pPr>
            <w:r w:rsidRPr="00FB6878">
              <w:rPr>
                <w:rFonts w:ascii="標楷體" w:eastAsia="標楷體" w:hAnsi="標楷體" w:cs="標楷體"/>
                <w:sz w:val="20"/>
                <w:szCs w:val="20"/>
              </w:rPr>
              <w:t>2.方位盤</w:t>
            </w:r>
          </w:p>
          <w:p w14:paraId="04C35584" w14:textId="77777777" w:rsidR="00BA55D2" w:rsidRPr="00FB6878" w:rsidRDefault="00D11BE4" w:rsidP="00BA55D2">
            <w:pPr>
              <w:snapToGrid w:val="0"/>
              <w:rPr>
                <w:color w:val="000000" w:themeColor="text1"/>
                <w:sz w:val="16"/>
              </w:rPr>
            </w:pPr>
            <w:r w:rsidRPr="00FB6878">
              <w:rPr>
                <w:rFonts w:ascii="標楷體" w:eastAsia="標楷體" w:hAnsi="標楷體" w:cs="標楷體"/>
                <w:sz w:val="20"/>
                <w:szCs w:val="20"/>
              </w:rPr>
              <w:t>3.量角器</w:t>
            </w:r>
          </w:p>
          <w:p w14:paraId="54B46C17" w14:textId="77777777" w:rsidR="00BA55D2" w:rsidRPr="00FB6878" w:rsidRDefault="00D11BE4" w:rsidP="00BA55D2">
            <w:pPr>
              <w:snapToGrid w:val="0"/>
              <w:rPr>
                <w:color w:val="000000" w:themeColor="text1"/>
                <w:sz w:val="16"/>
              </w:rPr>
            </w:pPr>
            <w:r w:rsidRPr="00FB6878">
              <w:rPr>
                <w:rFonts w:ascii="標楷體" w:eastAsia="標楷體" w:hAnsi="標楷體" w:cs="標楷體"/>
                <w:sz w:val="20"/>
                <w:szCs w:val="20"/>
              </w:rPr>
              <w:t>4.吸管</w:t>
            </w:r>
          </w:p>
          <w:p w14:paraId="28A37E9B" w14:textId="77777777" w:rsidR="00BA55D2" w:rsidRPr="00FB6878" w:rsidRDefault="00D11BE4" w:rsidP="00BA55D2">
            <w:pPr>
              <w:snapToGrid w:val="0"/>
              <w:rPr>
                <w:color w:val="000000" w:themeColor="text1"/>
                <w:sz w:val="16"/>
              </w:rPr>
            </w:pPr>
            <w:r w:rsidRPr="00FB6878">
              <w:rPr>
                <w:rFonts w:ascii="標楷體" w:eastAsia="標楷體" w:hAnsi="標楷體" w:cs="標楷體"/>
                <w:sz w:val="20"/>
                <w:szCs w:val="20"/>
              </w:rPr>
              <w:t>5.棉繩</w:t>
            </w:r>
          </w:p>
          <w:p w14:paraId="233CC864" w14:textId="77777777" w:rsidR="00BA55D2" w:rsidRPr="00FB6878" w:rsidRDefault="00D11BE4" w:rsidP="00BA55D2">
            <w:pPr>
              <w:snapToGrid w:val="0"/>
              <w:rPr>
                <w:color w:val="000000" w:themeColor="text1"/>
                <w:sz w:val="16"/>
              </w:rPr>
            </w:pPr>
            <w:r w:rsidRPr="00FB6878">
              <w:rPr>
                <w:rFonts w:ascii="標楷體" w:eastAsia="標楷體" w:hAnsi="標楷體" w:cs="標楷體"/>
                <w:sz w:val="20"/>
                <w:szCs w:val="20"/>
              </w:rPr>
              <w:t>6.觀測紀錄表</w:t>
            </w:r>
          </w:p>
          <w:p w14:paraId="6DE07420" w14:textId="77777777" w:rsidR="00BA55D2" w:rsidRPr="00FB6878" w:rsidRDefault="00D11BE4" w:rsidP="00BA55D2">
            <w:pPr>
              <w:snapToGrid w:val="0"/>
              <w:rPr>
                <w:color w:val="000000" w:themeColor="text1"/>
                <w:sz w:val="16"/>
              </w:rPr>
            </w:pPr>
            <w:r w:rsidRPr="00FB6878">
              <w:rPr>
                <w:rFonts w:ascii="標楷體" w:eastAsia="標楷體" w:hAnsi="標楷體" w:cs="標楷體"/>
                <w:sz w:val="20"/>
                <w:szCs w:val="20"/>
              </w:rPr>
              <w:t>7.方格紙</w:t>
            </w:r>
          </w:p>
          <w:p w14:paraId="56D3DA9F" w14:textId="77777777" w:rsidR="00363242" w:rsidRPr="00FB6878" w:rsidRDefault="00D11BE4" w:rsidP="00BA55D2">
            <w:pPr>
              <w:snapToGrid w:val="0"/>
              <w:rPr>
                <w:color w:val="000000" w:themeColor="text1"/>
                <w:sz w:val="16"/>
              </w:rPr>
            </w:pPr>
            <w:r w:rsidRPr="00FB6878">
              <w:rPr>
                <w:rFonts w:ascii="標楷體" w:eastAsia="標楷體" w:hAnsi="標楷體" w:cs="標楷體"/>
                <w:sz w:val="20"/>
                <w:szCs w:val="20"/>
              </w:rPr>
              <w:t>8.教學媒體</w:t>
            </w:r>
          </w:p>
        </w:tc>
        <w:tc>
          <w:tcPr>
            <w:tcW w:w="1332" w:type="dxa"/>
            <w:shd w:val="clear" w:color="auto" w:fill="auto"/>
          </w:tcPr>
          <w:p w14:paraId="1876EE4A"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25A04F45"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實作評量</w:t>
            </w:r>
          </w:p>
          <w:p w14:paraId="120DE15C"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398B515A"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30BCB5C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FB6878">
              <w:rPr>
                <w:rFonts w:ascii="標楷體" w:eastAsia="標楷體" w:hAnsi="標楷體" w:cs="標楷體"/>
                <w:sz w:val="20"/>
                <w:szCs w:val="20"/>
              </w:rPr>
              <w:t>參與戶外學習與自然體驗，覺知自然環境的美、平衡、與完整性。</w:t>
            </w:r>
          </w:p>
          <w:p w14:paraId="5295483D"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44011C8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B6878">
              <w:rPr>
                <w:rFonts w:ascii="標楷體" w:eastAsia="標楷體" w:hAnsi="標楷體" w:cs="標楷體"/>
                <w:sz w:val="20"/>
                <w:szCs w:val="20"/>
              </w:rPr>
              <w:t>了解平日常見科技產品的用途與運作方式。</w:t>
            </w:r>
          </w:p>
          <w:p w14:paraId="79B16FF7"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272144A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42538020" w14:textId="77777777" w:rsidR="00730352" w:rsidRDefault="00D11BE4">
            <w:pPr>
              <w:rPr>
                <w:rFonts w:ascii="標楷體" w:eastAsia="標楷體" w:hAnsi="標楷體" w:cs="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18673414" w14:textId="77777777" w:rsidR="00952B74" w:rsidRDefault="00952B74">
            <w:pPr>
              <w:rPr>
                <w:rFonts w:ascii="標楷體" w:eastAsia="標楷體" w:hAnsi="標楷體"/>
                <w:sz w:val="20"/>
                <w:szCs w:val="20"/>
              </w:rPr>
            </w:pPr>
            <w:r w:rsidRPr="00952B74">
              <w:rPr>
                <w:rFonts w:ascii="標楷體" w:eastAsia="標楷體" w:hAnsi="標楷體" w:hint="eastAsia"/>
                <w:sz w:val="20"/>
                <w:szCs w:val="20"/>
              </w:rPr>
              <w:t>【多元文化教育】</w:t>
            </w:r>
          </w:p>
          <w:p w14:paraId="4A459EA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多E3 </w:t>
            </w:r>
            <w:r w:rsidRPr="00FB6878">
              <w:rPr>
                <w:rFonts w:ascii="標楷體" w:eastAsia="標楷體" w:hAnsi="標楷體" w:cs="標楷體"/>
                <w:sz w:val="20"/>
                <w:szCs w:val="20"/>
              </w:rPr>
              <w:t>認識不同的文化概念，如族群、階級、性別、宗教等。</w:t>
            </w:r>
          </w:p>
          <w:p w14:paraId="6BE57AFC"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5DAC067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2B80D2E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0826DEC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FB6878">
              <w:rPr>
                <w:rFonts w:ascii="標楷體" w:eastAsia="標楷體" w:hAnsi="標楷體" w:cs="標楷體"/>
                <w:sz w:val="20"/>
                <w:szCs w:val="20"/>
              </w:rPr>
              <w:t>發展檢索資訊、獲得資訊、整合資訊的數位閱讀能力。</w:t>
            </w:r>
          </w:p>
          <w:p w14:paraId="563E28E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p w14:paraId="29B30161"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53489E3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B6878">
              <w:rPr>
                <w:rFonts w:ascii="標楷體" w:eastAsia="標楷體" w:hAnsi="標楷體" w:cs="標楷體"/>
                <w:sz w:val="20"/>
                <w:szCs w:val="20"/>
              </w:rPr>
              <w:t>善用教室外、戶外及校外教學，認識生活環境（自然或人為）。</w:t>
            </w:r>
          </w:p>
          <w:p w14:paraId="23EA4B6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B6878">
              <w:rPr>
                <w:rFonts w:ascii="標楷體" w:eastAsia="標楷體" w:hAnsi="標楷體" w:cs="標楷體"/>
                <w:sz w:val="20"/>
                <w:szCs w:val="20"/>
              </w:rPr>
              <w:t>豐富自身與環境的互動經驗，培養對生活環境的覺知與敏感，體驗與珍惜環境的好。</w:t>
            </w:r>
          </w:p>
          <w:p w14:paraId="6E5B29F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B6878">
              <w:rPr>
                <w:rFonts w:ascii="標楷體" w:eastAsia="標楷體" w:hAnsi="標楷體" w:cs="標楷體"/>
                <w:sz w:val="20"/>
                <w:szCs w:val="20"/>
              </w:rPr>
              <w:t>善用五官的感知，培養眼、耳、鼻、舌、觸覺及心靈對環境感受的能力。</w:t>
            </w:r>
          </w:p>
          <w:p w14:paraId="3A670057" w14:textId="77777777" w:rsidR="00730352" w:rsidRDefault="00D11BE4">
            <w:pPr>
              <w:rPr>
                <w:rFonts w:ascii="標楷體" w:eastAsia="標楷體" w:hAnsi="標楷體"/>
                <w:sz w:val="20"/>
                <w:szCs w:val="20"/>
              </w:rPr>
            </w:pPr>
            <w:r>
              <w:rPr>
                <w:rFonts w:ascii="標楷體" w:eastAsia="標楷體" w:hAnsi="標楷體" w:cs="標楷體"/>
                <w:sz w:val="20"/>
                <w:szCs w:val="20"/>
              </w:rPr>
              <w:t>【國際教育】</w:t>
            </w:r>
          </w:p>
          <w:p w14:paraId="1C84E83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國E5 </w:t>
            </w:r>
            <w:r w:rsidRPr="00FB6878">
              <w:rPr>
                <w:rFonts w:ascii="標楷體" w:eastAsia="標楷體" w:hAnsi="標楷體" w:cs="標楷體"/>
                <w:sz w:val="20"/>
                <w:szCs w:val="20"/>
              </w:rPr>
              <w:t>國際文化的多樣性。</w:t>
            </w:r>
          </w:p>
        </w:tc>
        <w:tc>
          <w:tcPr>
            <w:tcW w:w="1823" w:type="dxa"/>
            <w:shd w:val="clear" w:color="auto" w:fill="auto"/>
          </w:tcPr>
          <w:p w14:paraId="31CE55CF" w14:textId="77777777" w:rsidR="00CF1DCF" w:rsidRPr="00E73FA1" w:rsidRDefault="00A732EF" w:rsidP="00281EF1">
            <w:pPr>
              <w:spacing w:after="180"/>
              <w:rPr>
                <w:rFonts w:eastAsia="標楷體"/>
                <w:color w:val="0070C0"/>
                <w:sz w:val="20"/>
                <w:szCs w:val="20"/>
              </w:rPr>
            </w:pPr>
          </w:p>
        </w:tc>
      </w:tr>
      <w:tr w:rsidR="00CF1DCF" w:rsidRPr="00B32678" w14:paraId="15901093" w14:textId="77777777" w:rsidTr="00277F4E">
        <w:tc>
          <w:tcPr>
            <w:tcW w:w="817" w:type="dxa"/>
            <w:shd w:val="clear" w:color="auto" w:fill="auto"/>
            <w:vAlign w:val="center"/>
          </w:tcPr>
          <w:p w14:paraId="5880C9CD"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第十七週</w:t>
            </w:r>
          </w:p>
        </w:tc>
        <w:tc>
          <w:tcPr>
            <w:tcW w:w="1276" w:type="dxa"/>
            <w:shd w:val="clear" w:color="auto" w:fill="auto"/>
          </w:tcPr>
          <w:p w14:paraId="5FCAB462"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FB6878">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7E76F78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3503E84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6878">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71F23EE9"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7564520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24AC9BA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B687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0CDC5B4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FB6878">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7CA6145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FB6878">
              <w:rPr>
                <w:rFonts w:ascii="標楷體" w:eastAsia="標楷體" w:hAnsi="標楷體" w:cs="標楷體"/>
                <w:sz w:val="20"/>
                <w:szCs w:val="20"/>
              </w:rPr>
              <w:t>能經由提問、觀察及實驗等歷程，探索自然界現象之間的關係，建立簡單的概念模型，並理解到有不同模型的存在。</w:t>
            </w:r>
          </w:p>
          <w:p w14:paraId="0A68641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B6878">
              <w:rPr>
                <w:rFonts w:ascii="標楷體" w:eastAsia="標楷體" w:hAnsi="標楷體" w:cs="標楷體"/>
                <w:sz w:val="20"/>
                <w:szCs w:val="20"/>
              </w:rPr>
              <w:t>能正確安全操作適合學習階段的物品、器材儀器、科技設備及資源。能進行客觀的質性觀察或數值量測並詳實記錄。</w:t>
            </w:r>
          </w:p>
          <w:p w14:paraId="61D4AFA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FB6878">
              <w:rPr>
                <w:rFonts w:ascii="標楷體" w:eastAsia="標楷體" w:hAnsi="標楷體" w:cs="標楷體"/>
                <w:sz w:val="20"/>
                <w:szCs w:val="20"/>
              </w:rPr>
              <w:t>能分析比較、製作圖表、運用簡單數學等方法，整理已有的資訊或數據。</w:t>
            </w:r>
          </w:p>
          <w:p w14:paraId="3762953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FB6878">
              <w:rPr>
                <w:rFonts w:ascii="標楷體" w:eastAsia="標楷體" w:hAnsi="標楷體" w:cs="標楷體"/>
                <w:sz w:val="20"/>
                <w:szCs w:val="20"/>
              </w:rPr>
              <w:t>能利用較簡單形式的口語、文字、影像(例如：攝影、錄影)、繪圖或實物、科學名詞、數學公式、模型等，表達探究之過程、發現或成果。</w:t>
            </w:r>
          </w:p>
          <w:p w14:paraId="5C02739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B6878">
              <w:rPr>
                <w:rFonts w:ascii="標楷體" w:eastAsia="標楷體" w:hAnsi="標楷體" w:cs="標楷體"/>
                <w:sz w:val="20"/>
                <w:szCs w:val="20"/>
              </w:rPr>
              <w:t>利用科學知識理解日常生活觀察到的現象。</w:t>
            </w:r>
          </w:p>
          <w:p w14:paraId="6519F65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FB6878">
              <w:rPr>
                <w:rFonts w:ascii="標楷體" w:eastAsia="標楷體" w:hAnsi="標楷體" w:cs="標楷體"/>
                <w:sz w:val="20"/>
                <w:szCs w:val="20"/>
              </w:rPr>
              <w:t>透過科學探索了解現象發生的原因或機制，滿足好奇心。</w:t>
            </w:r>
          </w:p>
        </w:tc>
        <w:tc>
          <w:tcPr>
            <w:tcW w:w="1559" w:type="dxa"/>
            <w:shd w:val="clear" w:color="auto" w:fill="auto"/>
          </w:tcPr>
          <w:p w14:paraId="300C838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INc-Ⅲ-13 </w:t>
            </w:r>
            <w:r w:rsidRPr="00FB6878">
              <w:rPr>
                <w:rFonts w:ascii="標楷體" w:eastAsia="標楷體" w:hAnsi="標楷體" w:cs="標楷體"/>
                <w:kern w:val="0"/>
                <w:sz w:val="20"/>
                <w:szCs w:val="20"/>
              </w:rPr>
              <w:t>日出日落時間與位置，在不同季節會不同。</w:t>
            </w:r>
          </w:p>
          <w:p w14:paraId="6B1ED20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INc-Ⅲ-13 </w:t>
            </w:r>
            <w:r w:rsidRPr="00FB6878">
              <w:rPr>
                <w:rFonts w:ascii="標楷體" w:eastAsia="標楷體" w:hAnsi="標楷體" w:cs="標楷體"/>
                <w:kern w:val="0"/>
                <w:sz w:val="20"/>
                <w:szCs w:val="20"/>
              </w:rPr>
              <w:t>日出日落時間與位置，在不同季節會不同。</w:t>
            </w:r>
          </w:p>
          <w:p w14:paraId="186BECF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INc-Ⅲ-15 </w:t>
            </w:r>
            <w:r w:rsidRPr="00FB6878">
              <w:rPr>
                <w:rFonts w:ascii="標楷體" w:eastAsia="標楷體" w:hAnsi="標楷體" w:cs="標楷體"/>
                <w:kern w:val="0"/>
                <w:sz w:val="20"/>
                <w:szCs w:val="20"/>
              </w:rPr>
              <w:t>除了地球外，還有其他行星環繞著太陽運行。</w:t>
            </w:r>
          </w:p>
        </w:tc>
        <w:tc>
          <w:tcPr>
            <w:tcW w:w="3205" w:type="dxa"/>
            <w:shd w:val="clear" w:color="auto" w:fill="auto"/>
          </w:tcPr>
          <w:p w14:paraId="7F6DE5BD" w14:textId="77777777" w:rsidR="00264EF8" w:rsidRPr="00FB6878" w:rsidRDefault="00D11BE4" w:rsidP="00264EF8">
            <w:pPr>
              <w:rPr>
                <w:rFonts w:ascii="標楷體" w:eastAsia="標楷體" w:hAnsi="標楷體"/>
                <w:sz w:val="20"/>
                <w:szCs w:val="20"/>
              </w:rPr>
            </w:pPr>
            <w:r w:rsidRPr="00FB6878">
              <w:rPr>
                <w:rFonts w:ascii="標楷體" w:eastAsia="標楷體" w:hAnsi="標楷體" w:cs="標楷體"/>
                <w:sz w:val="20"/>
                <w:szCs w:val="20"/>
              </w:rPr>
              <w:t>第四單元神祕的天空</w:t>
            </w:r>
          </w:p>
          <w:p w14:paraId="36137E18" w14:textId="77777777" w:rsidR="00264EF8" w:rsidRPr="00FB6878" w:rsidRDefault="00D11BE4" w:rsidP="00264EF8">
            <w:pPr>
              <w:rPr>
                <w:rFonts w:ascii="標楷體" w:eastAsia="標楷體" w:hAnsi="標楷體"/>
                <w:sz w:val="20"/>
                <w:szCs w:val="20"/>
              </w:rPr>
            </w:pPr>
            <w:r w:rsidRPr="00FB6878">
              <w:rPr>
                <w:rFonts w:ascii="標楷體" w:eastAsia="標楷體" w:hAnsi="標楷體" w:cs="標楷體"/>
                <w:sz w:val="20"/>
                <w:szCs w:val="20"/>
              </w:rPr>
              <w:t>活動一太陽的位置和四季有關嗎</w:t>
            </w:r>
          </w:p>
          <w:p w14:paraId="24D93111" w14:textId="77777777" w:rsidR="00264EF8" w:rsidRPr="00FB6878" w:rsidRDefault="00D11BE4" w:rsidP="00264EF8">
            <w:pPr>
              <w:rPr>
                <w:rFonts w:ascii="標楷體" w:eastAsia="標楷體" w:hAnsi="標楷體"/>
                <w:sz w:val="20"/>
                <w:szCs w:val="20"/>
              </w:rPr>
            </w:pPr>
            <w:r w:rsidRPr="00FB6878">
              <w:rPr>
                <w:rFonts w:ascii="標楷體" w:eastAsia="標楷體" w:hAnsi="標楷體" w:cs="標楷體"/>
                <w:sz w:val="20"/>
                <w:szCs w:val="20"/>
              </w:rPr>
              <w:t>【活動1-2】晝夜長短和太陽位置的關係</w:t>
            </w:r>
          </w:p>
          <w:p w14:paraId="3B3C248E" w14:textId="77777777" w:rsidR="00264EF8" w:rsidRPr="00FB6878" w:rsidRDefault="00D11BE4" w:rsidP="00264EF8">
            <w:pPr>
              <w:rPr>
                <w:rFonts w:ascii="標楷體" w:eastAsia="標楷體" w:hAnsi="標楷體"/>
                <w:sz w:val="20"/>
                <w:szCs w:val="20"/>
              </w:rPr>
            </w:pPr>
            <w:r w:rsidRPr="00FB6878">
              <w:rPr>
                <w:rFonts w:ascii="標楷體" w:eastAsia="標楷體" w:hAnsi="標楷體" w:cs="標楷體"/>
                <w:sz w:val="20"/>
                <w:szCs w:val="20"/>
              </w:rPr>
              <w:t>1.教師引導學生透過觀察圖照，察覺不同季節，日出日落的時間和方位都不太一樣。</w:t>
            </w:r>
          </w:p>
          <w:p w14:paraId="0D532B17" w14:textId="77777777" w:rsidR="00264EF8" w:rsidRPr="00FB6878" w:rsidRDefault="00D11BE4" w:rsidP="00264EF8">
            <w:pPr>
              <w:rPr>
                <w:rFonts w:ascii="標楷體" w:eastAsia="標楷體" w:hAnsi="標楷體"/>
                <w:sz w:val="20"/>
                <w:szCs w:val="20"/>
              </w:rPr>
            </w:pPr>
            <w:r w:rsidRPr="00FB6878">
              <w:rPr>
                <w:rFonts w:ascii="標楷體" w:eastAsia="標楷體" w:hAnsi="標楷體" w:cs="標楷體"/>
                <w:sz w:val="20"/>
                <w:szCs w:val="20"/>
              </w:rPr>
              <w:t>2.教師引導學生整理並視讀一年四季代表日太陽位置資訊。</w:t>
            </w:r>
          </w:p>
          <w:p w14:paraId="4AA8BA1E" w14:textId="77777777" w:rsidR="00264EF8" w:rsidRPr="00FB6878" w:rsidRDefault="00D11BE4" w:rsidP="00264EF8">
            <w:pPr>
              <w:rPr>
                <w:rFonts w:ascii="標楷體" w:eastAsia="標楷體" w:hAnsi="標楷體"/>
                <w:sz w:val="20"/>
                <w:szCs w:val="20"/>
              </w:rPr>
            </w:pPr>
            <w:r w:rsidRPr="00FB6878">
              <w:rPr>
                <w:rFonts w:ascii="標楷體" w:eastAsia="標楷體" w:hAnsi="標楷體" w:cs="標楷體"/>
                <w:sz w:val="20"/>
                <w:szCs w:val="20"/>
              </w:rPr>
              <w:t>3.教師說明一年四季代表日太陽位置資訊察覺四季代表日晝夜長短、日出日落的時間和方位，和太陽高度角都不太相同。</w:t>
            </w:r>
          </w:p>
          <w:p w14:paraId="45F8E38B" w14:textId="77777777" w:rsidR="00264EF8" w:rsidRPr="00FB6878" w:rsidRDefault="00D11BE4" w:rsidP="00264EF8">
            <w:pPr>
              <w:rPr>
                <w:rFonts w:ascii="標楷體" w:eastAsia="標楷體" w:hAnsi="標楷體"/>
                <w:sz w:val="20"/>
                <w:szCs w:val="20"/>
              </w:rPr>
            </w:pPr>
            <w:r w:rsidRPr="00FB6878">
              <w:rPr>
                <w:rFonts w:ascii="標楷體" w:eastAsia="標楷體" w:hAnsi="標楷體" w:cs="標楷體"/>
                <w:sz w:val="20"/>
                <w:szCs w:val="20"/>
              </w:rPr>
              <w:t>4.教師引導學生用拳頭模擬，一年四季代表日太陽在天空的運行軌跡。</w:t>
            </w:r>
          </w:p>
          <w:p w14:paraId="783E32BF" w14:textId="77777777" w:rsidR="00264EF8" w:rsidRPr="00FB6878" w:rsidRDefault="00D11BE4" w:rsidP="00264EF8">
            <w:pPr>
              <w:rPr>
                <w:rFonts w:ascii="標楷體" w:eastAsia="標楷體" w:hAnsi="標楷體"/>
                <w:sz w:val="20"/>
                <w:szCs w:val="20"/>
              </w:rPr>
            </w:pPr>
            <w:r w:rsidRPr="00FB6878">
              <w:rPr>
                <w:rFonts w:ascii="標楷體" w:eastAsia="標楷體" w:hAnsi="標楷體" w:cs="標楷體"/>
                <w:sz w:val="20"/>
                <w:szCs w:val="20"/>
              </w:rPr>
              <w:t>活動二太陽系有哪些成員</w:t>
            </w:r>
          </w:p>
          <w:p w14:paraId="052DAEC5" w14:textId="77777777" w:rsidR="00363242" w:rsidRPr="00FB6878" w:rsidRDefault="00D11BE4" w:rsidP="00264EF8">
            <w:pPr>
              <w:rPr>
                <w:rFonts w:ascii="標楷體" w:eastAsia="標楷體" w:hAnsi="標楷體"/>
                <w:sz w:val="20"/>
                <w:szCs w:val="20"/>
              </w:rPr>
            </w:pPr>
            <w:r w:rsidRPr="00FB6878">
              <w:rPr>
                <w:rFonts w:ascii="標楷體" w:eastAsia="標楷體" w:hAnsi="標楷體" w:cs="標楷體"/>
                <w:sz w:val="20"/>
                <w:szCs w:val="20"/>
              </w:rPr>
              <w:t>【活動2-1】太陽是恆星</w:t>
            </w:r>
          </w:p>
          <w:p w14:paraId="449665E7" w14:textId="77777777" w:rsidR="00322985" w:rsidRPr="00322985" w:rsidRDefault="00D11BE4" w:rsidP="00322985">
            <w:pPr>
              <w:rPr>
                <w:rFonts w:ascii="標楷體" w:eastAsia="標楷體" w:hAnsi="標楷體"/>
                <w:sz w:val="20"/>
                <w:szCs w:val="20"/>
              </w:rPr>
            </w:pPr>
            <w:r w:rsidRPr="00322985">
              <w:rPr>
                <w:rFonts w:ascii="標楷體" w:eastAsia="標楷體" w:hAnsi="標楷體" w:cs="標楷體"/>
                <w:sz w:val="20"/>
                <w:szCs w:val="20"/>
              </w:rPr>
              <w:t>1.教師引導學生透過觀測太陽在天空中運行的軌跡與生物生存的關聯性，思考太陽和其他星星的差異，例如太陽的光和熱不只提供生物適合的生存環境，也影響著生物的生長和作息。</w:t>
            </w:r>
          </w:p>
          <w:p w14:paraId="58D01A72" w14:textId="77777777" w:rsidR="00322985" w:rsidRPr="00322985" w:rsidRDefault="00D11BE4" w:rsidP="00322985">
            <w:pPr>
              <w:rPr>
                <w:rFonts w:ascii="標楷體" w:eastAsia="標楷體" w:hAnsi="標楷體"/>
                <w:sz w:val="20"/>
                <w:szCs w:val="20"/>
              </w:rPr>
            </w:pPr>
            <w:r w:rsidRPr="00322985">
              <w:rPr>
                <w:rFonts w:ascii="標楷體" w:eastAsia="標楷體" w:hAnsi="標楷體" w:cs="標楷體"/>
                <w:sz w:val="20"/>
                <w:szCs w:val="20"/>
              </w:rPr>
              <w:t>2.教師引導學生查閱太陽相關資料，認識太陽是是一顆恆星，自己可以發出光和熱的星體，晴朗的夜空我們看到的眾多星星，也是恆星。</w:t>
            </w:r>
          </w:p>
          <w:p w14:paraId="429364DA" w14:textId="77777777" w:rsidR="00264EF8" w:rsidRPr="00FB6878" w:rsidRDefault="00D11BE4" w:rsidP="00322985">
            <w:pPr>
              <w:rPr>
                <w:rFonts w:ascii="標楷體" w:eastAsia="標楷體" w:hAnsi="標楷體"/>
                <w:sz w:val="20"/>
                <w:szCs w:val="20"/>
              </w:rPr>
            </w:pPr>
            <w:r w:rsidRPr="00322985">
              <w:rPr>
                <w:rFonts w:ascii="標楷體" w:eastAsia="標楷體" w:hAnsi="標楷體" w:cs="標楷體"/>
                <w:sz w:val="20"/>
                <w:szCs w:val="20"/>
              </w:rPr>
              <w:t>3.教師說明太陽是太陽系裡唯一的恆星，太陽系裡所有的行星（包含地球的八大行星）都繞著太陽運行，而地球上的生物依賴太陽的光和熱才能生存。</w:t>
            </w:r>
          </w:p>
        </w:tc>
        <w:tc>
          <w:tcPr>
            <w:tcW w:w="561" w:type="dxa"/>
            <w:shd w:val="clear" w:color="auto" w:fill="auto"/>
            <w:vAlign w:val="center"/>
          </w:tcPr>
          <w:p w14:paraId="2B90C614"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6C0BC0A9" w14:textId="77777777" w:rsidR="00A35F05" w:rsidRPr="00FB6878" w:rsidRDefault="00D11BE4" w:rsidP="00A35F05">
            <w:pPr>
              <w:snapToGrid w:val="0"/>
              <w:rPr>
                <w:color w:val="000000" w:themeColor="text1"/>
                <w:sz w:val="16"/>
              </w:rPr>
            </w:pPr>
            <w:r w:rsidRPr="00FB6878">
              <w:rPr>
                <w:rFonts w:ascii="標楷體" w:eastAsia="標楷體" w:hAnsi="標楷體" w:cs="標楷體"/>
                <w:sz w:val="20"/>
                <w:szCs w:val="20"/>
              </w:rPr>
              <w:t>1.觀測紀錄表</w:t>
            </w:r>
          </w:p>
          <w:p w14:paraId="19EAF39B" w14:textId="77777777" w:rsidR="00A35F05" w:rsidRPr="00FB6878" w:rsidRDefault="00D11BE4" w:rsidP="00A35F05">
            <w:pPr>
              <w:snapToGrid w:val="0"/>
              <w:rPr>
                <w:color w:val="000000" w:themeColor="text1"/>
                <w:sz w:val="16"/>
              </w:rPr>
            </w:pPr>
            <w:r w:rsidRPr="00FB6878">
              <w:rPr>
                <w:rFonts w:ascii="標楷體" w:eastAsia="標楷體" w:hAnsi="標楷體" w:cs="標楷體"/>
                <w:sz w:val="20"/>
                <w:szCs w:val="20"/>
              </w:rPr>
              <w:t>2.方格紙</w:t>
            </w:r>
          </w:p>
          <w:p w14:paraId="65903D79" w14:textId="77777777" w:rsidR="00363242" w:rsidRPr="00FB6878" w:rsidRDefault="00D11BE4" w:rsidP="00A35F05">
            <w:pPr>
              <w:snapToGrid w:val="0"/>
              <w:rPr>
                <w:color w:val="000000" w:themeColor="text1"/>
                <w:sz w:val="16"/>
              </w:rPr>
            </w:pPr>
            <w:r w:rsidRPr="00FB6878">
              <w:rPr>
                <w:rFonts w:ascii="標楷體" w:eastAsia="標楷體" w:hAnsi="標楷體" w:cs="標楷體"/>
                <w:sz w:val="20"/>
                <w:szCs w:val="20"/>
              </w:rPr>
              <w:t>3.指北針</w:t>
            </w:r>
          </w:p>
          <w:p w14:paraId="699345B0" w14:textId="77777777" w:rsidR="00A35F05" w:rsidRPr="00FB6878" w:rsidRDefault="00D11BE4" w:rsidP="00A35F05">
            <w:pPr>
              <w:snapToGrid w:val="0"/>
              <w:rPr>
                <w:color w:val="000000" w:themeColor="text1"/>
                <w:sz w:val="16"/>
              </w:rPr>
            </w:pPr>
            <w:r w:rsidRPr="00FB6878">
              <w:rPr>
                <w:rFonts w:ascii="標楷體" w:eastAsia="標楷體" w:hAnsi="標楷體" w:cs="標楷體"/>
                <w:sz w:val="20"/>
                <w:szCs w:val="20"/>
              </w:rPr>
              <w:t>4.教學媒體</w:t>
            </w:r>
          </w:p>
        </w:tc>
        <w:tc>
          <w:tcPr>
            <w:tcW w:w="1332" w:type="dxa"/>
            <w:shd w:val="clear" w:color="auto" w:fill="auto"/>
          </w:tcPr>
          <w:p w14:paraId="51E55F02"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677AA30B"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66CDDC99"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0294C03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FB6878">
              <w:rPr>
                <w:rFonts w:ascii="標楷體" w:eastAsia="標楷體" w:hAnsi="標楷體" w:cs="標楷體"/>
                <w:sz w:val="20"/>
                <w:szCs w:val="20"/>
              </w:rPr>
              <w:t>參與戶外學習與自然體驗，覺知自然環境的美、平衡、與完整性。</w:t>
            </w:r>
          </w:p>
          <w:p w14:paraId="1F9F91CB"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47A8E3F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B6878">
              <w:rPr>
                <w:rFonts w:ascii="標楷體" w:eastAsia="標楷體" w:hAnsi="標楷體" w:cs="標楷體"/>
                <w:sz w:val="20"/>
                <w:szCs w:val="20"/>
              </w:rPr>
              <w:t>了解平日常見科技產品的用途與運作方式。</w:t>
            </w:r>
          </w:p>
          <w:p w14:paraId="353EC663"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444D924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6EF10D6C" w14:textId="77777777" w:rsidR="00730352" w:rsidRDefault="00D11BE4">
            <w:pPr>
              <w:rPr>
                <w:rFonts w:ascii="標楷體" w:eastAsia="標楷體" w:hAnsi="標楷體" w:cs="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309CD675" w14:textId="77777777" w:rsidR="00952B74" w:rsidRDefault="00952B74">
            <w:pPr>
              <w:rPr>
                <w:rFonts w:ascii="標楷體" w:eastAsia="標楷體" w:hAnsi="標楷體"/>
                <w:sz w:val="20"/>
                <w:szCs w:val="20"/>
              </w:rPr>
            </w:pPr>
            <w:r w:rsidRPr="00952B74">
              <w:rPr>
                <w:rFonts w:ascii="標楷體" w:eastAsia="標楷體" w:hAnsi="標楷體" w:hint="eastAsia"/>
                <w:sz w:val="20"/>
                <w:szCs w:val="20"/>
              </w:rPr>
              <w:t>【多元文化教育】</w:t>
            </w:r>
          </w:p>
          <w:p w14:paraId="0BDC017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多E3 </w:t>
            </w:r>
            <w:r w:rsidRPr="00FB6878">
              <w:rPr>
                <w:rFonts w:ascii="標楷體" w:eastAsia="標楷體" w:hAnsi="標楷體" w:cs="標楷體"/>
                <w:sz w:val="20"/>
                <w:szCs w:val="20"/>
              </w:rPr>
              <w:t>認識不同的文化概念，如族群、階級、性別、宗教等。</w:t>
            </w:r>
          </w:p>
          <w:p w14:paraId="123156ED"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09E07F0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047589C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2C33828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FB6878">
              <w:rPr>
                <w:rFonts w:ascii="標楷體" w:eastAsia="標楷體" w:hAnsi="標楷體" w:cs="標楷體"/>
                <w:sz w:val="20"/>
                <w:szCs w:val="20"/>
              </w:rPr>
              <w:t>發展檢索資訊、獲得資訊、整合資訊的數位閱讀能力。</w:t>
            </w:r>
          </w:p>
          <w:p w14:paraId="4F22D90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p w14:paraId="06EC7135"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37BFB04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B6878">
              <w:rPr>
                <w:rFonts w:ascii="標楷體" w:eastAsia="標楷體" w:hAnsi="標楷體" w:cs="標楷體"/>
                <w:sz w:val="20"/>
                <w:szCs w:val="20"/>
              </w:rPr>
              <w:t>善用教室外、戶外及校外教學，認識生活環境（自然或人為）。</w:t>
            </w:r>
          </w:p>
          <w:p w14:paraId="4FDB871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B6878">
              <w:rPr>
                <w:rFonts w:ascii="標楷體" w:eastAsia="標楷體" w:hAnsi="標楷體" w:cs="標楷體"/>
                <w:sz w:val="20"/>
                <w:szCs w:val="20"/>
              </w:rPr>
              <w:t>豐富自身與環境的互動經驗，培養對生活環境的覺知與敏感，體驗與珍惜環境的好。</w:t>
            </w:r>
          </w:p>
          <w:p w14:paraId="33D94BC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B6878">
              <w:rPr>
                <w:rFonts w:ascii="標楷體" w:eastAsia="標楷體" w:hAnsi="標楷體" w:cs="標楷體"/>
                <w:sz w:val="20"/>
                <w:szCs w:val="20"/>
              </w:rPr>
              <w:t>善用五官的感知，培養眼、耳、鼻、舌、觸覺及心靈對環境感受的能力。</w:t>
            </w:r>
          </w:p>
          <w:p w14:paraId="323CD867" w14:textId="77777777" w:rsidR="00730352" w:rsidRDefault="00D11BE4">
            <w:pPr>
              <w:rPr>
                <w:rFonts w:ascii="標楷體" w:eastAsia="標楷體" w:hAnsi="標楷體"/>
                <w:sz w:val="20"/>
                <w:szCs w:val="20"/>
              </w:rPr>
            </w:pPr>
            <w:r>
              <w:rPr>
                <w:rFonts w:ascii="標楷體" w:eastAsia="標楷體" w:hAnsi="標楷體" w:cs="標楷體"/>
                <w:sz w:val="20"/>
                <w:szCs w:val="20"/>
              </w:rPr>
              <w:t>【國際教育】</w:t>
            </w:r>
          </w:p>
          <w:p w14:paraId="6346A95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國E5 </w:t>
            </w:r>
            <w:r w:rsidRPr="00FB6878">
              <w:rPr>
                <w:rFonts w:ascii="標楷體" w:eastAsia="標楷體" w:hAnsi="標楷體" w:cs="標楷體"/>
                <w:sz w:val="20"/>
                <w:szCs w:val="20"/>
              </w:rPr>
              <w:t>國際文化的多樣性。</w:t>
            </w:r>
          </w:p>
        </w:tc>
        <w:tc>
          <w:tcPr>
            <w:tcW w:w="1823" w:type="dxa"/>
            <w:shd w:val="clear" w:color="auto" w:fill="auto"/>
          </w:tcPr>
          <w:p w14:paraId="28DBDBE8" w14:textId="77777777" w:rsidR="00CF1DCF" w:rsidRPr="00E73FA1" w:rsidRDefault="00A732EF" w:rsidP="00281EF1">
            <w:pPr>
              <w:spacing w:after="180"/>
              <w:rPr>
                <w:rFonts w:eastAsia="標楷體"/>
                <w:color w:val="0070C0"/>
                <w:sz w:val="20"/>
                <w:szCs w:val="20"/>
              </w:rPr>
            </w:pPr>
          </w:p>
        </w:tc>
      </w:tr>
      <w:tr w:rsidR="00CF1DCF" w:rsidRPr="00B32678" w14:paraId="135DA4AE" w14:textId="77777777" w:rsidTr="00277F4E">
        <w:tc>
          <w:tcPr>
            <w:tcW w:w="817" w:type="dxa"/>
            <w:shd w:val="clear" w:color="auto" w:fill="auto"/>
            <w:vAlign w:val="center"/>
          </w:tcPr>
          <w:p w14:paraId="52D8A135"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第十八週</w:t>
            </w:r>
          </w:p>
        </w:tc>
        <w:tc>
          <w:tcPr>
            <w:tcW w:w="1276" w:type="dxa"/>
            <w:shd w:val="clear" w:color="auto" w:fill="auto"/>
          </w:tcPr>
          <w:p w14:paraId="5BAD44DF"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FB6878">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2137F7F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7B30166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6878">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7ED8EB59"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62C9A57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6CDEF63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FB6878">
              <w:rPr>
                <w:rFonts w:ascii="標楷體" w:eastAsia="標楷體" w:hAnsi="標楷體" w:cs="標楷體"/>
                <w:sz w:val="20"/>
                <w:szCs w:val="20"/>
              </w:rPr>
              <w:t>能經由提問、觀察及實驗等歷程，探索自然界現象之間的關係，建立簡單的概念模型，並理解到有不同模型的存在。</w:t>
            </w:r>
          </w:p>
          <w:p w14:paraId="409795B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B687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12572DC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FB6878">
              <w:rPr>
                <w:rFonts w:ascii="標楷體" w:eastAsia="標楷體" w:hAnsi="標楷體" w:cs="標楷體"/>
                <w:sz w:val="20"/>
                <w:szCs w:val="20"/>
              </w:rPr>
              <w:t>透過科學探索了解現象發生的原因或機制，滿足好奇心。</w:t>
            </w:r>
          </w:p>
          <w:p w14:paraId="3583E9C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an-Ⅲ-2 </w:t>
            </w:r>
            <w:r w:rsidRPr="00FB6878">
              <w:rPr>
                <w:rFonts w:ascii="標楷體" w:eastAsia="標楷體" w:hAnsi="標楷體" w:cs="標楷體"/>
                <w:sz w:val="20"/>
                <w:szCs w:val="20"/>
              </w:rPr>
              <w:t>發覺許多科學的主張與結論，會隨著新證據的出現而改變。</w:t>
            </w:r>
          </w:p>
        </w:tc>
        <w:tc>
          <w:tcPr>
            <w:tcW w:w="1559" w:type="dxa"/>
            <w:shd w:val="clear" w:color="auto" w:fill="auto"/>
          </w:tcPr>
          <w:p w14:paraId="20AC8A3B"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FB6878">
              <w:rPr>
                <w:rFonts w:ascii="標楷體" w:eastAsia="標楷體" w:hAnsi="標楷體" w:cs="標楷體"/>
                <w:kern w:val="0"/>
                <w:sz w:val="20"/>
                <w:szCs w:val="20"/>
              </w:rPr>
              <w:t>自然界或生活中有趣的最大或最小的事物（量），事物大小宜用適當的單位來表示。</w:t>
            </w:r>
          </w:p>
          <w:p w14:paraId="163FB47B"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INc-Ⅲ-13 </w:t>
            </w:r>
            <w:r w:rsidRPr="00FB6878">
              <w:rPr>
                <w:rFonts w:ascii="標楷體" w:eastAsia="標楷體" w:hAnsi="標楷體" w:cs="標楷體"/>
                <w:kern w:val="0"/>
                <w:sz w:val="20"/>
                <w:szCs w:val="20"/>
              </w:rPr>
              <w:t>日出日落時間與位置，在不同季節會不同。</w:t>
            </w:r>
          </w:p>
          <w:p w14:paraId="24FB8B42"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INc-Ⅲ-14 </w:t>
            </w:r>
            <w:r w:rsidRPr="00FB6878">
              <w:rPr>
                <w:rFonts w:ascii="標楷體" w:eastAsia="標楷體" w:hAnsi="標楷體" w:cs="標楷體"/>
                <w:kern w:val="0"/>
                <w:sz w:val="20"/>
                <w:szCs w:val="20"/>
              </w:rPr>
              <w:t>四季星空會有所不同。</w:t>
            </w:r>
          </w:p>
          <w:p w14:paraId="611A1BC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INc-Ⅲ-15 </w:t>
            </w:r>
            <w:r w:rsidRPr="00FB6878">
              <w:rPr>
                <w:rFonts w:ascii="標楷體" w:eastAsia="標楷體" w:hAnsi="標楷體" w:cs="標楷體"/>
                <w:kern w:val="0"/>
                <w:sz w:val="20"/>
                <w:szCs w:val="20"/>
              </w:rPr>
              <w:t>除了地球外，還有其他行星環繞著太陽運行。</w:t>
            </w:r>
          </w:p>
          <w:p w14:paraId="41A848A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INf-Ⅲ-1 </w:t>
            </w:r>
            <w:r w:rsidRPr="00FB6878">
              <w:rPr>
                <w:rFonts w:ascii="標楷體" w:eastAsia="標楷體" w:hAnsi="標楷體" w:cs="標楷體"/>
                <w:kern w:val="0"/>
                <w:sz w:val="20"/>
                <w:szCs w:val="20"/>
              </w:rPr>
              <w:t>世界與本地不同性別科學家的事蹟與貢獻。</w:t>
            </w:r>
          </w:p>
        </w:tc>
        <w:tc>
          <w:tcPr>
            <w:tcW w:w="3205" w:type="dxa"/>
            <w:shd w:val="clear" w:color="auto" w:fill="auto"/>
          </w:tcPr>
          <w:p w14:paraId="6FF73030" w14:textId="77777777" w:rsidR="006708C9" w:rsidRPr="00FB6878" w:rsidRDefault="00D11BE4" w:rsidP="006708C9">
            <w:pPr>
              <w:rPr>
                <w:rFonts w:ascii="標楷體" w:eastAsia="標楷體" w:hAnsi="標楷體"/>
                <w:sz w:val="20"/>
                <w:szCs w:val="20"/>
              </w:rPr>
            </w:pPr>
            <w:r w:rsidRPr="00FB6878">
              <w:rPr>
                <w:rFonts w:ascii="標楷體" w:eastAsia="標楷體" w:hAnsi="標楷體" w:cs="標楷體"/>
                <w:sz w:val="20"/>
                <w:szCs w:val="20"/>
              </w:rPr>
              <w:t>第四單元神祕的天空</w:t>
            </w:r>
          </w:p>
          <w:p w14:paraId="79008A42" w14:textId="77777777" w:rsidR="006708C9" w:rsidRPr="00FB6878" w:rsidRDefault="00D11BE4" w:rsidP="006708C9">
            <w:pPr>
              <w:rPr>
                <w:rFonts w:ascii="標楷體" w:eastAsia="標楷體" w:hAnsi="標楷體"/>
                <w:sz w:val="20"/>
                <w:szCs w:val="20"/>
              </w:rPr>
            </w:pPr>
            <w:r w:rsidRPr="00FB6878">
              <w:rPr>
                <w:rFonts w:ascii="標楷體" w:eastAsia="標楷體" w:hAnsi="標楷體" w:cs="標楷體"/>
                <w:sz w:val="20"/>
                <w:szCs w:val="20"/>
              </w:rPr>
              <w:t>活動二太陽系有哪些成員</w:t>
            </w:r>
          </w:p>
          <w:p w14:paraId="24C50AAD" w14:textId="77777777" w:rsidR="006708C9" w:rsidRPr="00FB6878" w:rsidRDefault="00D11BE4" w:rsidP="006708C9">
            <w:pPr>
              <w:rPr>
                <w:rFonts w:ascii="標楷體" w:eastAsia="標楷體" w:hAnsi="標楷體"/>
                <w:sz w:val="20"/>
                <w:szCs w:val="20"/>
              </w:rPr>
            </w:pPr>
            <w:r w:rsidRPr="00FB6878">
              <w:rPr>
                <w:rFonts w:ascii="標楷體" w:eastAsia="標楷體" w:hAnsi="標楷體" w:cs="標楷體"/>
                <w:sz w:val="20"/>
                <w:szCs w:val="20"/>
              </w:rPr>
              <w:t>【活動2-2】太陽系的組成</w:t>
            </w:r>
          </w:p>
          <w:p w14:paraId="36375CB3" w14:textId="77777777" w:rsidR="00240C54" w:rsidRPr="00240C54" w:rsidRDefault="00D11BE4" w:rsidP="00240C54">
            <w:pPr>
              <w:rPr>
                <w:rFonts w:ascii="標楷體" w:eastAsia="標楷體" w:hAnsi="標楷體"/>
                <w:sz w:val="20"/>
                <w:szCs w:val="20"/>
              </w:rPr>
            </w:pPr>
            <w:r w:rsidRPr="00240C54">
              <w:rPr>
                <w:rFonts w:ascii="標楷體" w:eastAsia="標楷體" w:hAnsi="標楷體" w:cs="標楷體"/>
                <w:sz w:val="20"/>
                <w:szCs w:val="20"/>
              </w:rPr>
              <w:t>1.教師引導學生透過閱讀，認識太陽系中還有其他成員，例如水星、金星、地球、火星、木星、土星、天王星、海王星。</w:t>
            </w:r>
          </w:p>
          <w:p w14:paraId="04EC0E4E" w14:textId="77777777" w:rsidR="00240C54" w:rsidRPr="00240C54" w:rsidRDefault="00D11BE4" w:rsidP="00240C54">
            <w:pPr>
              <w:rPr>
                <w:rFonts w:ascii="標楷體" w:eastAsia="標楷體" w:hAnsi="標楷體"/>
                <w:sz w:val="20"/>
                <w:szCs w:val="20"/>
              </w:rPr>
            </w:pPr>
            <w:r w:rsidRPr="00240C54">
              <w:rPr>
                <w:rFonts w:ascii="標楷體" w:eastAsia="標楷體" w:hAnsi="標楷體" w:cs="標楷體"/>
                <w:sz w:val="20"/>
                <w:szCs w:val="20"/>
              </w:rPr>
              <w:t>2.教師說明太陽系是以太陽為中心，主要是由水星、金星、地球、火星、木星、土星、天王星、海王星等八大行星組成，依序繞著太陽運行。</w:t>
            </w:r>
          </w:p>
          <w:p w14:paraId="6EED808D" w14:textId="77777777" w:rsidR="00240C54" w:rsidRPr="00240C54" w:rsidRDefault="00D11BE4" w:rsidP="00240C54">
            <w:pPr>
              <w:rPr>
                <w:rFonts w:ascii="標楷體" w:eastAsia="標楷體" w:hAnsi="標楷體"/>
                <w:sz w:val="20"/>
                <w:szCs w:val="20"/>
              </w:rPr>
            </w:pPr>
            <w:r w:rsidRPr="00240C54">
              <w:rPr>
                <w:rFonts w:ascii="標楷體" w:eastAsia="標楷體" w:hAnsi="標楷體" w:cs="標楷體"/>
                <w:sz w:val="20"/>
                <w:szCs w:val="20"/>
              </w:rPr>
              <w:t>3.教師說明太陽系的八大行星中，其體積和與太陽的距離均不相同，例如體積最大的是木星；最小的是水星；距離太陽最近的是水星；最遠的是海王星。</w:t>
            </w:r>
          </w:p>
          <w:p w14:paraId="2869A699" w14:textId="77777777" w:rsidR="00240C54" w:rsidRPr="00240C54" w:rsidRDefault="00D11BE4" w:rsidP="00240C54">
            <w:pPr>
              <w:rPr>
                <w:rFonts w:ascii="標楷體" w:eastAsia="標楷體" w:hAnsi="標楷體"/>
                <w:sz w:val="20"/>
                <w:szCs w:val="20"/>
              </w:rPr>
            </w:pPr>
            <w:r w:rsidRPr="00240C54">
              <w:rPr>
                <w:rFonts w:ascii="標楷體" w:eastAsia="標楷體" w:hAnsi="標楷體" w:cs="標楷體"/>
                <w:sz w:val="20"/>
                <w:szCs w:val="20"/>
              </w:rPr>
              <w:t>4.教師說明月球月球本身不會發光，不是恆星；也不是圍繞著恆星運轉的行星，月球是地球的衛星。</w:t>
            </w:r>
          </w:p>
          <w:p w14:paraId="7828FB58" w14:textId="77777777" w:rsidR="006708C9" w:rsidRPr="00FB6878" w:rsidRDefault="00D11BE4" w:rsidP="00240C54">
            <w:pPr>
              <w:rPr>
                <w:rFonts w:ascii="標楷體" w:eastAsia="標楷體" w:hAnsi="標楷體"/>
                <w:sz w:val="20"/>
                <w:szCs w:val="20"/>
              </w:rPr>
            </w:pPr>
            <w:r w:rsidRPr="00240C54">
              <w:rPr>
                <w:rFonts w:ascii="標楷體" w:eastAsia="標楷體" w:hAnsi="標楷體" w:cs="標楷體"/>
                <w:sz w:val="20"/>
                <w:szCs w:val="20"/>
              </w:rPr>
              <w:t>5.教師引導學生透過實物的體積模擬八大行星的相對大小，或請學生依序排出模擬八大行星與太陽的相對位置。</w:t>
            </w:r>
          </w:p>
          <w:p w14:paraId="573F4EE9" w14:textId="77777777" w:rsidR="00363242" w:rsidRPr="00FB6878" w:rsidRDefault="00D11BE4" w:rsidP="006708C9">
            <w:pPr>
              <w:rPr>
                <w:rFonts w:ascii="標楷體" w:eastAsia="標楷體" w:hAnsi="標楷體"/>
                <w:sz w:val="20"/>
                <w:szCs w:val="20"/>
              </w:rPr>
            </w:pPr>
            <w:r w:rsidRPr="00FB6878">
              <w:rPr>
                <w:rFonts w:ascii="標楷體" w:eastAsia="標楷體" w:hAnsi="標楷體" w:cs="標楷體"/>
                <w:sz w:val="20"/>
                <w:szCs w:val="20"/>
              </w:rPr>
              <w:t>【活動3-1】星星與星座</w:t>
            </w:r>
          </w:p>
          <w:p w14:paraId="32C328DF" w14:textId="77777777" w:rsidR="00B526FF" w:rsidRPr="00B526FF" w:rsidRDefault="00D11BE4" w:rsidP="00B526FF">
            <w:pPr>
              <w:rPr>
                <w:rFonts w:ascii="標楷體" w:eastAsia="標楷體" w:hAnsi="標楷體"/>
                <w:sz w:val="20"/>
                <w:szCs w:val="20"/>
              </w:rPr>
            </w:pPr>
            <w:r w:rsidRPr="00B526FF">
              <w:rPr>
                <w:rFonts w:ascii="標楷體" w:eastAsia="標楷體" w:hAnsi="標楷體" w:cs="標楷體"/>
                <w:sz w:val="20"/>
                <w:szCs w:val="20"/>
              </w:rPr>
              <w:t>1.教師引導學生根據生活經驗說出常見的星座名稱，例如牡羊座、金牛座、雙子座、巨蟹座、獅子座、處女座、 天秤座、天蠍座、射手座、摩羯座、水瓶座、雙魚座等。</w:t>
            </w:r>
          </w:p>
          <w:p w14:paraId="0403BFE4" w14:textId="77777777" w:rsidR="00B526FF" w:rsidRPr="00B526FF" w:rsidRDefault="00D11BE4" w:rsidP="00B526FF">
            <w:pPr>
              <w:rPr>
                <w:rFonts w:ascii="標楷體" w:eastAsia="標楷體" w:hAnsi="標楷體"/>
                <w:sz w:val="20"/>
                <w:szCs w:val="20"/>
              </w:rPr>
            </w:pPr>
            <w:r w:rsidRPr="00B526FF">
              <w:rPr>
                <w:rFonts w:ascii="標楷體" w:eastAsia="標楷體" w:hAnsi="標楷體" w:cs="標楷體"/>
                <w:sz w:val="20"/>
                <w:szCs w:val="20"/>
              </w:rPr>
              <w:t>2.教師引導學生觀察觀星軟體、星空圖，例如展示獅子座、大熊座等星座的圖像，讓學生發表你會怎麼命名這個星座。</w:t>
            </w:r>
          </w:p>
          <w:p w14:paraId="1EE54F3E" w14:textId="77777777" w:rsidR="00B526FF" w:rsidRPr="00B526FF" w:rsidRDefault="00D11BE4" w:rsidP="00B526FF">
            <w:pPr>
              <w:rPr>
                <w:rFonts w:ascii="標楷體" w:eastAsia="標楷體" w:hAnsi="標楷體"/>
                <w:sz w:val="20"/>
                <w:szCs w:val="20"/>
              </w:rPr>
            </w:pPr>
            <w:r w:rsidRPr="00B526FF">
              <w:rPr>
                <w:rFonts w:ascii="標楷體" w:eastAsia="標楷體" w:hAnsi="標楷體" w:cs="標楷體"/>
                <w:sz w:val="20"/>
                <w:szCs w:val="20"/>
              </w:rPr>
              <w:t>3.教師說明古人用假想的線條把星星組成星座，方便辨認。</w:t>
            </w:r>
          </w:p>
          <w:p w14:paraId="5E1DC6F4" w14:textId="77777777" w:rsidR="00B526FF" w:rsidRPr="00B526FF" w:rsidRDefault="00D11BE4" w:rsidP="00B526FF">
            <w:pPr>
              <w:rPr>
                <w:rFonts w:ascii="標楷體" w:eastAsia="標楷體" w:hAnsi="標楷體"/>
                <w:sz w:val="20"/>
                <w:szCs w:val="20"/>
              </w:rPr>
            </w:pPr>
            <w:r w:rsidRPr="00B526FF">
              <w:rPr>
                <w:rFonts w:ascii="標楷體" w:eastAsia="標楷體" w:hAnsi="標楷體" w:cs="標楷體"/>
                <w:sz w:val="20"/>
                <w:szCs w:val="20"/>
              </w:rPr>
              <w:t>4.教師介紹中國或西方的星座故事，例如北斗七星、大熊座和小熊座或牛郎星、織女星、獵戶座等中國或西方神話故事。</w:t>
            </w:r>
          </w:p>
          <w:p w14:paraId="376658C8" w14:textId="77777777" w:rsidR="006708C9" w:rsidRPr="00FB6878" w:rsidRDefault="00D11BE4" w:rsidP="00B526FF">
            <w:pPr>
              <w:rPr>
                <w:rFonts w:ascii="標楷體" w:eastAsia="標楷體" w:hAnsi="標楷體"/>
                <w:sz w:val="20"/>
                <w:szCs w:val="20"/>
              </w:rPr>
            </w:pPr>
            <w:r w:rsidRPr="00B526FF">
              <w:rPr>
                <w:rFonts w:ascii="標楷體" w:eastAsia="標楷體" w:hAnsi="標楷體" w:cs="標楷體"/>
                <w:sz w:val="20"/>
                <w:szCs w:val="20"/>
              </w:rPr>
              <w:t>5.教師說明組成星座的星星，彼此之間的距離非常遙遠，我們用光年來描述它們之間的距離，並引導學生透過閱讀認識單位光年。</w:t>
            </w:r>
          </w:p>
        </w:tc>
        <w:tc>
          <w:tcPr>
            <w:tcW w:w="561" w:type="dxa"/>
            <w:shd w:val="clear" w:color="auto" w:fill="auto"/>
            <w:vAlign w:val="center"/>
          </w:tcPr>
          <w:p w14:paraId="6C68B7D6"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08617C04" w14:textId="77777777" w:rsidR="00363242" w:rsidRPr="00FB6878" w:rsidRDefault="00D11BE4" w:rsidP="00AB1E0F">
            <w:pPr>
              <w:snapToGrid w:val="0"/>
              <w:rPr>
                <w:color w:val="000000" w:themeColor="text1"/>
                <w:sz w:val="16"/>
              </w:rPr>
            </w:pPr>
            <w:r w:rsidRPr="00FB6878">
              <w:rPr>
                <w:rFonts w:ascii="標楷體" w:eastAsia="標楷體" w:hAnsi="標楷體" w:cs="標楷體"/>
                <w:sz w:val="20"/>
                <w:szCs w:val="20"/>
              </w:rPr>
              <w:t>1.太陽系的圖片或影片</w:t>
            </w:r>
          </w:p>
          <w:p w14:paraId="1EDF4EE4" w14:textId="77777777" w:rsidR="000F55AE" w:rsidRPr="00FB6878" w:rsidRDefault="00D11BE4" w:rsidP="00AB1E0F">
            <w:pPr>
              <w:snapToGrid w:val="0"/>
              <w:rPr>
                <w:color w:val="000000" w:themeColor="text1"/>
                <w:sz w:val="16"/>
              </w:rPr>
            </w:pPr>
            <w:r w:rsidRPr="00FB6878">
              <w:rPr>
                <w:rFonts w:ascii="標楷體" w:eastAsia="標楷體" w:hAnsi="標楷體" w:cs="標楷體"/>
                <w:sz w:val="20"/>
                <w:szCs w:val="20"/>
              </w:rPr>
              <w:t>2.觀星軟體</w:t>
            </w:r>
          </w:p>
          <w:p w14:paraId="77E24576" w14:textId="77777777" w:rsidR="000F55AE" w:rsidRPr="00FB6878" w:rsidRDefault="00D11BE4" w:rsidP="00AB1E0F">
            <w:pPr>
              <w:snapToGrid w:val="0"/>
              <w:rPr>
                <w:color w:val="000000" w:themeColor="text1"/>
                <w:sz w:val="16"/>
              </w:rPr>
            </w:pPr>
            <w:r w:rsidRPr="00FB6878">
              <w:rPr>
                <w:rFonts w:ascii="標楷體" w:eastAsia="標楷體" w:hAnsi="標楷體" w:cs="標楷體"/>
                <w:sz w:val="20"/>
                <w:szCs w:val="20"/>
              </w:rPr>
              <w:t>3.教學媒體</w:t>
            </w:r>
          </w:p>
        </w:tc>
        <w:tc>
          <w:tcPr>
            <w:tcW w:w="1332" w:type="dxa"/>
            <w:shd w:val="clear" w:color="auto" w:fill="auto"/>
          </w:tcPr>
          <w:p w14:paraId="3E8FA864"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283BED28"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1E05CF6E"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5FF375C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FB6878">
              <w:rPr>
                <w:rFonts w:ascii="標楷體" w:eastAsia="標楷體" w:hAnsi="標楷體" w:cs="標楷體"/>
                <w:sz w:val="20"/>
                <w:szCs w:val="20"/>
              </w:rPr>
              <w:t>參與戶外學習與自然體驗，覺知自然環境的美、平衡、與完整性。</w:t>
            </w:r>
          </w:p>
          <w:p w14:paraId="19F9D2FF"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20203E9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B6878">
              <w:rPr>
                <w:rFonts w:ascii="標楷體" w:eastAsia="標楷體" w:hAnsi="標楷體" w:cs="標楷體"/>
                <w:sz w:val="20"/>
                <w:szCs w:val="20"/>
              </w:rPr>
              <w:t>了解平日常見科技產品的用途與運作方式。</w:t>
            </w:r>
          </w:p>
          <w:p w14:paraId="100E7C1B"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16BBC95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3D27C48E" w14:textId="77777777" w:rsidR="00730352" w:rsidRDefault="00D11BE4">
            <w:pPr>
              <w:rPr>
                <w:rFonts w:ascii="標楷體" w:eastAsia="標楷體" w:hAnsi="標楷體" w:cs="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39AC4D09" w14:textId="77777777" w:rsidR="00952B74" w:rsidRDefault="00952B74">
            <w:pPr>
              <w:rPr>
                <w:rFonts w:ascii="標楷體" w:eastAsia="標楷體" w:hAnsi="標楷體"/>
                <w:sz w:val="20"/>
                <w:szCs w:val="20"/>
              </w:rPr>
            </w:pPr>
            <w:r w:rsidRPr="00952B74">
              <w:rPr>
                <w:rFonts w:ascii="標楷體" w:eastAsia="標楷體" w:hAnsi="標楷體" w:hint="eastAsia"/>
                <w:sz w:val="20"/>
                <w:szCs w:val="20"/>
              </w:rPr>
              <w:t>【多元文化教育】</w:t>
            </w:r>
          </w:p>
          <w:p w14:paraId="221416C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多E3 </w:t>
            </w:r>
            <w:r w:rsidRPr="00FB6878">
              <w:rPr>
                <w:rFonts w:ascii="標楷體" w:eastAsia="標楷體" w:hAnsi="標楷體" w:cs="標楷體"/>
                <w:sz w:val="20"/>
                <w:szCs w:val="20"/>
              </w:rPr>
              <w:t>認識不同的文化概念，如族群、階級、性別、宗教等。</w:t>
            </w:r>
          </w:p>
          <w:p w14:paraId="77B9C4B3"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2CBBF80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4226AE5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60FBD16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FB6878">
              <w:rPr>
                <w:rFonts w:ascii="標楷體" w:eastAsia="標楷體" w:hAnsi="標楷體" w:cs="標楷體"/>
                <w:sz w:val="20"/>
                <w:szCs w:val="20"/>
              </w:rPr>
              <w:t>發展檢索資訊、獲得資訊、整合資訊的數位閱讀能力。</w:t>
            </w:r>
          </w:p>
          <w:p w14:paraId="379CDE9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p w14:paraId="18142AF6"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58C0EC9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B6878">
              <w:rPr>
                <w:rFonts w:ascii="標楷體" w:eastAsia="標楷體" w:hAnsi="標楷體" w:cs="標楷體"/>
                <w:sz w:val="20"/>
                <w:szCs w:val="20"/>
              </w:rPr>
              <w:t>善用教室外、戶外及校外教學，認識生活環境（自然或人為）。</w:t>
            </w:r>
          </w:p>
          <w:p w14:paraId="7C424DA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B6878">
              <w:rPr>
                <w:rFonts w:ascii="標楷體" w:eastAsia="標楷體" w:hAnsi="標楷體" w:cs="標楷體"/>
                <w:sz w:val="20"/>
                <w:szCs w:val="20"/>
              </w:rPr>
              <w:t>豐富自身與環境的互動經驗，培養對生活環境的覺知與敏感，體驗與珍惜環境的好。</w:t>
            </w:r>
          </w:p>
          <w:p w14:paraId="16A9DAD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B6878">
              <w:rPr>
                <w:rFonts w:ascii="標楷體" w:eastAsia="標楷體" w:hAnsi="標楷體" w:cs="標楷體"/>
                <w:sz w:val="20"/>
                <w:szCs w:val="20"/>
              </w:rPr>
              <w:t>善用五官的感知，培養眼、耳、鼻、舌、觸覺及心靈對環境感受的能力。</w:t>
            </w:r>
          </w:p>
          <w:p w14:paraId="0D3DDFA6" w14:textId="77777777" w:rsidR="00730352" w:rsidRDefault="00D11BE4">
            <w:pPr>
              <w:rPr>
                <w:rFonts w:ascii="標楷體" w:eastAsia="標楷體" w:hAnsi="標楷體"/>
                <w:sz w:val="20"/>
                <w:szCs w:val="20"/>
              </w:rPr>
            </w:pPr>
            <w:r>
              <w:rPr>
                <w:rFonts w:ascii="標楷體" w:eastAsia="標楷體" w:hAnsi="標楷體" w:cs="標楷體"/>
                <w:sz w:val="20"/>
                <w:szCs w:val="20"/>
              </w:rPr>
              <w:t>【國際教育】</w:t>
            </w:r>
          </w:p>
          <w:p w14:paraId="19B99FD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國E5 </w:t>
            </w:r>
            <w:r w:rsidRPr="00FB6878">
              <w:rPr>
                <w:rFonts w:ascii="標楷體" w:eastAsia="標楷體" w:hAnsi="標楷體" w:cs="標楷體"/>
                <w:sz w:val="20"/>
                <w:szCs w:val="20"/>
              </w:rPr>
              <w:t>國際文化的多樣性。</w:t>
            </w:r>
          </w:p>
        </w:tc>
        <w:tc>
          <w:tcPr>
            <w:tcW w:w="1823" w:type="dxa"/>
            <w:shd w:val="clear" w:color="auto" w:fill="auto"/>
          </w:tcPr>
          <w:p w14:paraId="013618AF" w14:textId="77777777" w:rsidR="00CF1DCF" w:rsidRPr="00E73FA1" w:rsidRDefault="00A732EF" w:rsidP="00281EF1">
            <w:pPr>
              <w:spacing w:after="180"/>
              <w:rPr>
                <w:rFonts w:eastAsia="標楷體"/>
                <w:color w:val="0070C0"/>
                <w:sz w:val="20"/>
                <w:szCs w:val="20"/>
              </w:rPr>
            </w:pPr>
          </w:p>
        </w:tc>
      </w:tr>
      <w:tr w:rsidR="00CF1DCF" w:rsidRPr="00B32678" w14:paraId="56B47BC7" w14:textId="77777777" w:rsidTr="00277F4E">
        <w:tc>
          <w:tcPr>
            <w:tcW w:w="817" w:type="dxa"/>
            <w:shd w:val="clear" w:color="auto" w:fill="auto"/>
            <w:vAlign w:val="center"/>
          </w:tcPr>
          <w:p w14:paraId="0A83560C"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第十九週</w:t>
            </w:r>
          </w:p>
        </w:tc>
        <w:tc>
          <w:tcPr>
            <w:tcW w:w="1276" w:type="dxa"/>
            <w:shd w:val="clear" w:color="auto" w:fill="auto"/>
          </w:tcPr>
          <w:p w14:paraId="6B88B72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FB6878">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76E647FC"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7B6492CB"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6878">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5C606683"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794997A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174C3A1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B687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625C417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an-Ⅲ-2 </w:t>
            </w:r>
            <w:r w:rsidRPr="00FB6878">
              <w:rPr>
                <w:rFonts w:ascii="標楷體" w:eastAsia="標楷體" w:hAnsi="標楷體" w:cs="標楷體"/>
                <w:sz w:val="20"/>
                <w:szCs w:val="20"/>
              </w:rPr>
              <w:t>發覺許多科學的主張與結論，會隨著新證據的出現而改變。</w:t>
            </w:r>
          </w:p>
        </w:tc>
        <w:tc>
          <w:tcPr>
            <w:tcW w:w="1559" w:type="dxa"/>
            <w:shd w:val="clear" w:color="auto" w:fill="auto"/>
          </w:tcPr>
          <w:p w14:paraId="0848614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FB6878">
              <w:rPr>
                <w:rFonts w:ascii="標楷體" w:eastAsia="標楷體" w:hAnsi="標楷體" w:cs="標楷體"/>
                <w:kern w:val="0"/>
                <w:sz w:val="20"/>
                <w:szCs w:val="20"/>
              </w:rPr>
              <w:t>自然界或生活中有趣的最大或最小的事物（量），事物大小宜用適當的單位來表示。</w:t>
            </w:r>
          </w:p>
          <w:p w14:paraId="5BC89B9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INc-Ⅲ-14 </w:t>
            </w:r>
            <w:r w:rsidRPr="00FB6878">
              <w:rPr>
                <w:rFonts w:ascii="標楷體" w:eastAsia="標楷體" w:hAnsi="標楷體" w:cs="標楷體"/>
                <w:kern w:val="0"/>
                <w:sz w:val="20"/>
                <w:szCs w:val="20"/>
              </w:rPr>
              <w:t>四季星空會有所不同。</w:t>
            </w:r>
          </w:p>
          <w:p w14:paraId="3A06A01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INf-Ⅲ-1 </w:t>
            </w:r>
            <w:r w:rsidRPr="00FB6878">
              <w:rPr>
                <w:rFonts w:ascii="標楷體" w:eastAsia="標楷體" w:hAnsi="標楷體" w:cs="標楷體"/>
                <w:kern w:val="0"/>
                <w:sz w:val="20"/>
                <w:szCs w:val="20"/>
              </w:rPr>
              <w:t>世界與本地不同性別科學家的事蹟與貢獻。</w:t>
            </w:r>
          </w:p>
        </w:tc>
        <w:tc>
          <w:tcPr>
            <w:tcW w:w="3205" w:type="dxa"/>
            <w:shd w:val="clear" w:color="auto" w:fill="auto"/>
          </w:tcPr>
          <w:p w14:paraId="2B377156" w14:textId="77777777" w:rsidR="00704159" w:rsidRPr="00FB6878" w:rsidRDefault="00D11BE4" w:rsidP="00704159">
            <w:pPr>
              <w:rPr>
                <w:rFonts w:ascii="標楷體" w:eastAsia="標楷體" w:hAnsi="標楷體"/>
                <w:sz w:val="20"/>
                <w:szCs w:val="20"/>
              </w:rPr>
            </w:pPr>
            <w:r w:rsidRPr="00FB6878">
              <w:rPr>
                <w:rFonts w:ascii="標楷體" w:eastAsia="標楷體" w:hAnsi="標楷體" w:cs="標楷體"/>
                <w:sz w:val="20"/>
                <w:szCs w:val="20"/>
              </w:rPr>
              <w:t>第四單元神祕的天空</w:t>
            </w:r>
          </w:p>
          <w:p w14:paraId="0903BCD3" w14:textId="77777777" w:rsidR="00704159" w:rsidRPr="00FB6878" w:rsidRDefault="00D11BE4" w:rsidP="00704159">
            <w:pPr>
              <w:rPr>
                <w:rFonts w:ascii="標楷體" w:eastAsia="標楷體" w:hAnsi="標楷體"/>
                <w:sz w:val="20"/>
                <w:szCs w:val="20"/>
              </w:rPr>
            </w:pPr>
            <w:r w:rsidRPr="00FB6878">
              <w:rPr>
                <w:rFonts w:ascii="標楷體" w:eastAsia="標楷體" w:hAnsi="標楷體" w:cs="標楷體"/>
                <w:sz w:val="20"/>
                <w:szCs w:val="20"/>
              </w:rPr>
              <w:t>活動三四季的星空有什麼不一樣</w:t>
            </w:r>
          </w:p>
          <w:p w14:paraId="6F6F9030" w14:textId="77777777" w:rsidR="00704159" w:rsidRPr="00FB6878" w:rsidRDefault="00D11BE4" w:rsidP="00704159">
            <w:pPr>
              <w:rPr>
                <w:rFonts w:ascii="標楷體" w:eastAsia="標楷體" w:hAnsi="標楷體"/>
                <w:sz w:val="20"/>
                <w:szCs w:val="20"/>
              </w:rPr>
            </w:pPr>
            <w:r w:rsidRPr="00FB6878">
              <w:rPr>
                <w:rFonts w:ascii="標楷體" w:eastAsia="標楷體" w:hAnsi="標楷體" w:cs="標楷體"/>
                <w:sz w:val="20"/>
                <w:szCs w:val="20"/>
              </w:rPr>
              <w:t>【活動3-1】星星與星座</w:t>
            </w:r>
          </w:p>
          <w:p w14:paraId="25FB81B7" w14:textId="77777777" w:rsidR="00304CCA" w:rsidRPr="00304CCA" w:rsidRDefault="00D11BE4" w:rsidP="00304CCA">
            <w:pPr>
              <w:rPr>
                <w:rFonts w:ascii="標楷體" w:eastAsia="標楷體" w:hAnsi="標楷體"/>
                <w:sz w:val="20"/>
                <w:szCs w:val="20"/>
              </w:rPr>
            </w:pPr>
            <w:r w:rsidRPr="00304CCA">
              <w:rPr>
                <w:rFonts w:ascii="標楷體" w:eastAsia="標楷體" w:hAnsi="標楷體" w:cs="標楷體"/>
                <w:sz w:val="20"/>
                <w:szCs w:val="20"/>
              </w:rPr>
              <w:t>1.教師引導學生根據生活經驗說出常見的星座名稱，例如牡羊座、金牛座、雙子座、巨蟹座、獅子座、處女座、 天秤座、天蠍座、射手座、摩羯座、水瓶座、雙魚座等。</w:t>
            </w:r>
          </w:p>
          <w:p w14:paraId="3CAC221F" w14:textId="77777777" w:rsidR="00304CCA" w:rsidRPr="00304CCA" w:rsidRDefault="00D11BE4" w:rsidP="00304CCA">
            <w:pPr>
              <w:rPr>
                <w:rFonts w:ascii="標楷體" w:eastAsia="標楷體" w:hAnsi="標楷體"/>
                <w:sz w:val="20"/>
                <w:szCs w:val="20"/>
              </w:rPr>
            </w:pPr>
            <w:r w:rsidRPr="00304CCA">
              <w:rPr>
                <w:rFonts w:ascii="標楷體" w:eastAsia="標楷體" w:hAnsi="標楷體" w:cs="標楷體"/>
                <w:sz w:val="20"/>
                <w:szCs w:val="20"/>
              </w:rPr>
              <w:t>2.教師引導學生觀察觀星軟體、星空圖，例如展示獅子座、大熊座等星座的圖像，讓學生發表你會怎麼命名這個星座。</w:t>
            </w:r>
          </w:p>
          <w:p w14:paraId="32A5D488" w14:textId="77777777" w:rsidR="00304CCA" w:rsidRPr="00304CCA" w:rsidRDefault="00D11BE4" w:rsidP="00304CCA">
            <w:pPr>
              <w:rPr>
                <w:rFonts w:ascii="標楷體" w:eastAsia="標楷體" w:hAnsi="標楷體"/>
                <w:sz w:val="20"/>
                <w:szCs w:val="20"/>
              </w:rPr>
            </w:pPr>
            <w:r w:rsidRPr="00304CCA">
              <w:rPr>
                <w:rFonts w:ascii="標楷體" w:eastAsia="標楷體" w:hAnsi="標楷體" w:cs="標楷體"/>
                <w:sz w:val="20"/>
                <w:szCs w:val="20"/>
              </w:rPr>
              <w:t>3.教師說明古人用假想的線條把星星組成星座，方便辨認。</w:t>
            </w:r>
          </w:p>
          <w:p w14:paraId="1ED73402" w14:textId="77777777" w:rsidR="00304CCA" w:rsidRPr="00304CCA" w:rsidRDefault="00D11BE4" w:rsidP="00304CCA">
            <w:pPr>
              <w:rPr>
                <w:rFonts w:ascii="標楷體" w:eastAsia="標楷體" w:hAnsi="標楷體"/>
                <w:sz w:val="20"/>
                <w:szCs w:val="20"/>
              </w:rPr>
            </w:pPr>
            <w:r w:rsidRPr="00304CCA">
              <w:rPr>
                <w:rFonts w:ascii="標楷體" w:eastAsia="標楷體" w:hAnsi="標楷體" w:cs="標楷體"/>
                <w:sz w:val="20"/>
                <w:szCs w:val="20"/>
              </w:rPr>
              <w:t>4.教師介紹中國或西方的星座故事，例如北斗七星、大熊座和小熊座或牛郎星、織女星、獵戶座等中國或西方神話故事。</w:t>
            </w:r>
          </w:p>
          <w:p w14:paraId="40F2F8F5" w14:textId="77777777" w:rsidR="00704159" w:rsidRPr="00FB6878" w:rsidRDefault="00D11BE4" w:rsidP="00304CCA">
            <w:pPr>
              <w:rPr>
                <w:rFonts w:ascii="標楷體" w:eastAsia="標楷體" w:hAnsi="標楷體"/>
                <w:sz w:val="20"/>
                <w:szCs w:val="20"/>
              </w:rPr>
            </w:pPr>
            <w:r w:rsidRPr="00304CCA">
              <w:rPr>
                <w:rFonts w:ascii="標楷體" w:eastAsia="標楷體" w:hAnsi="標楷體" w:cs="標楷體"/>
                <w:sz w:val="20"/>
                <w:szCs w:val="20"/>
              </w:rPr>
              <w:t>5.教師說明組成星座的星星，彼此之間的距離非常遙遠，我們用光年來描述它們之間的距離，並引導學生透過閱讀認識單位光年。</w:t>
            </w:r>
          </w:p>
          <w:p w14:paraId="4445ACBD" w14:textId="77777777" w:rsidR="00363242" w:rsidRPr="00FB6878" w:rsidRDefault="00D11BE4" w:rsidP="00704159">
            <w:pPr>
              <w:rPr>
                <w:rFonts w:ascii="標楷體" w:eastAsia="標楷體" w:hAnsi="標楷體"/>
                <w:sz w:val="20"/>
                <w:szCs w:val="20"/>
              </w:rPr>
            </w:pPr>
            <w:r w:rsidRPr="00FB6878">
              <w:rPr>
                <w:rFonts w:ascii="標楷體" w:eastAsia="標楷體" w:hAnsi="標楷體" w:cs="標楷體"/>
                <w:sz w:val="20"/>
                <w:szCs w:val="20"/>
              </w:rPr>
              <w:t>【活動3-2】四季的星空</w:t>
            </w:r>
          </w:p>
          <w:p w14:paraId="4000B16A" w14:textId="77777777" w:rsidR="00E533ED" w:rsidRPr="00E533ED" w:rsidRDefault="00D11BE4" w:rsidP="00E533ED">
            <w:pPr>
              <w:rPr>
                <w:rFonts w:ascii="標楷體" w:eastAsia="標楷體" w:hAnsi="標楷體"/>
                <w:sz w:val="20"/>
                <w:szCs w:val="20"/>
              </w:rPr>
            </w:pPr>
            <w:r w:rsidRPr="00E533ED">
              <w:rPr>
                <w:rFonts w:ascii="標楷體" w:eastAsia="標楷體" w:hAnsi="標楷體" w:cs="標楷體"/>
                <w:sz w:val="20"/>
                <w:szCs w:val="20"/>
              </w:rPr>
              <w:t>1.教師引導學生根據經驗思考一天中星星的位置是否和太陽、月亮一樣隨時間東升西落。</w:t>
            </w:r>
          </w:p>
          <w:p w14:paraId="75A318C7" w14:textId="77777777" w:rsidR="00E533ED" w:rsidRPr="00E533ED" w:rsidRDefault="00D11BE4" w:rsidP="00E533ED">
            <w:pPr>
              <w:rPr>
                <w:rFonts w:ascii="標楷體" w:eastAsia="標楷體" w:hAnsi="標楷體"/>
                <w:sz w:val="20"/>
                <w:szCs w:val="20"/>
              </w:rPr>
            </w:pPr>
            <w:r w:rsidRPr="00E533ED">
              <w:rPr>
                <w:rFonts w:ascii="標楷體" w:eastAsia="標楷體" w:hAnsi="標楷體" w:cs="標楷體"/>
                <w:sz w:val="20"/>
                <w:szCs w:val="20"/>
              </w:rPr>
              <w:t>2.教師引導學生操作星座盤或觀星軟體，觀察北斗七星在不同季節、相同時間位置的變化，例如12月22日晚上北斗七星在靠東方的地平線，6月21日晚上9時北斗七星較靠近西方。</w:t>
            </w:r>
          </w:p>
          <w:p w14:paraId="0CFA925E" w14:textId="77777777" w:rsidR="00E533ED" w:rsidRPr="00E533ED" w:rsidRDefault="00D11BE4" w:rsidP="00E533ED">
            <w:pPr>
              <w:rPr>
                <w:rFonts w:ascii="標楷體" w:eastAsia="標楷體" w:hAnsi="標楷體"/>
                <w:sz w:val="20"/>
                <w:szCs w:val="20"/>
              </w:rPr>
            </w:pPr>
            <w:r w:rsidRPr="00E533ED">
              <w:rPr>
                <w:rFonts w:ascii="標楷體" w:eastAsia="標楷體" w:hAnsi="標楷體" w:cs="標楷體"/>
                <w:sz w:val="20"/>
                <w:szCs w:val="20"/>
              </w:rPr>
              <w:t>3.教師引導學生操作星座盤或觀星軟體，觀察每月1日晚上9時的星空，發現星空一直是逆時針旋轉，觀察到的星星和星座一直在更替，從東方陸續出現新的星星和星座，許多星星看星座也漸漸往西方隱沒。</w:t>
            </w:r>
          </w:p>
          <w:p w14:paraId="03CDCE3C" w14:textId="77777777" w:rsidR="00704159" w:rsidRPr="00FB6878" w:rsidRDefault="00D11BE4" w:rsidP="00E533ED">
            <w:pPr>
              <w:rPr>
                <w:rFonts w:ascii="標楷體" w:eastAsia="標楷體" w:hAnsi="標楷體"/>
                <w:sz w:val="20"/>
                <w:szCs w:val="20"/>
              </w:rPr>
            </w:pPr>
            <w:r w:rsidRPr="00E533ED">
              <w:rPr>
                <w:rFonts w:ascii="標楷體" w:eastAsia="標楷體" w:hAnsi="標楷體" w:cs="標楷體"/>
                <w:sz w:val="20"/>
                <w:szCs w:val="20"/>
              </w:rPr>
              <w:t>4.教師說明星星位置的變化具有規律性。不同季節的晚上，在同一時刻、同一地點觀星，所能看到的星星和星座都不相同。</w:t>
            </w:r>
          </w:p>
        </w:tc>
        <w:tc>
          <w:tcPr>
            <w:tcW w:w="561" w:type="dxa"/>
            <w:shd w:val="clear" w:color="auto" w:fill="auto"/>
            <w:vAlign w:val="center"/>
          </w:tcPr>
          <w:p w14:paraId="096D7C1D"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483F0D5F" w14:textId="77777777" w:rsidR="00261220" w:rsidRPr="00FB6878" w:rsidRDefault="00D11BE4" w:rsidP="00261220">
            <w:pPr>
              <w:snapToGrid w:val="0"/>
              <w:rPr>
                <w:color w:val="000000" w:themeColor="text1"/>
                <w:sz w:val="16"/>
              </w:rPr>
            </w:pPr>
            <w:r w:rsidRPr="00FB6878">
              <w:rPr>
                <w:rFonts w:ascii="標楷體" w:eastAsia="標楷體" w:hAnsi="標楷體" w:cs="標楷體"/>
                <w:sz w:val="20"/>
                <w:szCs w:val="20"/>
              </w:rPr>
              <w:t>1.觀星軟體</w:t>
            </w:r>
          </w:p>
          <w:p w14:paraId="35F0CF20" w14:textId="77777777" w:rsidR="00261220" w:rsidRPr="00FB6878" w:rsidRDefault="00D11BE4" w:rsidP="00261220">
            <w:pPr>
              <w:snapToGrid w:val="0"/>
              <w:rPr>
                <w:color w:val="000000" w:themeColor="text1"/>
                <w:sz w:val="16"/>
              </w:rPr>
            </w:pPr>
            <w:r w:rsidRPr="00FB6878">
              <w:rPr>
                <w:rFonts w:ascii="標楷體" w:eastAsia="標楷體" w:hAnsi="標楷體" w:cs="標楷體"/>
                <w:sz w:val="20"/>
                <w:szCs w:val="20"/>
              </w:rPr>
              <w:t>2.星座盤</w:t>
            </w:r>
          </w:p>
          <w:p w14:paraId="7246E1C1" w14:textId="77777777" w:rsidR="00363242" w:rsidRPr="00FB6878" w:rsidRDefault="00D11BE4" w:rsidP="00261220">
            <w:pPr>
              <w:snapToGrid w:val="0"/>
              <w:rPr>
                <w:color w:val="000000" w:themeColor="text1"/>
                <w:sz w:val="16"/>
              </w:rPr>
            </w:pPr>
            <w:r w:rsidRPr="00FB6878">
              <w:rPr>
                <w:rFonts w:ascii="標楷體" w:eastAsia="標楷體" w:hAnsi="標楷體" w:cs="標楷體"/>
                <w:sz w:val="20"/>
                <w:szCs w:val="20"/>
              </w:rPr>
              <w:t>3.教學媒體</w:t>
            </w:r>
          </w:p>
        </w:tc>
        <w:tc>
          <w:tcPr>
            <w:tcW w:w="1332" w:type="dxa"/>
            <w:shd w:val="clear" w:color="auto" w:fill="auto"/>
          </w:tcPr>
          <w:p w14:paraId="244F8EDE"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1B28A7E7"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實作評量</w:t>
            </w:r>
          </w:p>
          <w:p w14:paraId="01BE06D0"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72180E62"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1FECC7F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FB6878">
              <w:rPr>
                <w:rFonts w:ascii="標楷體" w:eastAsia="標楷體" w:hAnsi="標楷體" w:cs="標楷體"/>
                <w:sz w:val="20"/>
                <w:szCs w:val="20"/>
              </w:rPr>
              <w:t>參與戶外學習與自然體驗，覺知自然環境的美、平衡、與完整性。</w:t>
            </w:r>
          </w:p>
          <w:p w14:paraId="59C0B4D6"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50E6489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B6878">
              <w:rPr>
                <w:rFonts w:ascii="標楷體" w:eastAsia="標楷體" w:hAnsi="標楷體" w:cs="標楷體"/>
                <w:sz w:val="20"/>
                <w:szCs w:val="20"/>
              </w:rPr>
              <w:t>了解平日常見科技產品的用途與運作方式。</w:t>
            </w:r>
          </w:p>
          <w:p w14:paraId="2D7C84D4"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1D00920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39EF0EA7" w14:textId="77777777" w:rsidR="00730352" w:rsidRDefault="00D11BE4">
            <w:pPr>
              <w:rPr>
                <w:rFonts w:ascii="標楷體" w:eastAsia="標楷體" w:hAnsi="標楷體" w:cs="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2311FD07" w14:textId="77777777" w:rsidR="00952B74" w:rsidRDefault="00952B74">
            <w:pPr>
              <w:rPr>
                <w:rFonts w:ascii="標楷體" w:eastAsia="標楷體" w:hAnsi="標楷體"/>
                <w:sz w:val="20"/>
                <w:szCs w:val="20"/>
              </w:rPr>
            </w:pPr>
            <w:r w:rsidRPr="00952B74">
              <w:rPr>
                <w:rFonts w:ascii="標楷體" w:eastAsia="標楷體" w:hAnsi="標楷體" w:hint="eastAsia"/>
                <w:sz w:val="20"/>
                <w:szCs w:val="20"/>
              </w:rPr>
              <w:t>【多元文化教育】</w:t>
            </w:r>
          </w:p>
          <w:p w14:paraId="0424BFA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多E3 </w:t>
            </w:r>
            <w:r w:rsidRPr="00FB6878">
              <w:rPr>
                <w:rFonts w:ascii="標楷體" w:eastAsia="標楷體" w:hAnsi="標楷體" w:cs="標楷體"/>
                <w:sz w:val="20"/>
                <w:szCs w:val="20"/>
              </w:rPr>
              <w:t>認識不同的文化概念，如族群、階級、性別、宗教等。</w:t>
            </w:r>
          </w:p>
          <w:p w14:paraId="10D90F6F"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7231DDC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7E160DE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2F21605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FB6878">
              <w:rPr>
                <w:rFonts w:ascii="標楷體" w:eastAsia="標楷體" w:hAnsi="標楷體" w:cs="標楷體"/>
                <w:sz w:val="20"/>
                <w:szCs w:val="20"/>
              </w:rPr>
              <w:t>發展檢索資訊、獲得資訊、整合資訊的數位閱讀能力。</w:t>
            </w:r>
          </w:p>
          <w:p w14:paraId="2E7AC83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p w14:paraId="375EFC08"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51F79EE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B6878">
              <w:rPr>
                <w:rFonts w:ascii="標楷體" w:eastAsia="標楷體" w:hAnsi="標楷體" w:cs="標楷體"/>
                <w:sz w:val="20"/>
                <w:szCs w:val="20"/>
              </w:rPr>
              <w:t>善用教室外、戶外及校外教學，認識生活環境（自然或人為）。</w:t>
            </w:r>
          </w:p>
          <w:p w14:paraId="23975E7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B6878">
              <w:rPr>
                <w:rFonts w:ascii="標楷體" w:eastAsia="標楷體" w:hAnsi="標楷體" w:cs="標楷體"/>
                <w:sz w:val="20"/>
                <w:szCs w:val="20"/>
              </w:rPr>
              <w:t>豐富自身與環境的互動經驗，培養對生活環境的覺知與敏感，體驗與珍惜環境的好。</w:t>
            </w:r>
          </w:p>
          <w:p w14:paraId="010F68E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B6878">
              <w:rPr>
                <w:rFonts w:ascii="標楷體" w:eastAsia="標楷體" w:hAnsi="標楷體" w:cs="標楷體"/>
                <w:sz w:val="20"/>
                <w:szCs w:val="20"/>
              </w:rPr>
              <w:t>善用五官的感知，培養眼、耳、鼻、舌、觸覺及心靈對環境感受的能力。</w:t>
            </w:r>
          </w:p>
          <w:p w14:paraId="47371FF5" w14:textId="77777777" w:rsidR="00730352" w:rsidRDefault="00D11BE4">
            <w:pPr>
              <w:rPr>
                <w:rFonts w:ascii="標楷體" w:eastAsia="標楷體" w:hAnsi="標楷體"/>
                <w:sz w:val="20"/>
                <w:szCs w:val="20"/>
              </w:rPr>
            </w:pPr>
            <w:r>
              <w:rPr>
                <w:rFonts w:ascii="標楷體" w:eastAsia="標楷體" w:hAnsi="標楷體" w:cs="標楷體"/>
                <w:sz w:val="20"/>
                <w:szCs w:val="20"/>
              </w:rPr>
              <w:t>【國際教育】</w:t>
            </w:r>
          </w:p>
          <w:p w14:paraId="28D1D7E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國E5 </w:t>
            </w:r>
            <w:r w:rsidRPr="00FB6878">
              <w:rPr>
                <w:rFonts w:ascii="標楷體" w:eastAsia="標楷體" w:hAnsi="標楷體" w:cs="標楷體"/>
                <w:sz w:val="20"/>
                <w:szCs w:val="20"/>
              </w:rPr>
              <w:t>國際文化的多樣性。</w:t>
            </w:r>
          </w:p>
        </w:tc>
        <w:tc>
          <w:tcPr>
            <w:tcW w:w="1823" w:type="dxa"/>
            <w:shd w:val="clear" w:color="auto" w:fill="auto"/>
          </w:tcPr>
          <w:p w14:paraId="15541BA0" w14:textId="77777777" w:rsidR="00CF1DCF" w:rsidRPr="00E73FA1" w:rsidRDefault="00A732EF" w:rsidP="00281EF1">
            <w:pPr>
              <w:spacing w:after="180"/>
              <w:rPr>
                <w:rFonts w:eastAsia="標楷體"/>
                <w:color w:val="0070C0"/>
                <w:sz w:val="20"/>
                <w:szCs w:val="20"/>
              </w:rPr>
            </w:pPr>
          </w:p>
        </w:tc>
      </w:tr>
      <w:tr w:rsidR="00CF1DCF" w:rsidRPr="00B32678" w14:paraId="572252CF" w14:textId="77777777" w:rsidTr="00277F4E">
        <w:tc>
          <w:tcPr>
            <w:tcW w:w="817" w:type="dxa"/>
            <w:shd w:val="clear" w:color="auto" w:fill="auto"/>
            <w:vAlign w:val="center"/>
          </w:tcPr>
          <w:p w14:paraId="64FD530A" w14:textId="77777777" w:rsidR="00363242" w:rsidRPr="00FB6878"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第廿週</w:t>
            </w:r>
          </w:p>
        </w:tc>
        <w:tc>
          <w:tcPr>
            <w:tcW w:w="1276" w:type="dxa"/>
            <w:shd w:val="clear" w:color="auto" w:fill="auto"/>
          </w:tcPr>
          <w:p w14:paraId="656786F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FB6878">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FB2886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FB6878">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0F26BD5E"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6878">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5C3B879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FB6878">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72CE119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ti-Ⅲ-1 </w:t>
            </w:r>
            <w:r w:rsidRPr="00FB6878">
              <w:rPr>
                <w:rFonts w:ascii="標楷體" w:eastAsia="標楷體" w:hAnsi="標楷體" w:cs="標楷體"/>
                <w:sz w:val="20"/>
                <w:szCs w:val="20"/>
              </w:rPr>
              <w:t>能運用好奇心察覺日常生活現象的規律性會因為某些改變而產生差異，並能依據已知的科學知識科學方法想像可能發生的事情，以察覺不同的方法，也常能做出不同的成品。</w:t>
            </w:r>
          </w:p>
          <w:p w14:paraId="66857DE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B687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2DA9084E" w14:textId="77777777" w:rsidR="00730352" w:rsidRDefault="00D11BE4">
            <w:pPr>
              <w:rPr>
                <w:rFonts w:ascii="標楷體" w:eastAsia="標楷體" w:hAnsi="標楷體" w:cs="標楷體"/>
                <w:sz w:val="20"/>
                <w:szCs w:val="20"/>
              </w:rPr>
            </w:pPr>
            <w:r>
              <w:rPr>
                <w:rFonts w:ascii="標楷體" w:eastAsia="標楷體" w:hAnsi="標楷體" w:cs="標楷體"/>
                <w:sz w:val="20"/>
                <w:szCs w:val="20"/>
              </w:rPr>
              <w:t xml:space="preserve">an-Ⅲ-2 </w:t>
            </w:r>
            <w:r w:rsidRPr="00FB6878">
              <w:rPr>
                <w:rFonts w:ascii="標楷體" w:eastAsia="標楷體" w:hAnsi="標楷體" w:cs="標楷體"/>
                <w:sz w:val="20"/>
                <w:szCs w:val="20"/>
              </w:rPr>
              <w:t>發覺許多科學的主張與結論，會隨著新證據的出現而改變。</w:t>
            </w:r>
          </w:p>
          <w:p w14:paraId="2A3B3194" w14:textId="44AFF724" w:rsidR="00580908" w:rsidRDefault="00580908">
            <w:pPr>
              <w:rPr>
                <w:rFonts w:ascii="標楷體" w:eastAsia="標楷體" w:hAnsi="標楷體"/>
                <w:sz w:val="20"/>
                <w:szCs w:val="20"/>
              </w:rPr>
            </w:pPr>
          </w:p>
        </w:tc>
        <w:tc>
          <w:tcPr>
            <w:tcW w:w="1559" w:type="dxa"/>
            <w:shd w:val="clear" w:color="auto" w:fill="auto"/>
          </w:tcPr>
          <w:p w14:paraId="3BE9B28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FB6878">
              <w:rPr>
                <w:rFonts w:ascii="標楷體" w:eastAsia="標楷體" w:hAnsi="標楷體" w:cs="標楷體"/>
                <w:kern w:val="0"/>
                <w:sz w:val="20"/>
                <w:szCs w:val="20"/>
              </w:rPr>
              <w:t>自然界或生活中有趣的最大或最小的事物（量），事物大小宜用適當的單位來表示。</w:t>
            </w:r>
          </w:p>
          <w:p w14:paraId="0F722AD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INc-Ⅲ-14 </w:t>
            </w:r>
            <w:r w:rsidRPr="00FB6878">
              <w:rPr>
                <w:rFonts w:ascii="標楷體" w:eastAsia="標楷體" w:hAnsi="標楷體" w:cs="標楷體"/>
                <w:kern w:val="0"/>
                <w:sz w:val="20"/>
                <w:szCs w:val="20"/>
              </w:rPr>
              <w:t>四季星空會有所不同。</w:t>
            </w:r>
          </w:p>
          <w:p w14:paraId="539B8D89" w14:textId="77777777" w:rsidR="00730352" w:rsidRDefault="00D11BE4">
            <w:pPr>
              <w:autoSpaceDE w:val="0"/>
              <w:autoSpaceDN w:val="0"/>
              <w:adjustRightInd w:val="0"/>
              <w:rPr>
                <w:rFonts w:ascii="標楷體" w:eastAsia="標楷體" w:hAnsi="標楷體" w:cs="標楷體"/>
                <w:kern w:val="0"/>
                <w:sz w:val="20"/>
                <w:szCs w:val="20"/>
              </w:rPr>
            </w:pPr>
            <w:r>
              <w:rPr>
                <w:rFonts w:ascii="標楷體" w:eastAsia="標楷體" w:hAnsi="標楷體" w:cs="標楷體"/>
                <w:kern w:val="0"/>
                <w:sz w:val="20"/>
                <w:szCs w:val="20"/>
              </w:rPr>
              <w:t xml:space="preserve">INf-Ⅲ-1 </w:t>
            </w:r>
            <w:r w:rsidRPr="00FB6878">
              <w:rPr>
                <w:rFonts w:ascii="標楷體" w:eastAsia="標楷體" w:hAnsi="標楷體" w:cs="標楷體"/>
                <w:kern w:val="0"/>
                <w:sz w:val="20"/>
                <w:szCs w:val="20"/>
              </w:rPr>
              <w:t>世界與本地不同性別科學家的事蹟與貢獻。</w:t>
            </w:r>
          </w:p>
          <w:p w14:paraId="29E1B553" w14:textId="0AD97649" w:rsidR="00580908" w:rsidRDefault="00580908">
            <w:pPr>
              <w:autoSpaceDE w:val="0"/>
              <w:autoSpaceDN w:val="0"/>
              <w:adjustRightInd w:val="0"/>
              <w:rPr>
                <w:rFonts w:ascii="標楷體" w:eastAsia="標楷體" w:hAnsi="標楷體" w:cs="DFBiaoSongStd-W4"/>
                <w:kern w:val="0"/>
                <w:sz w:val="20"/>
                <w:szCs w:val="20"/>
              </w:rPr>
            </w:pPr>
          </w:p>
        </w:tc>
        <w:tc>
          <w:tcPr>
            <w:tcW w:w="3205" w:type="dxa"/>
            <w:shd w:val="clear" w:color="auto" w:fill="auto"/>
          </w:tcPr>
          <w:p w14:paraId="52F5EE5E" w14:textId="77777777" w:rsidR="00E042A7" w:rsidRPr="00FB6878" w:rsidRDefault="00D11BE4" w:rsidP="00E042A7">
            <w:pPr>
              <w:rPr>
                <w:rFonts w:ascii="標楷體" w:eastAsia="標楷體" w:hAnsi="標楷體"/>
                <w:sz w:val="20"/>
                <w:szCs w:val="20"/>
              </w:rPr>
            </w:pPr>
            <w:r w:rsidRPr="00FB6878">
              <w:rPr>
                <w:rFonts w:ascii="標楷體" w:eastAsia="標楷體" w:hAnsi="標楷體" w:cs="標楷體"/>
                <w:sz w:val="20"/>
                <w:szCs w:val="20"/>
              </w:rPr>
              <w:t>第四單元神祕的天空</w:t>
            </w:r>
          </w:p>
          <w:p w14:paraId="3FC67559" w14:textId="77777777" w:rsidR="00E042A7" w:rsidRPr="00FB6878" w:rsidRDefault="00D11BE4" w:rsidP="00E042A7">
            <w:pPr>
              <w:rPr>
                <w:rFonts w:ascii="標楷體" w:eastAsia="標楷體" w:hAnsi="標楷體"/>
                <w:sz w:val="20"/>
                <w:szCs w:val="20"/>
              </w:rPr>
            </w:pPr>
            <w:r w:rsidRPr="00FB6878">
              <w:rPr>
                <w:rFonts w:ascii="標楷體" w:eastAsia="標楷體" w:hAnsi="標楷體" w:cs="標楷體"/>
                <w:sz w:val="20"/>
                <w:szCs w:val="20"/>
              </w:rPr>
              <w:t>活動三四季的星空有什麼不一樣</w:t>
            </w:r>
          </w:p>
          <w:p w14:paraId="3B90B212" w14:textId="77777777" w:rsidR="00363242" w:rsidRPr="00FB6878" w:rsidRDefault="00D11BE4" w:rsidP="00E042A7">
            <w:pPr>
              <w:rPr>
                <w:rFonts w:ascii="標楷體" w:eastAsia="標楷體" w:hAnsi="標楷體"/>
                <w:sz w:val="20"/>
                <w:szCs w:val="20"/>
              </w:rPr>
            </w:pPr>
            <w:r w:rsidRPr="00FB6878">
              <w:rPr>
                <w:rFonts w:ascii="標楷體" w:eastAsia="標楷體" w:hAnsi="標楷體" w:cs="標楷體"/>
                <w:sz w:val="20"/>
                <w:szCs w:val="20"/>
              </w:rPr>
              <w:t>【活動3-3】認識北極星</w:t>
            </w:r>
          </w:p>
          <w:p w14:paraId="390C351B" w14:textId="77777777" w:rsidR="00756676" w:rsidRPr="00756676" w:rsidRDefault="00D11BE4" w:rsidP="00756676">
            <w:pPr>
              <w:rPr>
                <w:rFonts w:ascii="標楷體" w:eastAsia="標楷體" w:hAnsi="標楷體"/>
                <w:sz w:val="20"/>
                <w:szCs w:val="20"/>
              </w:rPr>
            </w:pPr>
            <w:r w:rsidRPr="00756676">
              <w:rPr>
                <w:rFonts w:ascii="標楷體" w:eastAsia="標楷體" w:hAnsi="標楷體" w:cs="標楷體"/>
                <w:sz w:val="20"/>
                <w:szCs w:val="20"/>
              </w:rPr>
              <w:t>1.教師引導學生分享印象中的北極星，例如它的位置好像固定不動。</w:t>
            </w:r>
          </w:p>
          <w:p w14:paraId="245E1B1C" w14:textId="77777777" w:rsidR="00756676" w:rsidRPr="00756676" w:rsidRDefault="00D11BE4" w:rsidP="00756676">
            <w:pPr>
              <w:rPr>
                <w:rFonts w:ascii="標楷體" w:eastAsia="標楷體" w:hAnsi="標楷體"/>
                <w:sz w:val="20"/>
                <w:szCs w:val="20"/>
              </w:rPr>
            </w:pPr>
            <w:r w:rsidRPr="00756676">
              <w:rPr>
                <w:rFonts w:ascii="標楷體" w:eastAsia="標楷體" w:hAnsi="標楷體" w:cs="標楷體"/>
                <w:sz w:val="20"/>
                <w:szCs w:val="20"/>
              </w:rPr>
              <w:t>2.教師引導學生操作星座盤或觀星軟體，觀察每個月1日晚上9時的星空，發現星空一直是逆時針旋轉，觀察到的星星和星座一直在更替，從東方陸續出現新的星星和星座，許多星星和星座也漸漸往西方隱沒，唯有北極星的位置，幾乎不會改變。</w:t>
            </w:r>
          </w:p>
          <w:p w14:paraId="4942D3E4" w14:textId="77777777" w:rsidR="00756676" w:rsidRPr="00756676" w:rsidRDefault="00D11BE4" w:rsidP="00756676">
            <w:pPr>
              <w:rPr>
                <w:rFonts w:ascii="標楷體" w:eastAsia="標楷體" w:hAnsi="標楷體"/>
                <w:sz w:val="20"/>
                <w:szCs w:val="20"/>
              </w:rPr>
            </w:pPr>
            <w:r w:rsidRPr="00756676">
              <w:rPr>
                <w:rFonts w:ascii="標楷體" w:eastAsia="標楷體" w:hAnsi="標楷體" w:cs="標楷體"/>
                <w:sz w:val="20"/>
                <w:szCs w:val="20"/>
              </w:rPr>
              <w:t>3.教師說明：天上的星星都會隨著時間、季節改變位置，只有「北極星」的位置在北方，幾乎固定不動。</w:t>
            </w:r>
          </w:p>
          <w:p w14:paraId="23C7C00D" w14:textId="77777777" w:rsidR="00756676" w:rsidRPr="00756676" w:rsidRDefault="00D11BE4" w:rsidP="00756676">
            <w:pPr>
              <w:rPr>
                <w:rFonts w:ascii="標楷體" w:eastAsia="標楷體" w:hAnsi="標楷體"/>
                <w:sz w:val="20"/>
                <w:szCs w:val="20"/>
              </w:rPr>
            </w:pPr>
            <w:r w:rsidRPr="00756676">
              <w:rPr>
                <w:rFonts w:ascii="標楷體" w:eastAsia="標楷體" w:hAnsi="標楷體" w:cs="標楷體"/>
                <w:sz w:val="20"/>
                <w:szCs w:val="20"/>
              </w:rPr>
              <w:t>4.教師轉動星座盤或觀星軟體，引導學生發現不論怎麼轉動星座盤或觀星軟體，北斗七星斗口的連線都指向北極星。指導學生用北斗七星尋找北極星的方法。</w:t>
            </w:r>
          </w:p>
          <w:p w14:paraId="411F6D9E" w14:textId="77777777" w:rsidR="00756676" w:rsidRPr="00756676" w:rsidRDefault="00D11BE4" w:rsidP="00756676">
            <w:pPr>
              <w:rPr>
                <w:rFonts w:ascii="標楷體" w:eastAsia="標楷體" w:hAnsi="標楷體"/>
                <w:sz w:val="20"/>
                <w:szCs w:val="20"/>
              </w:rPr>
            </w:pPr>
            <w:r w:rsidRPr="00756676">
              <w:rPr>
                <w:rFonts w:ascii="標楷體" w:eastAsia="標楷體" w:hAnsi="標楷體" w:cs="標楷體"/>
                <w:sz w:val="20"/>
                <w:szCs w:val="20"/>
              </w:rPr>
              <w:t>5.教師轉動星座盤或觀星軟體，引導學生發現不論怎麼轉動星座盤或觀星軟體，仙后座延長線交會點和第三顆星連線延長過去都指向北極星。指導學生用仙后座尋找北極星的方法。</w:t>
            </w:r>
          </w:p>
          <w:p w14:paraId="44F3A741" w14:textId="77777777" w:rsidR="00E042A7" w:rsidRDefault="00D11BE4" w:rsidP="00756676">
            <w:pPr>
              <w:rPr>
                <w:rFonts w:ascii="標楷體" w:eastAsia="標楷體" w:hAnsi="標楷體" w:cs="標楷體"/>
                <w:sz w:val="20"/>
                <w:szCs w:val="20"/>
              </w:rPr>
            </w:pPr>
            <w:r w:rsidRPr="00756676">
              <w:rPr>
                <w:rFonts w:ascii="標楷體" w:eastAsia="標楷體" w:hAnsi="標楷體" w:cs="標楷體"/>
                <w:sz w:val="20"/>
                <w:szCs w:val="20"/>
              </w:rPr>
              <w:t>6.教師可建議學生找一個晴朗的夜晚，到戶外的星空尋找北極星，並提醒學生夜間觀星的安全事項。</w:t>
            </w:r>
          </w:p>
          <w:p w14:paraId="52643B09" w14:textId="77777777" w:rsidR="00580908" w:rsidRPr="00FB6878" w:rsidRDefault="00580908" w:rsidP="00580908">
            <w:pPr>
              <w:rPr>
                <w:rFonts w:ascii="標楷體" w:eastAsia="標楷體" w:hAnsi="標楷體"/>
                <w:sz w:val="20"/>
                <w:szCs w:val="20"/>
              </w:rPr>
            </w:pPr>
            <w:r w:rsidRPr="00FB6878">
              <w:rPr>
                <w:rFonts w:ascii="標楷體" w:eastAsia="標楷體" w:hAnsi="標楷體" w:cs="標楷體"/>
                <w:sz w:val="20"/>
                <w:szCs w:val="20"/>
              </w:rPr>
              <w:t>【科學閱讀】八大行星的爭議</w:t>
            </w:r>
          </w:p>
          <w:p w14:paraId="6A399A9D" w14:textId="77777777" w:rsidR="00580908" w:rsidRPr="00FB6878" w:rsidRDefault="00580908" w:rsidP="00580908">
            <w:pPr>
              <w:rPr>
                <w:rFonts w:ascii="標楷體" w:eastAsia="標楷體" w:hAnsi="標楷體"/>
                <w:sz w:val="20"/>
                <w:szCs w:val="20"/>
              </w:rPr>
            </w:pPr>
            <w:r w:rsidRPr="00FB6878">
              <w:rPr>
                <w:rFonts w:ascii="標楷體" w:eastAsia="標楷體" w:hAnsi="標楷體" w:cs="標楷體"/>
                <w:sz w:val="20"/>
                <w:szCs w:val="20"/>
              </w:rPr>
              <w:t>1.介紹太陽系理論在科學史上的發展過程</w:t>
            </w:r>
            <w:r w:rsidRPr="00DB7F4A">
              <w:rPr>
                <w:rFonts w:ascii="標楷體" w:eastAsia="標楷體" w:hAnsi="標楷體" w:cs="標楷體"/>
                <w:sz w:val="20"/>
                <w:szCs w:val="20"/>
              </w:rPr>
              <w:t>，從早期古希臘學者對天體的研究</w:t>
            </w:r>
            <w:r>
              <w:rPr>
                <w:rFonts w:ascii="標楷體" w:eastAsia="標楷體" w:hAnsi="標楷體" w:cs="標楷體"/>
                <w:sz w:val="20"/>
                <w:szCs w:val="20"/>
              </w:rPr>
              <w:t>，再到</w:t>
            </w:r>
            <w:r w:rsidRPr="0076623D">
              <w:rPr>
                <w:rFonts w:ascii="標楷體" w:eastAsia="標楷體" w:hAnsi="標楷體" w:cs="標楷體"/>
                <w:sz w:val="20"/>
                <w:szCs w:val="20"/>
              </w:rPr>
              <w:t>西元16世紀時</w:t>
            </w:r>
            <w:r w:rsidRPr="00FB6878">
              <w:rPr>
                <w:rFonts w:ascii="標楷體" w:eastAsia="標楷體" w:hAnsi="標楷體" w:cs="標楷體"/>
                <w:sz w:val="20"/>
                <w:szCs w:val="20"/>
              </w:rPr>
              <w:t>。</w:t>
            </w:r>
          </w:p>
          <w:p w14:paraId="6DBD1765" w14:textId="3EED6AC7" w:rsidR="00580908" w:rsidRPr="00FB6878" w:rsidRDefault="00580908" w:rsidP="00580908">
            <w:pPr>
              <w:rPr>
                <w:rFonts w:ascii="標楷體" w:eastAsia="標楷體" w:hAnsi="標楷體"/>
                <w:sz w:val="20"/>
                <w:szCs w:val="20"/>
              </w:rPr>
            </w:pPr>
            <w:r w:rsidRPr="00FB6878">
              <w:rPr>
                <w:rFonts w:ascii="標楷體" w:eastAsia="標楷體" w:hAnsi="標楷體" w:cs="標楷體"/>
                <w:sz w:val="20"/>
                <w:szCs w:val="20"/>
              </w:rPr>
              <w:t>2.介紹哥白尼提出以太陽為中心的日心說，再到近代從九大行星變為八大行星的決議。</w:t>
            </w:r>
          </w:p>
        </w:tc>
        <w:tc>
          <w:tcPr>
            <w:tcW w:w="561" w:type="dxa"/>
            <w:shd w:val="clear" w:color="auto" w:fill="auto"/>
            <w:vAlign w:val="center"/>
          </w:tcPr>
          <w:p w14:paraId="0A376519" w14:textId="77777777" w:rsidR="00363242" w:rsidRPr="00FB6878" w:rsidRDefault="00D11BE4" w:rsidP="00AB1E0F">
            <w:pPr>
              <w:jc w:val="center"/>
              <w:rPr>
                <w:rFonts w:ascii="標楷體" w:eastAsia="標楷體" w:hAnsi="標楷體"/>
                <w:sz w:val="20"/>
                <w:szCs w:val="20"/>
              </w:rPr>
            </w:pPr>
            <w:r w:rsidRPr="00FB6878">
              <w:rPr>
                <w:rFonts w:ascii="標楷體" w:eastAsia="標楷體" w:hAnsi="標楷體" w:cs="標楷體"/>
                <w:sz w:val="20"/>
                <w:szCs w:val="20"/>
              </w:rPr>
              <w:t>3</w:t>
            </w:r>
          </w:p>
        </w:tc>
        <w:tc>
          <w:tcPr>
            <w:tcW w:w="1098" w:type="dxa"/>
            <w:shd w:val="clear" w:color="auto" w:fill="auto"/>
          </w:tcPr>
          <w:p w14:paraId="0A2E16AC" w14:textId="77777777" w:rsidR="00261220" w:rsidRPr="00FB6878" w:rsidRDefault="00D11BE4" w:rsidP="00261220">
            <w:pPr>
              <w:snapToGrid w:val="0"/>
              <w:rPr>
                <w:color w:val="000000" w:themeColor="text1"/>
                <w:sz w:val="16"/>
              </w:rPr>
            </w:pPr>
            <w:r w:rsidRPr="00FB6878">
              <w:rPr>
                <w:rFonts w:ascii="標楷體" w:eastAsia="標楷體" w:hAnsi="標楷體" w:cs="標楷體"/>
                <w:sz w:val="20"/>
                <w:szCs w:val="20"/>
              </w:rPr>
              <w:t>1.觀星軟體</w:t>
            </w:r>
          </w:p>
          <w:p w14:paraId="25288CDE" w14:textId="77777777" w:rsidR="00261220" w:rsidRPr="00FB6878" w:rsidRDefault="00D11BE4" w:rsidP="00261220">
            <w:pPr>
              <w:snapToGrid w:val="0"/>
              <w:rPr>
                <w:color w:val="000000" w:themeColor="text1"/>
                <w:sz w:val="16"/>
              </w:rPr>
            </w:pPr>
            <w:r w:rsidRPr="00FB6878">
              <w:rPr>
                <w:rFonts w:ascii="標楷體" w:eastAsia="標楷體" w:hAnsi="標楷體" w:cs="標楷體"/>
                <w:sz w:val="20"/>
                <w:szCs w:val="20"/>
              </w:rPr>
              <w:t>2.星座盤</w:t>
            </w:r>
          </w:p>
          <w:p w14:paraId="1FB0E5F6" w14:textId="77777777" w:rsidR="00363242" w:rsidRPr="00FB6878" w:rsidRDefault="00D11BE4" w:rsidP="00261220">
            <w:pPr>
              <w:snapToGrid w:val="0"/>
              <w:rPr>
                <w:color w:val="000000" w:themeColor="text1"/>
                <w:sz w:val="16"/>
              </w:rPr>
            </w:pPr>
            <w:r w:rsidRPr="00FB6878">
              <w:rPr>
                <w:rFonts w:ascii="標楷體" w:eastAsia="標楷體" w:hAnsi="標楷體" w:cs="標楷體"/>
                <w:sz w:val="20"/>
                <w:szCs w:val="20"/>
              </w:rPr>
              <w:t>3.教學媒體</w:t>
            </w:r>
          </w:p>
        </w:tc>
        <w:tc>
          <w:tcPr>
            <w:tcW w:w="1332" w:type="dxa"/>
            <w:shd w:val="clear" w:color="auto" w:fill="auto"/>
          </w:tcPr>
          <w:p w14:paraId="6072C284" w14:textId="77777777" w:rsidR="0061436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口頭評量</w:t>
            </w:r>
          </w:p>
          <w:p w14:paraId="2D9D2BFA" w14:textId="77777777" w:rsidR="00363242" w:rsidRPr="00FB6878" w:rsidRDefault="00D11BE4" w:rsidP="00614362">
            <w:pPr>
              <w:contextualSpacing/>
              <w:mirrorIndents/>
              <w:rPr>
                <w:rFonts w:ascii="標楷體" w:eastAsia="標楷體" w:hAnsi="標楷體"/>
                <w:sz w:val="20"/>
                <w:szCs w:val="20"/>
              </w:rPr>
            </w:pPr>
            <w:r w:rsidRPr="00FB6878">
              <w:rPr>
                <w:rFonts w:ascii="標楷體" w:eastAsia="標楷體" w:hAnsi="標楷體" w:cs="標楷體"/>
                <w:sz w:val="20"/>
                <w:szCs w:val="20"/>
              </w:rPr>
              <w:t>習作評量</w:t>
            </w:r>
          </w:p>
        </w:tc>
        <w:tc>
          <w:tcPr>
            <w:tcW w:w="1409" w:type="dxa"/>
            <w:shd w:val="clear" w:color="auto" w:fill="auto"/>
          </w:tcPr>
          <w:p w14:paraId="01ACF07D"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629296A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FB6878">
              <w:rPr>
                <w:rFonts w:ascii="標楷體" w:eastAsia="標楷體" w:hAnsi="標楷體" w:cs="標楷體"/>
                <w:sz w:val="20"/>
                <w:szCs w:val="20"/>
              </w:rPr>
              <w:t>參與戶外學習與自然體驗，覺知自然環境的美、平衡、與完整性。</w:t>
            </w:r>
          </w:p>
          <w:p w14:paraId="2CAA0A5E"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125C7B2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B6878">
              <w:rPr>
                <w:rFonts w:ascii="標楷體" w:eastAsia="標楷體" w:hAnsi="標楷體" w:cs="標楷體"/>
                <w:sz w:val="20"/>
                <w:szCs w:val="20"/>
              </w:rPr>
              <w:t>了解平日常見科技產品的用途與運作方式。</w:t>
            </w:r>
          </w:p>
          <w:p w14:paraId="00ECB008"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1329CCD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B6878">
              <w:rPr>
                <w:rFonts w:ascii="標楷體" w:eastAsia="標楷體" w:hAnsi="標楷體" w:cs="標楷體"/>
                <w:sz w:val="20"/>
                <w:szCs w:val="20"/>
              </w:rPr>
              <w:t>使用資訊科技解決生活中簡單的問題。</w:t>
            </w:r>
          </w:p>
          <w:p w14:paraId="45A52FB3" w14:textId="77777777" w:rsidR="00730352" w:rsidRDefault="00D11BE4">
            <w:pPr>
              <w:rPr>
                <w:rFonts w:ascii="標楷體" w:eastAsia="標楷體" w:hAnsi="標楷體" w:cs="標楷體"/>
                <w:sz w:val="20"/>
                <w:szCs w:val="20"/>
              </w:rPr>
            </w:pPr>
            <w:r>
              <w:rPr>
                <w:rFonts w:ascii="標楷體" w:eastAsia="標楷體" w:hAnsi="標楷體" w:cs="標楷體"/>
                <w:sz w:val="20"/>
                <w:szCs w:val="20"/>
              </w:rPr>
              <w:t xml:space="preserve">資E11 </w:t>
            </w:r>
            <w:r w:rsidRPr="00FB6878">
              <w:rPr>
                <w:rFonts w:ascii="標楷體" w:eastAsia="標楷體" w:hAnsi="標楷體" w:cs="標楷體"/>
                <w:sz w:val="20"/>
                <w:szCs w:val="20"/>
              </w:rPr>
              <w:t>建立康健的數位使用習慣與態度。</w:t>
            </w:r>
          </w:p>
          <w:p w14:paraId="6D23BD34" w14:textId="77777777" w:rsidR="00952B74" w:rsidRPr="00952B74" w:rsidRDefault="00952B74">
            <w:pPr>
              <w:rPr>
                <w:rFonts w:ascii="標楷體" w:eastAsia="標楷體" w:hAnsi="標楷體"/>
                <w:sz w:val="20"/>
                <w:szCs w:val="20"/>
              </w:rPr>
            </w:pPr>
            <w:r w:rsidRPr="00952B74">
              <w:rPr>
                <w:rFonts w:ascii="標楷體" w:eastAsia="標楷體" w:hAnsi="標楷體" w:hint="eastAsia"/>
                <w:sz w:val="20"/>
                <w:szCs w:val="20"/>
              </w:rPr>
              <w:t>【多元文化教育】</w:t>
            </w:r>
          </w:p>
          <w:p w14:paraId="0F1E6DE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多E3 </w:t>
            </w:r>
            <w:r w:rsidRPr="00FB6878">
              <w:rPr>
                <w:rFonts w:ascii="標楷體" w:eastAsia="標楷體" w:hAnsi="標楷體" w:cs="標楷體"/>
                <w:sz w:val="20"/>
                <w:szCs w:val="20"/>
              </w:rPr>
              <w:t>認識不同的文化概念，如族群、階級、性別、宗教等。</w:t>
            </w:r>
          </w:p>
          <w:p w14:paraId="1D69F921"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058716C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B6878">
              <w:rPr>
                <w:rFonts w:ascii="標楷體" w:eastAsia="標楷體" w:hAnsi="標楷體" w:cs="標楷體"/>
                <w:sz w:val="20"/>
                <w:szCs w:val="20"/>
              </w:rPr>
              <w:t>認識一般生活情境中需要使用的，以及學習學科基礎知識所應具備的字詞彙。</w:t>
            </w:r>
          </w:p>
          <w:p w14:paraId="2A823F3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B6878">
              <w:rPr>
                <w:rFonts w:ascii="標楷體" w:eastAsia="標楷體" w:hAnsi="標楷體" w:cs="標楷體"/>
                <w:sz w:val="20"/>
                <w:szCs w:val="20"/>
              </w:rPr>
              <w:t>中高年級後需發展長篇文本的閱讀理解能力。</w:t>
            </w:r>
          </w:p>
          <w:p w14:paraId="61C0EAA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FB6878">
              <w:rPr>
                <w:rFonts w:ascii="標楷體" w:eastAsia="標楷體" w:hAnsi="標楷體" w:cs="標楷體"/>
                <w:sz w:val="20"/>
                <w:szCs w:val="20"/>
              </w:rPr>
              <w:t>發展檢索資訊、獲得資訊、整合資訊的數位閱讀能力。</w:t>
            </w:r>
          </w:p>
          <w:p w14:paraId="40F75DF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B6878">
              <w:rPr>
                <w:rFonts w:ascii="標楷體" w:eastAsia="標楷體" w:hAnsi="標楷體" w:cs="標楷體"/>
                <w:sz w:val="20"/>
                <w:szCs w:val="20"/>
              </w:rPr>
              <w:t>培養喜愛閱讀的態度。</w:t>
            </w:r>
          </w:p>
          <w:p w14:paraId="6CDD91C4"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0B2E0AC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B6878">
              <w:rPr>
                <w:rFonts w:ascii="標楷體" w:eastAsia="標楷體" w:hAnsi="標楷體" w:cs="標楷體"/>
                <w:sz w:val="20"/>
                <w:szCs w:val="20"/>
              </w:rPr>
              <w:t>善用教室外、戶外及校外教學，認識生活環境（自然或人為）。</w:t>
            </w:r>
          </w:p>
          <w:p w14:paraId="005F866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B6878">
              <w:rPr>
                <w:rFonts w:ascii="標楷體" w:eastAsia="標楷體" w:hAnsi="標楷體" w:cs="標楷體"/>
                <w:sz w:val="20"/>
                <w:szCs w:val="20"/>
              </w:rPr>
              <w:t>豐富自身與環境的互動經驗，培養對生活環境的覺知與敏感，體驗與珍惜環境的好。</w:t>
            </w:r>
          </w:p>
          <w:p w14:paraId="6BB2D8C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B6878">
              <w:rPr>
                <w:rFonts w:ascii="標楷體" w:eastAsia="標楷體" w:hAnsi="標楷體" w:cs="標楷體"/>
                <w:sz w:val="20"/>
                <w:szCs w:val="20"/>
              </w:rPr>
              <w:t>善用五官的感知，培養眼、耳、鼻、舌、觸覺及心靈對環境感受的能力。</w:t>
            </w:r>
          </w:p>
          <w:p w14:paraId="47343F10" w14:textId="77777777" w:rsidR="00730352" w:rsidRDefault="00D11BE4">
            <w:pPr>
              <w:rPr>
                <w:rFonts w:ascii="標楷體" w:eastAsia="標楷體" w:hAnsi="標楷體"/>
                <w:sz w:val="20"/>
                <w:szCs w:val="20"/>
              </w:rPr>
            </w:pPr>
            <w:r>
              <w:rPr>
                <w:rFonts w:ascii="標楷體" w:eastAsia="標楷體" w:hAnsi="標楷體" w:cs="標楷體"/>
                <w:sz w:val="20"/>
                <w:szCs w:val="20"/>
              </w:rPr>
              <w:t>【國際教育】</w:t>
            </w:r>
          </w:p>
          <w:p w14:paraId="3A64242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國E5 </w:t>
            </w:r>
            <w:r w:rsidRPr="00FB6878">
              <w:rPr>
                <w:rFonts w:ascii="標楷體" w:eastAsia="標楷體" w:hAnsi="標楷體" w:cs="標楷體"/>
                <w:sz w:val="20"/>
                <w:szCs w:val="20"/>
              </w:rPr>
              <w:t>國際文化的多樣性。</w:t>
            </w:r>
          </w:p>
        </w:tc>
        <w:tc>
          <w:tcPr>
            <w:tcW w:w="1823" w:type="dxa"/>
            <w:shd w:val="clear" w:color="auto" w:fill="auto"/>
          </w:tcPr>
          <w:p w14:paraId="2ECBAFC1" w14:textId="77777777" w:rsidR="00CF1DCF" w:rsidRPr="00E73FA1" w:rsidRDefault="00A732EF" w:rsidP="00281EF1">
            <w:pPr>
              <w:spacing w:after="180"/>
              <w:rPr>
                <w:rFonts w:eastAsia="標楷體"/>
                <w:color w:val="0070C0"/>
                <w:sz w:val="20"/>
                <w:szCs w:val="20"/>
              </w:rPr>
            </w:pPr>
          </w:p>
        </w:tc>
      </w:tr>
    </w:tbl>
    <w:p w14:paraId="7E74DE0C" w14:textId="77777777" w:rsidR="00CF1DCF" w:rsidRDefault="00D11BE4" w:rsidP="00CF1DCF">
      <w:pPr>
        <w:widowControl/>
        <w:rPr>
          <w:rFonts w:ascii="標楷體" w:eastAsia="標楷體" w:hAnsi="標楷體"/>
          <w:color w:val="FF0000"/>
        </w:rPr>
      </w:pPr>
      <w:r w:rsidRPr="007D4930">
        <w:rPr>
          <w:rFonts w:ascii="標楷體" w:eastAsia="標楷體" w:hAnsi="標楷體" w:cs="標楷體"/>
        </w:rPr>
        <w:t>說明：</w:t>
      </w:r>
      <w:r w:rsidRPr="009D0797">
        <w:rPr>
          <w:rFonts w:ascii="標楷體" w:eastAsia="標楷體" w:hAnsi="標楷體" w:cs="標楷體"/>
          <w:color w:val="FF0000"/>
        </w:rPr>
        <w:t>部定課程採自編者，需經校內課程發展委員會通過，教材內容留校備查。</w:t>
      </w:r>
    </w:p>
    <w:p w14:paraId="64775B7B" w14:textId="77777777" w:rsidR="00730352" w:rsidRDefault="00D11BE4">
      <w:r>
        <w:br w:type="page"/>
      </w:r>
    </w:p>
    <w:p w14:paraId="1A4B7ED3" w14:textId="77777777" w:rsidR="00AD58E7" w:rsidRPr="0040055C" w:rsidRDefault="00AD58E7" w:rsidP="00AD58E7">
      <w:pPr>
        <w:jc w:val="center"/>
        <w:rPr>
          <w:rFonts w:ascii="標楷體" w:eastAsia="標楷體" w:hAnsi="標楷體" w:cs="標楷體"/>
          <w:b/>
          <w:sz w:val="28"/>
          <w:szCs w:val="28"/>
          <w:u w:val="single"/>
        </w:rPr>
      </w:pPr>
      <w:r>
        <w:rPr>
          <w:rFonts w:ascii="標楷體" w:eastAsia="標楷體" w:hAnsi="標楷體" w:cs="標楷體"/>
          <w:b/>
          <w:sz w:val="28"/>
          <w:szCs w:val="28"/>
        </w:rPr>
        <w:t>花蓮縣壽豐國民小學112學年度五年級第一學期部定課程計畫  設計者：林仁傑</w:t>
      </w:r>
    </w:p>
    <w:p w14:paraId="4128E3DA" w14:textId="77777777" w:rsidR="00AE25E2" w:rsidRPr="006135C0" w:rsidRDefault="00D11BE4"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58B9F8D0" w14:textId="77777777" w:rsidR="00AE25E2" w:rsidRPr="006135C0" w:rsidRDefault="00D11BE4"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718B1C80" w14:textId="77777777" w:rsidR="00AE25E2" w:rsidRPr="006135C0" w:rsidRDefault="00D11BE4"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 xml:space="preserve">□數學       □健康與體育     □生活課程      □社會             </w:t>
      </w:r>
      <w:r>
        <w:rPr>
          <w:rFonts w:ascii="標楷體" w:eastAsia="標楷體" w:hAnsi="標楷體" w:cs="標楷體" w:hint="eastAsia"/>
          <w:color w:val="000000"/>
        </w:rPr>
        <w:t>■</w:t>
      </w:r>
      <w:r>
        <w:rPr>
          <w:rFonts w:ascii="標楷體" w:eastAsia="標楷體" w:hAnsi="標楷體" w:cs="標楷體"/>
          <w:color w:val="000000"/>
        </w:rPr>
        <w:t>自然       □藝術                    □綜合</w:t>
      </w:r>
    </w:p>
    <w:p w14:paraId="00D14BA5" w14:textId="77777777" w:rsidR="00AE25E2" w:rsidRPr="006135C0" w:rsidRDefault="00D11BE4"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二、學習節數：每週（3）節，實施（20）週，共（60）節</w:t>
      </w:r>
    </w:p>
    <w:p w14:paraId="784FB734" w14:textId="77777777" w:rsidR="001E61D4" w:rsidRDefault="00D11BE4"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50119B72" w14:textId="77777777" w:rsidTr="00924C5F">
        <w:tc>
          <w:tcPr>
            <w:tcW w:w="817" w:type="dxa"/>
            <w:vMerge w:val="restart"/>
            <w:shd w:val="clear" w:color="auto" w:fill="auto"/>
            <w:vAlign w:val="center"/>
          </w:tcPr>
          <w:p w14:paraId="253443EC"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611E87AE"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6B47FAF8"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4373F75A" w14:textId="77777777" w:rsidR="00CF1DCF" w:rsidRPr="00E171CB" w:rsidRDefault="00D11BE4"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52E509E4"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37B953A2" w14:textId="77777777" w:rsidR="00CF1DCF" w:rsidRPr="00C50925" w:rsidRDefault="00D11BE4"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5BCA4597"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79DCA697"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20EFEEE9"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2FAD2475"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205C5EBE"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12AB6862" w14:textId="77777777" w:rsidR="00CF1DCF" w:rsidRPr="00E171CB" w:rsidRDefault="00D11BE4" w:rsidP="00281EF1">
            <w:pPr>
              <w:jc w:val="center"/>
              <w:rPr>
                <w:rFonts w:eastAsia="標楷體"/>
                <w:color w:val="000000"/>
              </w:rPr>
            </w:pPr>
            <w:r w:rsidRPr="00E171CB">
              <w:rPr>
                <w:rFonts w:ascii="標楷體" w:eastAsia="標楷體" w:hAnsi="標楷體" w:cs="標楷體"/>
                <w:color w:val="000000"/>
              </w:rPr>
              <w:t>備註</w:t>
            </w:r>
          </w:p>
          <w:p w14:paraId="54D02468" w14:textId="77777777" w:rsidR="00CF1DCF" w:rsidRPr="00E171CB" w:rsidRDefault="00D11BE4"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274218E2" w14:textId="77777777" w:rsidTr="00924C5F">
        <w:tc>
          <w:tcPr>
            <w:tcW w:w="817" w:type="dxa"/>
            <w:vMerge/>
            <w:shd w:val="clear" w:color="auto" w:fill="auto"/>
            <w:vAlign w:val="center"/>
          </w:tcPr>
          <w:p w14:paraId="4E85534F" w14:textId="77777777" w:rsidR="00CF1DCF" w:rsidRPr="00E171CB" w:rsidRDefault="00A732E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6BD9D0F1" w14:textId="77777777" w:rsidR="00CF1DCF" w:rsidRPr="00E171CB" w:rsidRDefault="00A732EF"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1E31A630" w14:textId="77777777" w:rsidR="00CF1DCF" w:rsidRPr="00E171CB" w:rsidRDefault="00D11BE4"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71C143FF" w14:textId="77777777" w:rsidR="00CF1DCF" w:rsidRPr="00E171CB" w:rsidRDefault="00D11BE4"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1E5A6F32" w14:textId="77777777" w:rsidR="00CF1DCF" w:rsidRPr="00E171CB" w:rsidRDefault="00A732EF"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0E6897D3" w14:textId="77777777" w:rsidR="00CF1DCF" w:rsidRPr="00C50925" w:rsidRDefault="00A732EF" w:rsidP="00281EF1">
            <w:pPr>
              <w:adjustRightInd w:val="0"/>
              <w:snapToGrid w:val="0"/>
              <w:spacing w:line="240" w:lineRule="atLeast"/>
              <w:jc w:val="center"/>
              <w:rPr>
                <w:rFonts w:eastAsia="標楷體"/>
              </w:rPr>
            </w:pPr>
          </w:p>
        </w:tc>
        <w:tc>
          <w:tcPr>
            <w:tcW w:w="1098" w:type="dxa"/>
            <w:vMerge/>
            <w:shd w:val="clear" w:color="auto" w:fill="auto"/>
          </w:tcPr>
          <w:p w14:paraId="5D953824" w14:textId="77777777" w:rsidR="00CF1DCF" w:rsidRPr="00E171CB" w:rsidRDefault="00A732EF"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4097A9A6" w14:textId="77777777" w:rsidR="00CF1DCF" w:rsidRPr="00E171CB" w:rsidRDefault="00A732EF"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155426B7" w14:textId="77777777" w:rsidR="00CF1DCF" w:rsidRPr="00E171CB" w:rsidRDefault="00A732EF" w:rsidP="00281EF1">
            <w:pPr>
              <w:adjustRightInd w:val="0"/>
              <w:snapToGrid w:val="0"/>
              <w:spacing w:line="240" w:lineRule="atLeast"/>
              <w:jc w:val="center"/>
              <w:rPr>
                <w:rFonts w:eastAsia="標楷體"/>
                <w:color w:val="000000"/>
              </w:rPr>
            </w:pPr>
          </w:p>
        </w:tc>
        <w:tc>
          <w:tcPr>
            <w:tcW w:w="1823" w:type="dxa"/>
            <w:vMerge/>
            <w:shd w:val="clear" w:color="auto" w:fill="auto"/>
          </w:tcPr>
          <w:p w14:paraId="585DF30D" w14:textId="77777777" w:rsidR="00CF1DCF" w:rsidRPr="00E171CB" w:rsidRDefault="00A732EF" w:rsidP="00281EF1">
            <w:pPr>
              <w:adjustRightInd w:val="0"/>
              <w:snapToGrid w:val="0"/>
              <w:spacing w:line="240" w:lineRule="atLeast"/>
              <w:jc w:val="center"/>
              <w:rPr>
                <w:rFonts w:eastAsia="標楷體"/>
                <w:color w:val="000000"/>
              </w:rPr>
            </w:pPr>
          </w:p>
        </w:tc>
      </w:tr>
      <w:tr w:rsidR="00CF1DCF" w:rsidRPr="00B32678" w14:paraId="083CDFC0" w14:textId="77777777" w:rsidTr="00924C5F">
        <w:tc>
          <w:tcPr>
            <w:tcW w:w="817" w:type="dxa"/>
            <w:shd w:val="clear" w:color="auto" w:fill="auto"/>
            <w:vAlign w:val="center"/>
          </w:tcPr>
          <w:p w14:paraId="2DC163CE" w14:textId="77777777" w:rsidR="005E5A3D" w:rsidRPr="00AB1E0F" w:rsidRDefault="00D11BE4"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第一週</w:t>
            </w:r>
          </w:p>
        </w:tc>
        <w:tc>
          <w:tcPr>
            <w:tcW w:w="1276" w:type="dxa"/>
            <w:shd w:val="clear" w:color="auto" w:fill="auto"/>
          </w:tcPr>
          <w:p w14:paraId="6F1E972C"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45EC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039A5BD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245EC7">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53C0F288"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45EC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w:t>
            </w:r>
            <w:r>
              <w:rPr>
                <w:rFonts w:ascii="標楷體" w:eastAsia="標楷體" w:hAnsi="標楷體" w:cs="標楷體"/>
                <w:sz w:val="20"/>
                <w:szCs w:val="20"/>
              </w:rPr>
              <w:t>發現或成果</w:t>
            </w:r>
            <w:r w:rsidRPr="00245EC7">
              <w:rPr>
                <w:rFonts w:ascii="標楷體" w:eastAsia="標楷體" w:hAnsi="標楷體" w:cs="標楷體"/>
                <w:sz w:val="20"/>
                <w:szCs w:val="20"/>
              </w:rPr>
              <w:t>。</w:t>
            </w:r>
          </w:p>
          <w:p w14:paraId="2C253F8C"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45EC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2C03A62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245EC7">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230A7DF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po-Ⅲ-2 </w:t>
            </w:r>
            <w:r w:rsidRPr="00245EC7">
              <w:rPr>
                <w:rFonts w:ascii="標楷體" w:eastAsia="標楷體" w:hAnsi="標楷體" w:cs="標楷體"/>
                <w:sz w:val="20"/>
                <w:szCs w:val="20"/>
              </w:rPr>
              <w:t>能初步辨別適合科學探究的問題，並能依據觀察、蒐集資料、閱讀、思考、討論等，提出適宜探究之問題。</w:t>
            </w:r>
          </w:p>
          <w:p w14:paraId="648F250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245EC7">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設備等）的有無等因素，規劃簡單的探究活動。</w:t>
            </w:r>
          </w:p>
          <w:p w14:paraId="628B5AA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245EC7">
              <w:rPr>
                <w:rFonts w:ascii="標楷體" w:eastAsia="標楷體" w:hAnsi="標楷體" w:cs="標楷體"/>
                <w:sz w:val="20"/>
                <w:szCs w:val="20"/>
              </w:rPr>
              <w:t>能正確安全操作適合學習階段的物品、器材儀器、科技設備及資源。能進行客觀的質性觀察或數值量測並詳實記錄。</w:t>
            </w:r>
          </w:p>
          <w:p w14:paraId="1721707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245EC7">
              <w:rPr>
                <w:rFonts w:ascii="標楷體" w:eastAsia="標楷體" w:hAnsi="標楷體" w:cs="標楷體"/>
                <w:sz w:val="20"/>
                <w:szCs w:val="20"/>
              </w:rPr>
              <w:t>能分析比較、製作圖表、運用簡單數學等方法，整理已有的資訊或數據。</w:t>
            </w:r>
          </w:p>
          <w:p w14:paraId="78E5519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245EC7">
              <w:rPr>
                <w:rFonts w:ascii="標楷體" w:eastAsia="標楷體" w:hAnsi="標楷體" w:cs="標楷體"/>
                <w:sz w:val="20"/>
                <w:szCs w:val="20"/>
              </w:rPr>
              <w:t>能從（所得的）資訊或數據，形成解釋、發現新知、獲知因果關係、</w:t>
            </w:r>
            <w:r>
              <w:rPr>
                <w:rFonts w:ascii="標楷體" w:eastAsia="標楷體" w:hAnsi="標楷體" w:cs="標楷體"/>
                <w:sz w:val="20"/>
                <w:szCs w:val="20"/>
              </w:rPr>
              <w:t>解決問題、或是發現新的問題。</w:t>
            </w:r>
            <w:r w:rsidRPr="00245EC7">
              <w:rPr>
                <w:rFonts w:ascii="標楷體" w:eastAsia="標楷體" w:hAnsi="標楷體" w:cs="標楷體"/>
                <w:sz w:val="20"/>
                <w:szCs w:val="20"/>
              </w:rPr>
              <w:t>並能將自己的探究結果和他人的結果（例如：來自同學）比較對照，檢查相近探究是否有相近的結果。</w:t>
            </w:r>
          </w:p>
          <w:p w14:paraId="1078C49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pc-Ⅲ-1 </w:t>
            </w:r>
            <w:r w:rsidRPr="00245EC7">
              <w:rPr>
                <w:rFonts w:ascii="標楷體" w:eastAsia="標楷體" w:hAnsi="標楷體" w:cs="標楷體"/>
                <w:sz w:val="20"/>
                <w:szCs w:val="20"/>
              </w:rPr>
              <w:t>能理解同學報告，提出合理的疑問或意見。並能對「所訂定的問題」、「探究方法」、「獲得之證據」及「探究之發現」等之間的符應情形，進行檢核並提出優點和弱點。</w:t>
            </w:r>
          </w:p>
          <w:p w14:paraId="041A6C2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245EC7">
              <w:rPr>
                <w:rFonts w:ascii="標楷體" w:eastAsia="標楷體" w:hAnsi="標楷體" w:cs="標楷體"/>
                <w:sz w:val="20"/>
                <w:szCs w:val="20"/>
              </w:rPr>
              <w:t>參與合作學習並與同儕有良好的互動經驗，享受學習科學的樂趣。</w:t>
            </w:r>
          </w:p>
          <w:p w14:paraId="04B4272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245EC7">
              <w:rPr>
                <w:rFonts w:ascii="標楷體" w:eastAsia="標楷體" w:hAnsi="標楷體" w:cs="標楷體"/>
                <w:sz w:val="20"/>
                <w:szCs w:val="20"/>
              </w:rPr>
              <w:t>利用科學知識理解日常生活觀察到的現象。</w:t>
            </w:r>
          </w:p>
          <w:p w14:paraId="0E4FD1B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245EC7">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272D8106"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INb-Ⅲ-3 </w:t>
            </w:r>
            <w:r w:rsidRPr="00245EC7">
              <w:rPr>
                <w:rFonts w:ascii="標楷體" w:eastAsia="標楷體" w:hAnsi="標楷體" w:cs="標楷體"/>
                <w:kern w:val="0"/>
                <w:sz w:val="20"/>
                <w:szCs w:val="20"/>
              </w:rPr>
              <w:t>物質表面的結構與性質不同，其可產生的摩擦力不同；摩擦力會影響物體運動的情形。</w:t>
            </w:r>
          </w:p>
          <w:p w14:paraId="17BB7C5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245EC7">
              <w:rPr>
                <w:rFonts w:ascii="標楷體" w:eastAsia="標楷體" w:hAnsi="標楷體" w:cs="標楷體"/>
                <w:kern w:val="0"/>
                <w:sz w:val="20"/>
                <w:szCs w:val="20"/>
              </w:rPr>
              <w:t>生活及探究中常用的測量工具和方法。</w:t>
            </w:r>
          </w:p>
          <w:p w14:paraId="0E9E52E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245EC7">
              <w:rPr>
                <w:rFonts w:ascii="標楷體" w:eastAsia="標楷體" w:hAnsi="標楷體" w:cs="標楷體"/>
                <w:kern w:val="0"/>
                <w:sz w:val="20"/>
                <w:szCs w:val="20"/>
              </w:rPr>
              <w:t>自然界或生活中有趣的最大或最小的事物（量），事物大小宜用適當的單位來表示。</w:t>
            </w:r>
          </w:p>
          <w:p w14:paraId="6ADE2E7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INc-Ⅲ-3 </w:t>
            </w:r>
            <w:r w:rsidRPr="00245EC7">
              <w:rPr>
                <w:rFonts w:ascii="標楷體" w:eastAsia="標楷體" w:hAnsi="標楷體" w:cs="標楷體"/>
                <w:kern w:val="0"/>
                <w:sz w:val="20"/>
                <w:szCs w:val="20"/>
              </w:rPr>
              <w:t>本量與改變量不同，由兩者的比例可評估變化的程度。</w:t>
            </w:r>
          </w:p>
          <w:p w14:paraId="68A99C4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INc-Ⅲ-4 </w:t>
            </w:r>
            <w:r w:rsidRPr="00245EC7">
              <w:rPr>
                <w:rFonts w:ascii="標楷體" w:eastAsia="標楷體" w:hAnsi="標楷體" w:cs="標楷體"/>
                <w:kern w:val="0"/>
                <w:sz w:val="20"/>
                <w:szCs w:val="20"/>
              </w:rPr>
              <w:t>對相同事物做多次測量，其結果間可能有差異，差異越大表示測量越不精確。</w:t>
            </w:r>
          </w:p>
          <w:p w14:paraId="4DDDB5E6"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INc-Ⅲ-5 </w:t>
            </w:r>
            <w:r w:rsidRPr="00245EC7">
              <w:rPr>
                <w:rFonts w:ascii="標楷體" w:eastAsia="標楷體" w:hAnsi="標楷體" w:cs="標楷體"/>
                <w:kern w:val="0"/>
                <w:sz w:val="20"/>
                <w:szCs w:val="20"/>
              </w:rPr>
              <w:t>力的大小可由物體形變或運動狀態的改變程度得知。</w:t>
            </w:r>
          </w:p>
          <w:p w14:paraId="4D980B6D"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INc-Ⅲ-6 </w:t>
            </w:r>
            <w:r w:rsidRPr="00245EC7">
              <w:rPr>
                <w:rFonts w:ascii="標楷體" w:eastAsia="標楷體" w:hAnsi="標楷體" w:cs="標楷體"/>
                <w:kern w:val="0"/>
                <w:sz w:val="20"/>
                <w:szCs w:val="20"/>
              </w:rPr>
              <w:t>運用時間與距離可描述物體的速度與速度的變化。</w:t>
            </w:r>
          </w:p>
          <w:p w14:paraId="5CFB2A6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INd-Ⅲ-3 </w:t>
            </w:r>
            <w:r w:rsidRPr="00245EC7">
              <w:rPr>
                <w:rFonts w:ascii="標楷體" w:eastAsia="標楷體" w:hAnsi="標楷體" w:cs="標楷體"/>
                <w:kern w:val="0"/>
                <w:sz w:val="20"/>
                <w:szCs w:val="20"/>
              </w:rPr>
              <w:t>地球上的物體（含生物和非生物）均會受地球引力的作用，地球對物體的引力就是物體的重量。</w:t>
            </w:r>
          </w:p>
          <w:p w14:paraId="2A96175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INd-Ⅲ-13 </w:t>
            </w:r>
            <w:r w:rsidRPr="00245EC7">
              <w:rPr>
                <w:rFonts w:ascii="標楷體" w:eastAsia="標楷體" w:hAnsi="標楷體" w:cs="標楷體"/>
                <w:kern w:val="0"/>
                <w:sz w:val="20"/>
                <w:szCs w:val="20"/>
              </w:rPr>
              <w:t>施力可使物體的運動速度改變，物體受多個力的作用，仍可能保持平衡靜止不動，物體不接觸也可以有力的作用。</w:t>
            </w:r>
          </w:p>
          <w:p w14:paraId="5B0A5CB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INf-Ⅲ-1 </w:t>
            </w:r>
            <w:r w:rsidRPr="00245EC7">
              <w:rPr>
                <w:rFonts w:ascii="標楷體" w:eastAsia="標楷體" w:hAnsi="標楷體" w:cs="標楷體"/>
                <w:kern w:val="0"/>
                <w:sz w:val="20"/>
                <w:szCs w:val="20"/>
              </w:rPr>
              <w:t>世界與本地不同性別科學家的事蹟與貢獻。</w:t>
            </w:r>
          </w:p>
        </w:tc>
        <w:tc>
          <w:tcPr>
            <w:tcW w:w="3205" w:type="dxa"/>
            <w:shd w:val="clear" w:color="auto" w:fill="auto"/>
          </w:tcPr>
          <w:p w14:paraId="3793B8D7" w14:textId="77777777" w:rsidR="005E5A3D" w:rsidRDefault="00D11BE4" w:rsidP="00285C9E">
            <w:pPr>
              <w:rPr>
                <w:rFonts w:ascii="標楷體" w:eastAsia="標楷體" w:hAnsi="標楷體"/>
                <w:sz w:val="20"/>
                <w:szCs w:val="20"/>
              </w:rPr>
            </w:pPr>
            <w:r>
              <w:rPr>
                <w:rFonts w:ascii="標楷體" w:eastAsia="標楷體" w:hAnsi="標楷體" w:cs="標楷體"/>
                <w:sz w:val="20"/>
                <w:szCs w:val="20"/>
              </w:rPr>
              <w:t>第一單元力與運動</w:t>
            </w:r>
          </w:p>
          <w:p w14:paraId="3926DA36" w14:textId="77777777" w:rsidR="005E5A3D" w:rsidRDefault="00D11BE4" w:rsidP="00285C9E">
            <w:pPr>
              <w:rPr>
                <w:rFonts w:ascii="標楷體" w:eastAsia="標楷體" w:hAnsi="標楷體"/>
                <w:sz w:val="20"/>
                <w:szCs w:val="20"/>
              </w:rPr>
            </w:pPr>
            <w:r>
              <w:rPr>
                <w:rFonts w:ascii="標楷體" w:eastAsia="標楷體" w:hAnsi="標楷體" w:cs="標楷體"/>
                <w:sz w:val="20"/>
                <w:szCs w:val="20"/>
              </w:rPr>
              <w:t>活動一力有哪些種類</w:t>
            </w:r>
          </w:p>
          <w:p w14:paraId="228E15BF" w14:textId="77777777" w:rsidR="005E5A3D" w:rsidRDefault="00D11BE4" w:rsidP="00285C9E">
            <w:pPr>
              <w:rPr>
                <w:rFonts w:ascii="標楷體" w:eastAsia="標楷體" w:hAnsi="標楷體"/>
                <w:sz w:val="20"/>
                <w:szCs w:val="20"/>
              </w:rPr>
            </w:pPr>
            <w:r w:rsidRPr="00F0040D">
              <w:rPr>
                <w:rFonts w:ascii="標楷體" w:eastAsia="標楷體" w:hAnsi="標楷體" w:cs="標楷體"/>
                <w:sz w:val="20"/>
                <w:szCs w:val="20"/>
              </w:rPr>
              <w:t>【活動1-1</w:t>
            </w:r>
            <w:r>
              <w:rPr>
                <w:rFonts w:ascii="標楷體" w:eastAsia="標楷體" w:hAnsi="標楷體" w:cs="標楷體"/>
                <w:sz w:val="20"/>
                <w:szCs w:val="20"/>
              </w:rPr>
              <w:t>】力的分類</w:t>
            </w:r>
          </w:p>
          <w:p w14:paraId="3FE508D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1.提問：力雖然看不到，卻能從一些現象察覺到力的作用。說說看，生活中有哪些現象可以觀察到力的作用呢？</w:t>
            </w:r>
          </w:p>
          <w:p w14:paraId="509112BF"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6888FFC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(1)用力踢球，球會往前滾動。</w:t>
            </w:r>
          </w:p>
          <w:p w14:paraId="6AC95FB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(2)用手拉橡皮筋，橡皮筋會變長。</w:t>
            </w:r>
          </w:p>
          <w:p w14:paraId="4A68E07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(3)磁鐵可以吸起迴紋針。</w:t>
            </w:r>
          </w:p>
          <w:p w14:paraId="3477327B"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2.提問：這些物體受到力的作用時，會產生哪些變化？</w:t>
            </w:r>
          </w:p>
          <w:p w14:paraId="5BD873F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19E4EDE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(1)有些物體受力後形狀會改變。</w:t>
            </w:r>
          </w:p>
          <w:p w14:paraId="7E87420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(2)有些靜止的物體受力後會開始運動。</w:t>
            </w:r>
          </w:p>
          <w:p w14:paraId="25FC1C1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(3)運動中的物體受力時運動速度會改變。</w:t>
            </w:r>
          </w:p>
          <w:p w14:paraId="53CDB42E"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•教師歸納：我們可以從物體形狀改變或是運動狀態的變化等現象察覺到力對物體的作用。</w:t>
            </w:r>
          </w:p>
          <w:p w14:paraId="15863A2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3.教師請學生觀察課本第13頁，各種力的現象，並分組發表這些物品分別受到哪些力的作用。</w:t>
            </w:r>
          </w:p>
          <w:p w14:paraId="5971C42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可利用不同圖片對比的提問方式引導學生討論，例如：原本靜止的椅子為什麼會移動了？但原本移動中的玩具車卻會慢慢停下來？從桌緣滑落的鉛筆為什麼會掉落到地面？但桌面上的迴紋針卻能被磁鐵吸起？</w:t>
            </w:r>
          </w:p>
          <w:p w14:paraId="7C7F122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31E7C03A"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(1)手拉椅子的力量可以移動椅子。</w:t>
            </w:r>
          </w:p>
          <w:p w14:paraId="22C6401F"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(2)地面的摩擦力讓玩具車漸漸停下來。</w:t>
            </w:r>
          </w:p>
          <w:p w14:paraId="2A96B0F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(3)風力使得風車轉動。</w:t>
            </w:r>
          </w:p>
          <w:p w14:paraId="720ED28F"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(4)水具有浮力，能讓乒乓球浮在水面。</w:t>
            </w:r>
          </w:p>
          <w:p w14:paraId="3DB09CF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(5)磁鐵的磁力可以將桌面的迴紋針吸起。</w:t>
            </w:r>
          </w:p>
          <w:p w14:paraId="3B8210C9"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(6)地球引力讓桌面滑落的鉛筆落到地面。</w:t>
            </w:r>
          </w:p>
          <w:p w14:paraId="07CAC830" w14:textId="77777777" w:rsidR="005E5A3D" w:rsidRDefault="00D11BE4" w:rsidP="001D6D94">
            <w:pPr>
              <w:rPr>
                <w:rFonts w:ascii="標楷體" w:eastAsia="標楷體" w:hAnsi="標楷體"/>
                <w:sz w:val="20"/>
                <w:szCs w:val="20"/>
              </w:rPr>
            </w:pPr>
            <w:r w:rsidRPr="001D6D94">
              <w:rPr>
                <w:rFonts w:ascii="標楷體" w:eastAsia="標楷體" w:hAnsi="標楷體" w:cs="標楷體"/>
                <w:sz w:val="20"/>
                <w:szCs w:val="20"/>
              </w:rPr>
              <w:t>4.教師請學生分組討論並發表以上這些例子中，哪些必須接觸到物體才能產生作用？哪些不須接觸物體也能產生作用？</w:t>
            </w:r>
          </w:p>
          <w:p w14:paraId="096E92C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•學生分組討論後進行分類。</w:t>
            </w:r>
          </w:p>
          <w:p w14:paraId="7200F497" w14:textId="77777777" w:rsidR="005E5A3D" w:rsidRDefault="00D11BE4" w:rsidP="001D6D94">
            <w:pPr>
              <w:rPr>
                <w:rFonts w:ascii="標楷體" w:eastAsia="標楷體" w:hAnsi="標楷體"/>
                <w:sz w:val="20"/>
                <w:szCs w:val="20"/>
              </w:rPr>
            </w:pPr>
            <w:r w:rsidRPr="001D6D94">
              <w:rPr>
                <w:rFonts w:ascii="標楷體" w:eastAsia="標楷體" w:hAnsi="標楷體" w:cs="標楷體"/>
                <w:sz w:val="20"/>
                <w:szCs w:val="20"/>
              </w:rPr>
              <w:t>•教師歸納：有些力必須接觸物體才能產生作用，我們稱為「接觸力」。有些力不須接觸物體即可產生作用，我們稱為「超距力」。</w:t>
            </w:r>
          </w:p>
          <w:p w14:paraId="29B43613" w14:textId="77777777" w:rsidR="005E5A3D" w:rsidRDefault="00D11BE4" w:rsidP="00285C9E">
            <w:pPr>
              <w:rPr>
                <w:rFonts w:ascii="標楷體" w:eastAsia="標楷體" w:hAnsi="標楷體"/>
                <w:sz w:val="20"/>
                <w:szCs w:val="20"/>
              </w:rPr>
            </w:pPr>
            <w:r w:rsidRPr="00F0040D">
              <w:rPr>
                <w:rFonts w:ascii="標楷體" w:eastAsia="標楷體" w:hAnsi="標楷體" w:cs="標楷體"/>
                <w:sz w:val="20"/>
                <w:szCs w:val="20"/>
              </w:rPr>
              <w:t>【活動1-2</w:t>
            </w:r>
            <w:r>
              <w:rPr>
                <w:rFonts w:ascii="標楷體" w:eastAsia="標楷體" w:hAnsi="標楷體" w:cs="標楷體"/>
                <w:sz w:val="20"/>
                <w:szCs w:val="20"/>
              </w:rPr>
              <w:t>】地球引力</w:t>
            </w:r>
          </w:p>
          <w:p w14:paraId="018B3C1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1.提問：為什麼用力往上拋球，最後還是會掉落到地面呢？</w:t>
            </w:r>
          </w:p>
          <w:p w14:paraId="558BFE6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•學生可能回答：因為地球對物體具有吸引力。</w:t>
            </w:r>
          </w:p>
          <w:p w14:paraId="76AB0E3B"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•教師說明地球對物體的吸引力，稱為地球引力。</w:t>
            </w:r>
          </w:p>
          <w:p w14:paraId="1B4DD2D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•教師請學生分組討論，並發表生活中有哪些地球引力作用的例子。</w:t>
            </w:r>
          </w:p>
          <w:p w14:paraId="139D464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139D43DF"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(1)水會往低處流動。</w:t>
            </w:r>
          </w:p>
          <w:p w14:paraId="1341791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(2)樹上的葉子可能會掉落到地面變成落葉。</w:t>
            </w:r>
          </w:p>
          <w:p w14:paraId="51CF07E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(3)倒飼料餵魚，飼料會往下掉。</w:t>
            </w:r>
          </w:p>
          <w:p w14:paraId="0E6DEFC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2.地球上的物體都受到地球引力的作用，地球引力對植物的生長或動物的運動有什麼影響呢？</w:t>
            </w:r>
          </w:p>
          <w:p w14:paraId="2A9438C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1352E67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(1)我們跳離地面的高度是有限的。</w:t>
            </w:r>
          </w:p>
          <w:p w14:paraId="6E60113C"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(2)植物的根都會向下生長。</w:t>
            </w:r>
          </w:p>
          <w:p w14:paraId="768218D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3.教師說明地球對物體產生的引力，除了會使物體往下掉落，物體本身的重量就是這個物體所受到地球引力大小。因為物體受到地球引力的作用，搬起物體須要用力。</w:t>
            </w:r>
          </w:p>
          <w:p w14:paraId="7800D00A"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•教師可引導學生搬起不同重量的物體，讓學生體會搬起不同重量，用力的大小不同。</w:t>
            </w:r>
          </w:p>
          <w:p w14:paraId="523A164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4.提問：在其他星球上，也有引力的作用嗎？物體如果沒有受到引力的作用，會是什麼情形呢？</w:t>
            </w:r>
          </w:p>
          <w:p w14:paraId="19758B5F"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•教師引導學生搜集登月太空人在月球表面漫步、國際太空站上太空人活動等相關影片，並分組報告，與同學分享搜集到的資料。</w:t>
            </w:r>
          </w:p>
          <w:p w14:paraId="4D706C5D" w14:textId="77777777" w:rsidR="005E5A3D" w:rsidRDefault="00D11BE4" w:rsidP="001D6D94">
            <w:pPr>
              <w:rPr>
                <w:rFonts w:ascii="標楷體" w:eastAsia="標楷體" w:hAnsi="標楷體"/>
                <w:sz w:val="20"/>
                <w:szCs w:val="20"/>
              </w:rPr>
            </w:pPr>
            <w:r w:rsidRPr="001D6D94">
              <w:rPr>
                <w:rFonts w:ascii="標楷體" w:eastAsia="標楷體" w:hAnsi="標楷體" w:cs="標楷體"/>
                <w:sz w:val="20"/>
                <w:szCs w:val="20"/>
              </w:rPr>
              <w:t>•教師透過指導學生閱讀牛頓發現地球引力的故事，說明牛頓的科學貢獻。</w:t>
            </w:r>
          </w:p>
          <w:p w14:paraId="6CFA161B" w14:textId="77777777" w:rsidR="005E5A3D" w:rsidRDefault="00D11BE4" w:rsidP="00285C9E">
            <w:pPr>
              <w:rPr>
                <w:rFonts w:ascii="標楷體" w:eastAsia="標楷體" w:hAnsi="標楷體"/>
                <w:sz w:val="20"/>
                <w:szCs w:val="20"/>
              </w:rPr>
            </w:pPr>
            <w:r w:rsidRPr="00F0040D">
              <w:rPr>
                <w:rFonts w:ascii="標楷體" w:eastAsia="標楷體" w:hAnsi="標楷體" w:cs="標楷體"/>
                <w:sz w:val="20"/>
                <w:szCs w:val="20"/>
              </w:rPr>
              <w:t>【活動1-3】認識摩擦力</w:t>
            </w:r>
          </w:p>
          <w:p w14:paraId="512F005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1.提問：當我們用力將地面的玩具車往前推，車子會往前移動，如果不擋它，玩具車會怎麼樣呢？</w:t>
            </w:r>
          </w:p>
          <w:p w14:paraId="132D1799"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•學生可能回答：玩具車會慢慢停下來。</w:t>
            </w:r>
          </w:p>
          <w:p w14:paraId="43EF041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2.提問：為什麼往前移動的車子，不擋它，一段時間之後會停下來呢？</w:t>
            </w:r>
          </w:p>
          <w:p w14:paraId="437C2F49"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•學生可能回答：地面有一種阻擋的力量，讓玩具車會慢慢停下來。</w:t>
            </w:r>
          </w:p>
          <w:p w14:paraId="0E2EC9F5" w14:textId="77777777" w:rsidR="005E5A3D" w:rsidRPr="00AB1E0F" w:rsidRDefault="00D11BE4" w:rsidP="001D6D94">
            <w:pPr>
              <w:rPr>
                <w:rFonts w:ascii="標楷體" w:eastAsia="標楷體" w:hAnsi="標楷體"/>
                <w:sz w:val="20"/>
                <w:szCs w:val="20"/>
              </w:rPr>
            </w:pPr>
            <w:r w:rsidRPr="001D6D94">
              <w:rPr>
                <w:rFonts w:ascii="標楷體" w:eastAsia="標楷體" w:hAnsi="標楷體" w:cs="標楷體"/>
                <w:sz w:val="20"/>
                <w:szCs w:val="20"/>
              </w:rPr>
              <w:t>•教師對學生說明移動中的玩具車接觸地面會產生一個阻力，讓玩具車移動速度越來越慢，最後會停下來。這種力量，稱為摩擦力。</w:t>
            </w:r>
          </w:p>
        </w:tc>
        <w:tc>
          <w:tcPr>
            <w:tcW w:w="561" w:type="dxa"/>
            <w:shd w:val="clear" w:color="auto" w:fill="auto"/>
            <w:vAlign w:val="center"/>
          </w:tcPr>
          <w:p w14:paraId="34066597" w14:textId="77777777" w:rsidR="005E5A3D" w:rsidRPr="00AB1E0F" w:rsidRDefault="00D11BE4" w:rsidP="00AB1E0F">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7474246C" w14:textId="77777777" w:rsidR="005E5A3D" w:rsidRPr="00AB1E0F" w:rsidRDefault="00D11BE4" w:rsidP="00AB1E0F">
            <w:pPr>
              <w:snapToGrid w:val="0"/>
              <w:rPr>
                <w:color w:val="000000" w:themeColor="text1"/>
                <w:sz w:val="16"/>
              </w:rPr>
            </w:pPr>
            <w:r>
              <w:rPr>
                <w:rFonts w:ascii="標楷體" w:eastAsia="標楷體" w:hAnsi="標楷體" w:cs="標楷體"/>
                <w:sz w:val="20"/>
                <w:szCs w:val="20"/>
              </w:rPr>
              <w:t>1.各種力的作用圖片</w:t>
            </w:r>
          </w:p>
        </w:tc>
        <w:tc>
          <w:tcPr>
            <w:tcW w:w="1332" w:type="dxa"/>
            <w:shd w:val="clear" w:color="auto" w:fill="auto"/>
          </w:tcPr>
          <w:p w14:paraId="26A649E2" w14:textId="77777777" w:rsidR="005E5A3D" w:rsidRPr="00BE084A" w:rsidRDefault="00D11BE4" w:rsidP="00BE084A">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546D2650" w14:textId="77777777" w:rsidR="005E5A3D" w:rsidRPr="00BE084A" w:rsidRDefault="00D11BE4" w:rsidP="00BE084A">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7A63A247" w14:textId="77777777" w:rsidR="005E5A3D" w:rsidRPr="00BE084A" w:rsidRDefault="00D11BE4" w:rsidP="00BE084A">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5B55681D" w14:textId="77777777" w:rsidR="005E5A3D" w:rsidRPr="00BE084A" w:rsidRDefault="00D11BE4" w:rsidP="00BE084A">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76881725" w14:textId="77777777" w:rsidR="005E5A3D" w:rsidRPr="00BE084A" w:rsidRDefault="00D11BE4" w:rsidP="00BE084A">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5DECD4E2" w14:textId="77777777" w:rsidR="005E5A3D" w:rsidRPr="00AB1E0F" w:rsidRDefault="00D11BE4" w:rsidP="00BE084A">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61AFD869"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320E2D1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245EC7">
              <w:rPr>
                <w:rFonts w:ascii="標楷體" w:eastAsia="標楷體" w:hAnsi="標楷體" w:cs="標楷體"/>
                <w:sz w:val="20"/>
                <w:szCs w:val="20"/>
              </w:rPr>
              <w:t>覺察性別角色的刻板印象，了解家庭、學校與職業的分工，不應受性別的限制。</w:t>
            </w:r>
          </w:p>
          <w:p w14:paraId="64E4388C"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225A3C5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245EC7">
              <w:rPr>
                <w:rFonts w:ascii="標楷體" w:eastAsia="標楷體" w:hAnsi="標楷體" w:cs="標楷體"/>
                <w:sz w:val="20"/>
                <w:szCs w:val="20"/>
              </w:rPr>
              <w:t>了解平日常見科技產品的用途與運作方式。</w:t>
            </w:r>
          </w:p>
          <w:p w14:paraId="7ACA65A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245EC7">
              <w:rPr>
                <w:rFonts w:ascii="標楷體" w:eastAsia="標楷體" w:hAnsi="標楷體" w:cs="標楷體"/>
                <w:sz w:val="20"/>
                <w:szCs w:val="20"/>
              </w:rPr>
              <w:t>具備與他人團隊合作的能力。</w:t>
            </w:r>
          </w:p>
          <w:p w14:paraId="41AB3F91"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61B26D9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245EC7">
              <w:rPr>
                <w:rFonts w:ascii="標楷體" w:eastAsia="標楷體" w:hAnsi="標楷體" w:cs="標楷體"/>
                <w:sz w:val="20"/>
                <w:szCs w:val="20"/>
              </w:rPr>
              <w:t>學習解決問題與做決定的能力。</w:t>
            </w:r>
          </w:p>
          <w:p w14:paraId="152465B3"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305E3DF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245EC7">
              <w:rPr>
                <w:rFonts w:ascii="標楷體" w:eastAsia="標楷體" w:hAnsi="標楷體" w:cs="標楷體"/>
                <w:sz w:val="20"/>
                <w:szCs w:val="20"/>
              </w:rPr>
              <w:t>認識一般生活情境中需要使用的，以及學習學科基礎知識所應具備的字詞彙。</w:t>
            </w:r>
          </w:p>
          <w:p w14:paraId="2A7B566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245EC7">
              <w:rPr>
                <w:rFonts w:ascii="標楷體" w:eastAsia="標楷體" w:hAnsi="標楷體" w:cs="標楷體"/>
                <w:sz w:val="20"/>
                <w:szCs w:val="20"/>
              </w:rPr>
              <w:t>中高年級後需發展長篇文本的閱讀理解能力。</w:t>
            </w:r>
          </w:p>
          <w:p w14:paraId="58AEF0C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245EC7">
              <w:rPr>
                <w:rFonts w:ascii="標楷體" w:eastAsia="標楷體" w:hAnsi="標楷體" w:cs="標楷體"/>
                <w:sz w:val="20"/>
                <w:szCs w:val="20"/>
              </w:rPr>
              <w:t>培養喜愛閱讀的態度。</w:t>
            </w:r>
          </w:p>
        </w:tc>
        <w:tc>
          <w:tcPr>
            <w:tcW w:w="1823" w:type="dxa"/>
            <w:shd w:val="clear" w:color="auto" w:fill="auto"/>
          </w:tcPr>
          <w:p w14:paraId="4A570A8F" w14:textId="77777777" w:rsidR="00CF1DCF" w:rsidRPr="00E73FA1" w:rsidRDefault="00A732EF" w:rsidP="00281EF1">
            <w:pPr>
              <w:spacing w:after="180"/>
              <w:rPr>
                <w:rFonts w:eastAsia="標楷體"/>
                <w:color w:val="0070C0"/>
                <w:sz w:val="20"/>
                <w:szCs w:val="20"/>
              </w:rPr>
            </w:pPr>
          </w:p>
        </w:tc>
      </w:tr>
      <w:tr w:rsidR="00CF1DCF" w:rsidRPr="00B32678" w14:paraId="41DFC8CE" w14:textId="77777777" w:rsidTr="00924C5F">
        <w:tc>
          <w:tcPr>
            <w:tcW w:w="817" w:type="dxa"/>
            <w:shd w:val="clear" w:color="auto" w:fill="auto"/>
            <w:vAlign w:val="center"/>
          </w:tcPr>
          <w:p w14:paraId="22608D63"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第二週</w:t>
            </w:r>
          </w:p>
        </w:tc>
        <w:tc>
          <w:tcPr>
            <w:tcW w:w="1276" w:type="dxa"/>
            <w:shd w:val="clear" w:color="auto" w:fill="auto"/>
          </w:tcPr>
          <w:p w14:paraId="6D1CD12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45EC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058FA161"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245EC7">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722EB75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45EC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w:t>
            </w:r>
            <w:r>
              <w:rPr>
                <w:rFonts w:ascii="標楷體" w:eastAsia="標楷體" w:hAnsi="標楷體" w:cs="標楷體"/>
                <w:sz w:val="20"/>
                <w:szCs w:val="20"/>
              </w:rPr>
              <w:t>發現或成果</w:t>
            </w:r>
            <w:r w:rsidRPr="00245EC7">
              <w:rPr>
                <w:rFonts w:ascii="標楷體" w:eastAsia="標楷體" w:hAnsi="標楷體" w:cs="標楷體"/>
                <w:sz w:val="20"/>
                <w:szCs w:val="20"/>
              </w:rPr>
              <w:t>。</w:t>
            </w:r>
          </w:p>
          <w:p w14:paraId="053B774B"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45EC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555C3C3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245EC7">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4E7E8D6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po-Ⅲ-2 </w:t>
            </w:r>
            <w:r w:rsidRPr="00245EC7">
              <w:rPr>
                <w:rFonts w:ascii="標楷體" w:eastAsia="標楷體" w:hAnsi="標楷體" w:cs="標楷體"/>
                <w:sz w:val="20"/>
                <w:szCs w:val="20"/>
              </w:rPr>
              <w:t>能初步辨別適合科學探究的問題，並能依據觀察、蒐集資料、閱讀、思考、討論等，提出適宜探究之問題。</w:t>
            </w:r>
          </w:p>
          <w:p w14:paraId="6804761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245EC7">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設備等）的有無等因素，規劃簡單的探究活動。</w:t>
            </w:r>
          </w:p>
          <w:p w14:paraId="0E328AD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245EC7">
              <w:rPr>
                <w:rFonts w:ascii="標楷體" w:eastAsia="標楷體" w:hAnsi="標楷體" w:cs="標楷體"/>
                <w:sz w:val="20"/>
                <w:szCs w:val="20"/>
              </w:rPr>
              <w:t>能正確安全操作適合學習階段的物品、器材儀器、科技設備及資源。能進行客觀的質性觀察或數值量測並詳實記錄。</w:t>
            </w:r>
          </w:p>
          <w:p w14:paraId="440484E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245EC7">
              <w:rPr>
                <w:rFonts w:ascii="標楷體" w:eastAsia="標楷體" w:hAnsi="標楷體" w:cs="標楷體"/>
                <w:sz w:val="20"/>
                <w:szCs w:val="20"/>
              </w:rPr>
              <w:t>能分析比較、製作圖表、運用簡單數學等方法，整理已有的資訊或數據。</w:t>
            </w:r>
          </w:p>
          <w:p w14:paraId="7C6BCAB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245EC7">
              <w:rPr>
                <w:rFonts w:ascii="標楷體" w:eastAsia="標楷體" w:hAnsi="標楷體" w:cs="標楷體"/>
                <w:sz w:val="20"/>
                <w:szCs w:val="20"/>
              </w:rPr>
              <w:t>能從（所得的）資訊或數據，形成解釋、發現新知、獲知因果關係、</w:t>
            </w:r>
            <w:r>
              <w:rPr>
                <w:rFonts w:ascii="標楷體" w:eastAsia="標楷體" w:hAnsi="標楷體" w:cs="標楷體"/>
                <w:sz w:val="20"/>
                <w:szCs w:val="20"/>
              </w:rPr>
              <w:t>解決問題、或是發現新的問題。</w:t>
            </w:r>
            <w:r w:rsidRPr="00245EC7">
              <w:rPr>
                <w:rFonts w:ascii="標楷體" w:eastAsia="標楷體" w:hAnsi="標楷體" w:cs="標楷體"/>
                <w:sz w:val="20"/>
                <w:szCs w:val="20"/>
              </w:rPr>
              <w:t>並能將自己的探究結果和他人的結果（例如：來自同學）比較對照，檢查相近探究是否有相近的結果。</w:t>
            </w:r>
          </w:p>
          <w:p w14:paraId="4E4BBF4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pc-Ⅲ-1 </w:t>
            </w:r>
            <w:r w:rsidRPr="00245EC7">
              <w:rPr>
                <w:rFonts w:ascii="標楷體" w:eastAsia="標楷體" w:hAnsi="標楷體" w:cs="標楷體"/>
                <w:sz w:val="20"/>
                <w:szCs w:val="20"/>
              </w:rPr>
              <w:t>能理解同學報告，提出合理的疑問或意見。並能對「所訂定的問題」、「探究方法」、「獲得之證據」及「探究之發現」等之間的符應情形，進行檢核並提出優點和弱點。</w:t>
            </w:r>
          </w:p>
          <w:p w14:paraId="4AF675B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245EC7">
              <w:rPr>
                <w:rFonts w:ascii="標楷體" w:eastAsia="標楷體" w:hAnsi="標楷體" w:cs="標楷體"/>
                <w:sz w:val="20"/>
                <w:szCs w:val="20"/>
              </w:rPr>
              <w:t>參與合作學習並與同儕有良好的互動經驗，享受學習科學的樂趣。</w:t>
            </w:r>
          </w:p>
          <w:p w14:paraId="6C0FB72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245EC7">
              <w:rPr>
                <w:rFonts w:ascii="標楷體" w:eastAsia="標楷體" w:hAnsi="標楷體" w:cs="標楷體"/>
                <w:sz w:val="20"/>
                <w:szCs w:val="20"/>
              </w:rPr>
              <w:t>利用科學知識理解日常生活觀察到的現象。</w:t>
            </w:r>
          </w:p>
          <w:p w14:paraId="31F2A87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245EC7">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4536A25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INb-Ⅲ-3 </w:t>
            </w:r>
            <w:r w:rsidRPr="00245EC7">
              <w:rPr>
                <w:rFonts w:ascii="標楷體" w:eastAsia="標楷體" w:hAnsi="標楷體" w:cs="標楷體"/>
                <w:kern w:val="0"/>
                <w:sz w:val="20"/>
                <w:szCs w:val="20"/>
              </w:rPr>
              <w:t>物質表面的結構與性質不同，其可產生的摩擦力不同；摩擦力會影響物體運動的情形。</w:t>
            </w:r>
          </w:p>
          <w:p w14:paraId="5BFEE920"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245EC7">
              <w:rPr>
                <w:rFonts w:ascii="標楷體" w:eastAsia="標楷體" w:hAnsi="標楷體" w:cs="標楷體"/>
                <w:kern w:val="0"/>
                <w:sz w:val="20"/>
                <w:szCs w:val="20"/>
              </w:rPr>
              <w:t>生活及探究中常用的測量工具和方法。</w:t>
            </w:r>
          </w:p>
          <w:p w14:paraId="5D4264B0"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245EC7">
              <w:rPr>
                <w:rFonts w:ascii="標楷體" w:eastAsia="標楷體" w:hAnsi="標楷體" w:cs="標楷體"/>
                <w:kern w:val="0"/>
                <w:sz w:val="20"/>
                <w:szCs w:val="20"/>
              </w:rPr>
              <w:t>自然界或生活中有趣的最大或最小的事物（量），事物大小宜用適當的單位來表示。</w:t>
            </w:r>
          </w:p>
          <w:p w14:paraId="571D9BA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INc-Ⅲ-3 </w:t>
            </w:r>
            <w:r w:rsidRPr="00245EC7">
              <w:rPr>
                <w:rFonts w:ascii="標楷體" w:eastAsia="標楷體" w:hAnsi="標楷體" w:cs="標楷體"/>
                <w:kern w:val="0"/>
                <w:sz w:val="20"/>
                <w:szCs w:val="20"/>
              </w:rPr>
              <w:t>本量與改變量不同，由兩者的比例可評估變化的程度。</w:t>
            </w:r>
          </w:p>
          <w:p w14:paraId="25E8A50B"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INc-Ⅲ-4 </w:t>
            </w:r>
            <w:r w:rsidRPr="00245EC7">
              <w:rPr>
                <w:rFonts w:ascii="標楷體" w:eastAsia="標楷體" w:hAnsi="標楷體" w:cs="標楷體"/>
                <w:kern w:val="0"/>
                <w:sz w:val="20"/>
                <w:szCs w:val="20"/>
              </w:rPr>
              <w:t>對相同事物做多次測量，其結果間可能有差異，差異越大表示測量越不精確。</w:t>
            </w:r>
          </w:p>
          <w:p w14:paraId="69104EE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INc-Ⅲ-5 </w:t>
            </w:r>
            <w:r w:rsidRPr="00245EC7">
              <w:rPr>
                <w:rFonts w:ascii="標楷體" w:eastAsia="標楷體" w:hAnsi="標楷體" w:cs="標楷體"/>
                <w:kern w:val="0"/>
                <w:sz w:val="20"/>
                <w:szCs w:val="20"/>
              </w:rPr>
              <w:t>力的大小可由物體形變或運動狀態的改變程度得知。</w:t>
            </w:r>
          </w:p>
          <w:p w14:paraId="31AF6E00"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INc-Ⅲ-6 </w:t>
            </w:r>
            <w:r w:rsidRPr="00245EC7">
              <w:rPr>
                <w:rFonts w:ascii="標楷體" w:eastAsia="標楷體" w:hAnsi="標楷體" w:cs="標楷體"/>
                <w:kern w:val="0"/>
                <w:sz w:val="20"/>
                <w:szCs w:val="20"/>
              </w:rPr>
              <w:t>運用時間與距離可描述物體的速度與速度的變化。</w:t>
            </w:r>
          </w:p>
          <w:p w14:paraId="321BC26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INd-Ⅲ-3 </w:t>
            </w:r>
            <w:r w:rsidRPr="00245EC7">
              <w:rPr>
                <w:rFonts w:ascii="標楷體" w:eastAsia="標楷體" w:hAnsi="標楷體" w:cs="標楷體"/>
                <w:kern w:val="0"/>
                <w:sz w:val="20"/>
                <w:szCs w:val="20"/>
              </w:rPr>
              <w:t>地球上的物體（含生物和非生物）均會受地球引力的作用，地球對物體的引力就是物體的重量。</w:t>
            </w:r>
          </w:p>
          <w:p w14:paraId="6DFEB3ED"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INd-Ⅲ-13 </w:t>
            </w:r>
            <w:r w:rsidRPr="00245EC7">
              <w:rPr>
                <w:rFonts w:ascii="標楷體" w:eastAsia="標楷體" w:hAnsi="標楷體" w:cs="標楷體"/>
                <w:kern w:val="0"/>
                <w:sz w:val="20"/>
                <w:szCs w:val="20"/>
              </w:rPr>
              <w:t>施力可使物體的運動速度改變，物體受多個力的作用，仍可能保持平衡靜止不動，物體不接觸也可以有力的作用。</w:t>
            </w:r>
          </w:p>
          <w:p w14:paraId="5F496D4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INf-Ⅲ-1 </w:t>
            </w:r>
            <w:r w:rsidRPr="00245EC7">
              <w:rPr>
                <w:rFonts w:ascii="標楷體" w:eastAsia="標楷體" w:hAnsi="標楷體" w:cs="標楷體"/>
                <w:kern w:val="0"/>
                <w:sz w:val="20"/>
                <w:szCs w:val="20"/>
              </w:rPr>
              <w:t>世界與本地不同性別科學家的事蹟與貢獻。</w:t>
            </w:r>
          </w:p>
        </w:tc>
        <w:tc>
          <w:tcPr>
            <w:tcW w:w="3205" w:type="dxa"/>
            <w:shd w:val="clear" w:color="auto" w:fill="auto"/>
          </w:tcPr>
          <w:p w14:paraId="1EF12EA8" w14:textId="77777777" w:rsidR="005E5A3D" w:rsidRDefault="00D11BE4" w:rsidP="00833A6B">
            <w:pPr>
              <w:rPr>
                <w:rFonts w:ascii="標楷體" w:eastAsia="標楷體" w:hAnsi="標楷體"/>
                <w:sz w:val="20"/>
                <w:szCs w:val="20"/>
              </w:rPr>
            </w:pPr>
            <w:r>
              <w:rPr>
                <w:rFonts w:ascii="標楷體" w:eastAsia="標楷體" w:hAnsi="標楷體" w:cs="標楷體"/>
                <w:sz w:val="20"/>
                <w:szCs w:val="20"/>
              </w:rPr>
              <w:t>第一單元力與運動</w:t>
            </w:r>
          </w:p>
          <w:p w14:paraId="2597A6EB" w14:textId="77777777" w:rsidR="005E5A3D" w:rsidRDefault="00D11BE4" w:rsidP="00833A6B">
            <w:pPr>
              <w:rPr>
                <w:rFonts w:ascii="標楷體" w:eastAsia="標楷體" w:hAnsi="標楷體"/>
                <w:sz w:val="20"/>
                <w:szCs w:val="20"/>
              </w:rPr>
            </w:pPr>
            <w:r>
              <w:rPr>
                <w:rFonts w:ascii="標楷體" w:eastAsia="標楷體" w:hAnsi="標楷體" w:cs="標楷體"/>
                <w:sz w:val="20"/>
                <w:szCs w:val="20"/>
              </w:rPr>
              <w:t>活動一力有哪些種類</w:t>
            </w:r>
          </w:p>
          <w:p w14:paraId="45EB4E93" w14:textId="77777777" w:rsidR="005E5A3D" w:rsidRDefault="00D11BE4" w:rsidP="00833A6B">
            <w:pPr>
              <w:rPr>
                <w:rFonts w:ascii="標楷體" w:eastAsia="標楷體" w:hAnsi="標楷體"/>
                <w:sz w:val="20"/>
                <w:szCs w:val="20"/>
              </w:rPr>
            </w:pPr>
            <w:r w:rsidRPr="00F0040D">
              <w:rPr>
                <w:rFonts w:ascii="標楷體" w:eastAsia="標楷體" w:hAnsi="標楷體" w:cs="標楷體"/>
                <w:sz w:val="20"/>
                <w:szCs w:val="20"/>
              </w:rPr>
              <w:t>【活動1-3】認識摩擦力</w:t>
            </w:r>
          </w:p>
          <w:p w14:paraId="6F3248FF"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1.提問：生活當中，你還能舉出哪些摩擦力作用的例子？</w:t>
            </w:r>
          </w:p>
          <w:p w14:paraId="7727588B"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•學生可能回答：在地上滾動的球，一段時間後會慢慢停下來。</w:t>
            </w:r>
          </w:p>
          <w:p w14:paraId="3B7CBAB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•教師請學生討論：除了地面上運動的物體會與地面產生摩擦力，生活中還有哪裡有摩擦力的作用？</w:t>
            </w:r>
          </w:p>
          <w:p w14:paraId="3B13DFD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•教師向學生說明除了固體，水、空氣等物質也會對運動中的物體產生摩擦力。</w:t>
            </w:r>
          </w:p>
          <w:p w14:paraId="047E068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2.提問：大家都有在游泳池水中行走過嗎？與在陸地上行走相比較，何者比較費力呢？</w:t>
            </w:r>
          </w:p>
          <w:p w14:paraId="71CD4C5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•學生可能回答：在水中行走時比較費力。</w:t>
            </w:r>
          </w:p>
          <w:p w14:paraId="6BF5D97A"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•教師可藉此與學生討論水對物體產生的摩擦力會比空氣產生的摩擦力更明顯。</w:t>
            </w:r>
          </w:p>
          <w:p w14:paraId="51A5088B"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3.教師透過觀察高鐵車頭、船隻或魚身體的外形特徵，引導學生討論它們有什麼共同的特徵。</w:t>
            </w:r>
          </w:p>
          <w:p w14:paraId="434593A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•學生可能回答：它們都有流線形的外形。</w:t>
            </w:r>
          </w:p>
          <w:p w14:paraId="5F3DB791" w14:textId="77777777" w:rsidR="005E5A3D" w:rsidRDefault="00D11BE4" w:rsidP="001D6D94">
            <w:pPr>
              <w:rPr>
                <w:rFonts w:ascii="標楷體" w:eastAsia="標楷體" w:hAnsi="標楷體"/>
                <w:sz w:val="20"/>
                <w:szCs w:val="20"/>
              </w:rPr>
            </w:pPr>
            <w:r w:rsidRPr="001D6D94">
              <w:rPr>
                <w:rFonts w:ascii="標楷體" w:eastAsia="標楷體" w:hAnsi="標楷體" w:cs="標楷體"/>
                <w:sz w:val="20"/>
                <w:szCs w:val="20"/>
              </w:rPr>
              <w:t>•教師向學生說明交通工具流線形構造，能夠減少水或空氣的摩擦力。</w:t>
            </w:r>
          </w:p>
          <w:p w14:paraId="5DB83055" w14:textId="77777777" w:rsidR="005E5A3D" w:rsidRDefault="00D11BE4" w:rsidP="00833A6B">
            <w:pPr>
              <w:rPr>
                <w:rFonts w:ascii="標楷體" w:eastAsia="標楷體" w:hAnsi="標楷體"/>
                <w:sz w:val="20"/>
                <w:szCs w:val="20"/>
              </w:rPr>
            </w:pPr>
            <w:r>
              <w:rPr>
                <w:rFonts w:ascii="標楷體" w:eastAsia="標楷體" w:hAnsi="標楷體" w:cs="標楷體"/>
                <w:sz w:val="20"/>
                <w:szCs w:val="20"/>
              </w:rPr>
              <w:t>活動二如何測量力的大小</w:t>
            </w:r>
          </w:p>
          <w:p w14:paraId="7E2313FA" w14:textId="77777777" w:rsidR="005E5A3D" w:rsidRDefault="00D11BE4" w:rsidP="00833A6B">
            <w:pPr>
              <w:rPr>
                <w:rFonts w:ascii="標楷體" w:eastAsia="標楷體" w:hAnsi="標楷體"/>
                <w:sz w:val="20"/>
                <w:szCs w:val="20"/>
              </w:rPr>
            </w:pPr>
            <w:r w:rsidRPr="00F0040D">
              <w:rPr>
                <w:rFonts w:ascii="標楷體" w:eastAsia="標楷體" w:hAnsi="標楷體" w:cs="標楷體"/>
                <w:sz w:val="20"/>
                <w:szCs w:val="20"/>
              </w:rPr>
              <w:t>【活動2-1】利用物體形狀變化測量力的大小</w:t>
            </w:r>
          </w:p>
          <w:p w14:paraId="22C25BA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1.提問：生活中我們常利用什麼測量物體的重量或力的大小呢？</w:t>
            </w:r>
          </w:p>
          <w:p w14:paraId="1541E21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1B8A70F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(1)體重計。</w:t>
            </w:r>
          </w:p>
          <w:p w14:paraId="291C251F"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(2)磅秤。</w:t>
            </w:r>
          </w:p>
          <w:p w14:paraId="37C8DFFE"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(3)彈簧秤。</w:t>
            </w:r>
          </w:p>
          <w:p w14:paraId="3045E2EC"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(4)電子秤</w:t>
            </w:r>
          </w:p>
          <w:p w14:paraId="041F54C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•教師根據學生回答，引導學生觀察除了電子秤外，大部分的秤內部都具有彈簧。</w:t>
            </w:r>
          </w:p>
          <w:p w14:paraId="4104E08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2.提問：為什麼彈簧可以測量物體重量或力的大小呢？</w:t>
            </w:r>
          </w:p>
          <w:p w14:paraId="7325E99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•學生可能回答：因為彈簧受力的時候長度會改變。</w:t>
            </w:r>
          </w:p>
          <w:p w14:paraId="107F243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3.提問：許多物體受力時形狀都會改變，這些物體也適合作為測量力的大小的工具嗎？</w:t>
            </w:r>
          </w:p>
          <w:p w14:paraId="789C39A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•教師依實際教學情形請學生實際操作或分組討論皮球與彈簧哪一種適合用來測量力的大小。</w:t>
            </w:r>
          </w:p>
          <w:p w14:paraId="1C5C8AF2" w14:textId="77777777" w:rsidR="005E5A3D" w:rsidRPr="00AB1E0F" w:rsidRDefault="00D11BE4" w:rsidP="001D6D94">
            <w:pPr>
              <w:rPr>
                <w:rFonts w:ascii="標楷體" w:eastAsia="標楷體" w:hAnsi="標楷體"/>
                <w:sz w:val="20"/>
                <w:szCs w:val="20"/>
              </w:rPr>
            </w:pPr>
            <w:r w:rsidRPr="001D6D94">
              <w:rPr>
                <w:rFonts w:ascii="標楷體" w:eastAsia="標楷體" w:hAnsi="標楷體" w:cs="標楷體"/>
                <w:sz w:val="20"/>
                <w:szCs w:val="20"/>
              </w:rPr>
              <w:t>•教師引導學生討論並歸納受力時形狀會出現容易測量的規律變化，測量後能恢復原本形狀的物體，適合作為測量力的工具。</w:t>
            </w:r>
          </w:p>
        </w:tc>
        <w:tc>
          <w:tcPr>
            <w:tcW w:w="561" w:type="dxa"/>
            <w:shd w:val="clear" w:color="auto" w:fill="auto"/>
            <w:vAlign w:val="center"/>
          </w:tcPr>
          <w:p w14:paraId="254B2049"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4E22571A" w14:textId="77777777" w:rsidR="005E5A3D" w:rsidRDefault="00D11BE4" w:rsidP="008C57E1">
            <w:pPr>
              <w:snapToGrid w:val="0"/>
              <w:rPr>
                <w:color w:val="000000" w:themeColor="text1"/>
                <w:sz w:val="16"/>
              </w:rPr>
            </w:pPr>
            <w:r>
              <w:rPr>
                <w:rFonts w:ascii="標楷體" w:eastAsia="標楷體" w:hAnsi="標楷體" w:cs="標楷體"/>
                <w:sz w:val="20"/>
                <w:szCs w:val="20"/>
              </w:rPr>
              <w:t>1.各種力的作用圖片</w:t>
            </w:r>
          </w:p>
          <w:p w14:paraId="16745E55" w14:textId="77777777" w:rsidR="00FE2142" w:rsidRPr="00FE2142" w:rsidRDefault="00D11BE4" w:rsidP="00FE2142">
            <w:pPr>
              <w:snapToGrid w:val="0"/>
              <w:rPr>
                <w:color w:val="000000" w:themeColor="text1"/>
                <w:sz w:val="16"/>
              </w:rPr>
            </w:pPr>
            <w:r w:rsidRPr="00FE2142">
              <w:rPr>
                <w:rFonts w:ascii="標楷體" w:eastAsia="標楷體" w:hAnsi="標楷體" w:cs="標楷體"/>
                <w:sz w:val="20"/>
                <w:szCs w:val="20"/>
              </w:rPr>
              <w:t>2.彈簧秤</w:t>
            </w:r>
          </w:p>
          <w:p w14:paraId="0953AD36" w14:textId="77777777" w:rsidR="00FE2142" w:rsidRPr="00FE2142" w:rsidRDefault="00D11BE4" w:rsidP="00FE2142">
            <w:pPr>
              <w:snapToGrid w:val="0"/>
              <w:rPr>
                <w:color w:val="000000" w:themeColor="text1"/>
                <w:sz w:val="16"/>
              </w:rPr>
            </w:pPr>
            <w:r w:rsidRPr="00FE2142">
              <w:rPr>
                <w:rFonts w:ascii="標楷體" w:eastAsia="標楷體" w:hAnsi="標楷體" w:cs="標楷體"/>
                <w:sz w:val="20"/>
                <w:szCs w:val="20"/>
              </w:rPr>
              <w:t>3.砝碼</w:t>
            </w:r>
          </w:p>
          <w:p w14:paraId="6A28AB49" w14:textId="77777777" w:rsidR="00FE2142" w:rsidRPr="00FE2142" w:rsidRDefault="00D11BE4" w:rsidP="00FE2142">
            <w:pPr>
              <w:snapToGrid w:val="0"/>
              <w:rPr>
                <w:color w:val="000000" w:themeColor="text1"/>
                <w:sz w:val="16"/>
              </w:rPr>
            </w:pPr>
            <w:r w:rsidRPr="00FE2142">
              <w:rPr>
                <w:rFonts w:ascii="標楷體" w:eastAsia="標楷體" w:hAnsi="標楷體" w:cs="標楷體"/>
                <w:sz w:val="20"/>
                <w:szCs w:val="20"/>
              </w:rPr>
              <w:t>4.支架</w:t>
            </w:r>
          </w:p>
          <w:p w14:paraId="353FF1FA" w14:textId="77777777" w:rsidR="00FE2142" w:rsidRPr="00AB1E0F" w:rsidRDefault="00D11BE4" w:rsidP="00FE2142">
            <w:pPr>
              <w:snapToGrid w:val="0"/>
              <w:rPr>
                <w:color w:val="000000" w:themeColor="text1"/>
                <w:sz w:val="16"/>
              </w:rPr>
            </w:pPr>
            <w:r w:rsidRPr="00FE2142">
              <w:rPr>
                <w:rFonts w:ascii="標楷體" w:eastAsia="標楷體" w:hAnsi="標楷體" w:cs="標楷體"/>
                <w:sz w:val="20"/>
                <w:szCs w:val="20"/>
              </w:rPr>
              <w:t>5.直尺</w:t>
            </w:r>
          </w:p>
        </w:tc>
        <w:tc>
          <w:tcPr>
            <w:tcW w:w="1332" w:type="dxa"/>
            <w:shd w:val="clear" w:color="auto" w:fill="auto"/>
          </w:tcPr>
          <w:p w14:paraId="7132D138"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45914389"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70D8B1B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4426963E"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175E9D92"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23CFA3BC"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6FC937E3"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1572027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245EC7">
              <w:rPr>
                <w:rFonts w:ascii="標楷體" w:eastAsia="標楷體" w:hAnsi="標楷體" w:cs="標楷體"/>
                <w:sz w:val="20"/>
                <w:szCs w:val="20"/>
              </w:rPr>
              <w:t>覺察性別角色的刻板印象，了解家庭、學校與職業的分工，不應受性別的限制。</w:t>
            </w:r>
          </w:p>
          <w:p w14:paraId="51D47002"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5DD9D71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245EC7">
              <w:rPr>
                <w:rFonts w:ascii="標楷體" w:eastAsia="標楷體" w:hAnsi="標楷體" w:cs="標楷體"/>
                <w:sz w:val="20"/>
                <w:szCs w:val="20"/>
              </w:rPr>
              <w:t>了解平日常見科技產品的用途與運作方式。</w:t>
            </w:r>
          </w:p>
          <w:p w14:paraId="091D697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245EC7">
              <w:rPr>
                <w:rFonts w:ascii="標楷體" w:eastAsia="標楷體" w:hAnsi="標楷體" w:cs="標楷體"/>
                <w:sz w:val="20"/>
                <w:szCs w:val="20"/>
              </w:rPr>
              <w:t>具備與他人團隊合作的能力。</w:t>
            </w:r>
          </w:p>
          <w:p w14:paraId="4862F6F5"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17A8E5D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245EC7">
              <w:rPr>
                <w:rFonts w:ascii="標楷體" w:eastAsia="標楷體" w:hAnsi="標楷體" w:cs="標楷體"/>
                <w:sz w:val="20"/>
                <w:szCs w:val="20"/>
              </w:rPr>
              <w:t>學習解決問題與做決定的能力。</w:t>
            </w:r>
          </w:p>
          <w:p w14:paraId="4586B5A9"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5BF3E99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245EC7">
              <w:rPr>
                <w:rFonts w:ascii="標楷體" w:eastAsia="標楷體" w:hAnsi="標楷體" w:cs="標楷體"/>
                <w:sz w:val="20"/>
                <w:szCs w:val="20"/>
              </w:rPr>
              <w:t>認識一般生活情境中需要使用的，以及學習學科基礎知識所應具備的字詞彙。</w:t>
            </w:r>
          </w:p>
          <w:p w14:paraId="37550D7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245EC7">
              <w:rPr>
                <w:rFonts w:ascii="標楷體" w:eastAsia="標楷體" w:hAnsi="標楷體" w:cs="標楷體"/>
                <w:sz w:val="20"/>
                <w:szCs w:val="20"/>
              </w:rPr>
              <w:t>中高年級後需發展長篇文本的閱讀理解能力。</w:t>
            </w:r>
          </w:p>
          <w:p w14:paraId="54F340C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245EC7">
              <w:rPr>
                <w:rFonts w:ascii="標楷體" w:eastAsia="標楷體" w:hAnsi="標楷體" w:cs="標楷體"/>
                <w:sz w:val="20"/>
                <w:szCs w:val="20"/>
              </w:rPr>
              <w:t>培養喜愛閱讀的態度。</w:t>
            </w:r>
          </w:p>
        </w:tc>
        <w:tc>
          <w:tcPr>
            <w:tcW w:w="1823" w:type="dxa"/>
            <w:shd w:val="clear" w:color="auto" w:fill="auto"/>
          </w:tcPr>
          <w:p w14:paraId="13085634" w14:textId="77777777" w:rsidR="00CF1DCF" w:rsidRPr="00E73FA1" w:rsidRDefault="00A732EF" w:rsidP="00281EF1">
            <w:pPr>
              <w:spacing w:after="180"/>
              <w:rPr>
                <w:rFonts w:eastAsia="標楷體"/>
                <w:color w:val="0070C0"/>
                <w:sz w:val="20"/>
                <w:szCs w:val="20"/>
              </w:rPr>
            </w:pPr>
          </w:p>
        </w:tc>
      </w:tr>
      <w:tr w:rsidR="00CF1DCF" w:rsidRPr="00B32678" w14:paraId="09325962" w14:textId="77777777" w:rsidTr="00924C5F">
        <w:tc>
          <w:tcPr>
            <w:tcW w:w="817" w:type="dxa"/>
            <w:shd w:val="clear" w:color="auto" w:fill="auto"/>
            <w:vAlign w:val="center"/>
          </w:tcPr>
          <w:p w14:paraId="41275E5A"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第三週</w:t>
            </w:r>
          </w:p>
        </w:tc>
        <w:tc>
          <w:tcPr>
            <w:tcW w:w="1276" w:type="dxa"/>
            <w:shd w:val="clear" w:color="auto" w:fill="auto"/>
          </w:tcPr>
          <w:p w14:paraId="1E5B8288"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45EC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37AB5B19"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245EC7">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43D290B2"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45EC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w:t>
            </w:r>
            <w:r>
              <w:rPr>
                <w:rFonts w:ascii="標楷體" w:eastAsia="標楷體" w:hAnsi="標楷體" w:cs="標楷體"/>
                <w:sz w:val="20"/>
                <w:szCs w:val="20"/>
              </w:rPr>
              <w:t>發現或成果</w:t>
            </w:r>
            <w:r w:rsidRPr="00245EC7">
              <w:rPr>
                <w:rFonts w:ascii="標楷體" w:eastAsia="標楷體" w:hAnsi="標楷體" w:cs="標楷體"/>
                <w:sz w:val="20"/>
                <w:szCs w:val="20"/>
              </w:rPr>
              <w:t>。</w:t>
            </w:r>
          </w:p>
          <w:p w14:paraId="0005C28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45EC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7803671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245EC7">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3595C45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po-Ⅲ-2 </w:t>
            </w:r>
            <w:r w:rsidRPr="00245EC7">
              <w:rPr>
                <w:rFonts w:ascii="標楷體" w:eastAsia="標楷體" w:hAnsi="標楷體" w:cs="標楷體"/>
                <w:sz w:val="20"/>
                <w:szCs w:val="20"/>
              </w:rPr>
              <w:t>能初步辨別適合科學探究的問題，並能依據觀察、蒐集資料、閱讀、思考、討論等，提出適宜探究之問題。</w:t>
            </w:r>
          </w:p>
          <w:p w14:paraId="4D9A9BE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245EC7">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設備等）的有無等因素，規劃簡單的探究活動。</w:t>
            </w:r>
          </w:p>
          <w:p w14:paraId="3F5C5D7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245EC7">
              <w:rPr>
                <w:rFonts w:ascii="標楷體" w:eastAsia="標楷體" w:hAnsi="標楷體" w:cs="標楷體"/>
                <w:sz w:val="20"/>
                <w:szCs w:val="20"/>
              </w:rPr>
              <w:t>能正確安全操作適合學習階段的物品、器材儀器、科技設備及資源。能進行客觀的質性觀察或數值量測並詳實記錄。</w:t>
            </w:r>
          </w:p>
          <w:p w14:paraId="55796E1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245EC7">
              <w:rPr>
                <w:rFonts w:ascii="標楷體" w:eastAsia="標楷體" w:hAnsi="標楷體" w:cs="標楷體"/>
                <w:sz w:val="20"/>
                <w:szCs w:val="20"/>
              </w:rPr>
              <w:t>能分析比較、製作圖表、運用簡單數學等方法，整理已有的資訊或數據。</w:t>
            </w:r>
          </w:p>
          <w:p w14:paraId="2E80A75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245EC7">
              <w:rPr>
                <w:rFonts w:ascii="標楷體" w:eastAsia="標楷體" w:hAnsi="標楷體" w:cs="標楷體"/>
                <w:sz w:val="20"/>
                <w:szCs w:val="20"/>
              </w:rPr>
              <w:t>能從（所得的）資訊或數據，形成解釋、發現新知、獲知因果關係、</w:t>
            </w:r>
            <w:r>
              <w:rPr>
                <w:rFonts w:ascii="標楷體" w:eastAsia="標楷體" w:hAnsi="標楷體" w:cs="標楷體"/>
                <w:sz w:val="20"/>
                <w:szCs w:val="20"/>
              </w:rPr>
              <w:t>解決問題、或是發現新的問題。</w:t>
            </w:r>
            <w:r w:rsidRPr="00245EC7">
              <w:rPr>
                <w:rFonts w:ascii="標楷體" w:eastAsia="標楷體" w:hAnsi="標楷體" w:cs="標楷體"/>
                <w:sz w:val="20"/>
                <w:szCs w:val="20"/>
              </w:rPr>
              <w:t>並能將自己的探究結果和他人的結果（例如：來自同學）比較對照，檢查相近探究是否有相近的結果。</w:t>
            </w:r>
          </w:p>
          <w:p w14:paraId="189FB52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pc-Ⅲ-1 </w:t>
            </w:r>
            <w:r w:rsidRPr="00245EC7">
              <w:rPr>
                <w:rFonts w:ascii="標楷體" w:eastAsia="標楷體" w:hAnsi="標楷體" w:cs="標楷體"/>
                <w:sz w:val="20"/>
                <w:szCs w:val="20"/>
              </w:rPr>
              <w:t>能理解同學報告，提出合理的疑問或意見。並能對「所訂定的問題」、「探究方法」、「獲得之證據」及「探究之發現」等之間的符應情形，進行檢核並提出優點和弱點。</w:t>
            </w:r>
          </w:p>
          <w:p w14:paraId="41F5742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245EC7">
              <w:rPr>
                <w:rFonts w:ascii="標楷體" w:eastAsia="標楷體" w:hAnsi="標楷體" w:cs="標楷體"/>
                <w:sz w:val="20"/>
                <w:szCs w:val="20"/>
              </w:rPr>
              <w:t>參與合作學習並與同儕有良好的互動經驗，享受學習科學的樂趣。</w:t>
            </w:r>
          </w:p>
          <w:p w14:paraId="0075037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245EC7">
              <w:rPr>
                <w:rFonts w:ascii="標楷體" w:eastAsia="標楷體" w:hAnsi="標楷體" w:cs="標楷體"/>
                <w:sz w:val="20"/>
                <w:szCs w:val="20"/>
              </w:rPr>
              <w:t>利用科學知識理解日常生活觀察到的現象。</w:t>
            </w:r>
          </w:p>
          <w:p w14:paraId="241287C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245EC7">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75F0BDA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INb-Ⅲ-3 </w:t>
            </w:r>
            <w:r w:rsidRPr="00245EC7">
              <w:rPr>
                <w:rFonts w:ascii="標楷體" w:eastAsia="標楷體" w:hAnsi="標楷體" w:cs="標楷體"/>
                <w:kern w:val="0"/>
                <w:sz w:val="20"/>
                <w:szCs w:val="20"/>
              </w:rPr>
              <w:t>物質表面的結構與性質不同，其可產生的摩擦力不同；摩擦力會影響物體運動的情形。</w:t>
            </w:r>
          </w:p>
          <w:p w14:paraId="2FA9AB5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245EC7">
              <w:rPr>
                <w:rFonts w:ascii="標楷體" w:eastAsia="標楷體" w:hAnsi="標楷體" w:cs="標楷體"/>
                <w:kern w:val="0"/>
                <w:sz w:val="20"/>
                <w:szCs w:val="20"/>
              </w:rPr>
              <w:t>生活及探究中常用的測量工具和方法。</w:t>
            </w:r>
          </w:p>
          <w:p w14:paraId="1B200DA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245EC7">
              <w:rPr>
                <w:rFonts w:ascii="標楷體" w:eastAsia="標楷體" w:hAnsi="標楷體" w:cs="標楷體"/>
                <w:kern w:val="0"/>
                <w:sz w:val="20"/>
                <w:szCs w:val="20"/>
              </w:rPr>
              <w:t>自然界或生活中有趣的最大或最小的事物（量），事物大小宜用適當的單位來表示。</w:t>
            </w:r>
          </w:p>
          <w:p w14:paraId="37B813E9"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INc-Ⅲ-3 </w:t>
            </w:r>
            <w:r w:rsidRPr="00245EC7">
              <w:rPr>
                <w:rFonts w:ascii="標楷體" w:eastAsia="標楷體" w:hAnsi="標楷體" w:cs="標楷體"/>
                <w:kern w:val="0"/>
                <w:sz w:val="20"/>
                <w:szCs w:val="20"/>
              </w:rPr>
              <w:t>本量與改變量不同，由兩者的比例可評估變化的程度。</w:t>
            </w:r>
          </w:p>
          <w:p w14:paraId="2BE0A87D"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INc-Ⅲ-4 </w:t>
            </w:r>
            <w:r w:rsidRPr="00245EC7">
              <w:rPr>
                <w:rFonts w:ascii="標楷體" w:eastAsia="標楷體" w:hAnsi="標楷體" w:cs="標楷體"/>
                <w:kern w:val="0"/>
                <w:sz w:val="20"/>
                <w:szCs w:val="20"/>
              </w:rPr>
              <w:t>對相同事物做多次測量，其結果間可能有差異，差異越大表示測量越不精確。</w:t>
            </w:r>
          </w:p>
          <w:p w14:paraId="64AC8AE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INc-Ⅲ-5 </w:t>
            </w:r>
            <w:r w:rsidRPr="00245EC7">
              <w:rPr>
                <w:rFonts w:ascii="標楷體" w:eastAsia="標楷體" w:hAnsi="標楷體" w:cs="標楷體"/>
                <w:kern w:val="0"/>
                <w:sz w:val="20"/>
                <w:szCs w:val="20"/>
              </w:rPr>
              <w:t>力的大小可由物體形變或運動狀態的改變程度得知。</w:t>
            </w:r>
          </w:p>
          <w:p w14:paraId="4A59319B"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INc-Ⅲ-6 </w:t>
            </w:r>
            <w:r w:rsidRPr="00245EC7">
              <w:rPr>
                <w:rFonts w:ascii="標楷體" w:eastAsia="標楷體" w:hAnsi="標楷體" w:cs="標楷體"/>
                <w:kern w:val="0"/>
                <w:sz w:val="20"/>
                <w:szCs w:val="20"/>
              </w:rPr>
              <w:t>運用時間與距離可描述物體的速度與速度的變化。</w:t>
            </w:r>
          </w:p>
          <w:p w14:paraId="5AD0ECE9"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INd-Ⅲ-3 </w:t>
            </w:r>
            <w:r w:rsidRPr="00245EC7">
              <w:rPr>
                <w:rFonts w:ascii="標楷體" w:eastAsia="標楷體" w:hAnsi="標楷體" w:cs="標楷體"/>
                <w:kern w:val="0"/>
                <w:sz w:val="20"/>
                <w:szCs w:val="20"/>
              </w:rPr>
              <w:t>地球上的物體（含生物和非生物）均會受地球引力的作用，地球對物體的引力就是物體的重量。</w:t>
            </w:r>
          </w:p>
          <w:p w14:paraId="1C1D8C2D"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INd-Ⅲ-13 </w:t>
            </w:r>
            <w:r w:rsidRPr="00245EC7">
              <w:rPr>
                <w:rFonts w:ascii="標楷體" w:eastAsia="標楷體" w:hAnsi="標楷體" w:cs="標楷體"/>
                <w:kern w:val="0"/>
                <w:sz w:val="20"/>
                <w:szCs w:val="20"/>
              </w:rPr>
              <w:t>施力可使物體的運動速度改變，物體受多個力的作用，仍可能保持平衡靜止不動，物體不接觸也可以有力的作用。</w:t>
            </w:r>
          </w:p>
          <w:p w14:paraId="3497528B"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INf-Ⅲ-1 </w:t>
            </w:r>
            <w:r w:rsidRPr="00245EC7">
              <w:rPr>
                <w:rFonts w:ascii="標楷體" w:eastAsia="標楷體" w:hAnsi="標楷體" w:cs="標楷體"/>
                <w:kern w:val="0"/>
                <w:sz w:val="20"/>
                <w:szCs w:val="20"/>
              </w:rPr>
              <w:t>世界與本地不同性別科學家的事蹟與貢獻。</w:t>
            </w:r>
          </w:p>
        </w:tc>
        <w:tc>
          <w:tcPr>
            <w:tcW w:w="3205" w:type="dxa"/>
            <w:shd w:val="clear" w:color="auto" w:fill="auto"/>
          </w:tcPr>
          <w:p w14:paraId="2C46812E" w14:textId="77777777" w:rsidR="005E5A3D" w:rsidRDefault="00D11BE4" w:rsidP="00833A6B">
            <w:pPr>
              <w:rPr>
                <w:rFonts w:ascii="標楷體" w:eastAsia="標楷體" w:hAnsi="標楷體"/>
                <w:sz w:val="20"/>
                <w:szCs w:val="20"/>
              </w:rPr>
            </w:pPr>
            <w:r>
              <w:rPr>
                <w:rFonts w:ascii="標楷體" w:eastAsia="標楷體" w:hAnsi="標楷體" w:cs="標楷體"/>
                <w:sz w:val="20"/>
                <w:szCs w:val="20"/>
              </w:rPr>
              <w:t>第一單元力與運動</w:t>
            </w:r>
          </w:p>
          <w:p w14:paraId="27D67DA8" w14:textId="77777777" w:rsidR="005E5A3D" w:rsidRDefault="00D11BE4" w:rsidP="00833A6B">
            <w:pPr>
              <w:rPr>
                <w:rFonts w:ascii="標楷體" w:eastAsia="標楷體" w:hAnsi="標楷體"/>
                <w:sz w:val="20"/>
                <w:szCs w:val="20"/>
              </w:rPr>
            </w:pPr>
            <w:r>
              <w:rPr>
                <w:rFonts w:ascii="標楷體" w:eastAsia="標楷體" w:hAnsi="標楷體" w:cs="標楷體"/>
                <w:sz w:val="20"/>
                <w:szCs w:val="20"/>
              </w:rPr>
              <w:t>活動二如何測量力的大小</w:t>
            </w:r>
          </w:p>
          <w:p w14:paraId="6A9F557E" w14:textId="77777777" w:rsidR="005E5A3D" w:rsidRDefault="00D11BE4" w:rsidP="00833A6B">
            <w:pPr>
              <w:rPr>
                <w:rFonts w:ascii="標楷體" w:eastAsia="標楷體" w:hAnsi="標楷體"/>
                <w:sz w:val="20"/>
                <w:szCs w:val="20"/>
              </w:rPr>
            </w:pPr>
            <w:r w:rsidRPr="00F0040D">
              <w:rPr>
                <w:rFonts w:ascii="標楷體" w:eastAsia="標楷體" w:hAnsi="標楷體" w:cs="標楷體"/>
                <w:sz w:val="20"/>
                <w:szCs w:val="20"/>
              </w:rPr>
              <w:t>【活動2-1】利用物體形狀變化測量力的大小</w:t>
            </w:r>
          </w:p>
          <w:p w14:paraId="7D9FBD3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1.提問：彈簧受力時長度會變長，如何利用彈簧測量力的大小呢？</w:t>
            </w:r>
          </w:p>
          <w:p w14:paraId="742A6C7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1A8F5BA9"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(1)用手拉彈簧，彈簧被拉得越長，表示施力越大。</w:t>
            </w:r>
          </w:p>
          <w:p w14:paraId="08BC1AD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(2)可以在彈簧底部掛物品，掛的物品重量越重，彈簧長度就會越長。</w:t>
            </w:r>
          </w:p>
          <w:p w14:paraId="335D952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•教師引導學生分析兩種方式，並歸納由於手的拉力不容易控制，因此依據掛上不同重量的砝碼，可以知道彈簧受力幾公克，並測量彈簧伸長幾公分，可以了解彈簧受力大小與伸長長度之間的關係。</w:t>
            </w:r>
          </w:p>
          <w:p w14:paraId="282FA8C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2.提問：針對力的大小與彈簧長度關係的實驗，你會如何提出假設？</w:t>
            </w:r>
          </w:p>
          <w:p w14:paraId="47698E5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•學生可能的回答：我認為在彈簧底部依序掛上不同重量的砝碼，掛的砝碼越重，彈簧長度就越長。</w:t>
            </w:r>
          </w:p>
          <w:p w14:paraId="3786691C"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•教師引導學生分組討論並發表，實驗中變更的條件（操縱變因）是什麼，不變的條件（控制變因）有哪些，實驗的結果（應變變因）是什麼。並引導學生將各種變因整理為表格進行討論與發表。</w:t>
            </w:r>
          </w:p>
          <w:p w14:paraId="3A7B384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•教師請學生分組討論並發表如何進行利用彈簧測量力的大小實驗。</w:t>
            </w:r>
          </w:p>
          <w:p w14:paraId="242AE53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•教師引導學生依序擬定實驗步驟：</w:t>
            </w:r>
          </w:p>
          <w:p w14:paraId="1CA85EA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(1)將尺和彈簧固定在支架上，測量彈簧原來的長度，並記錄在習作中。</w:t>
            </w:r>
          </w:p>
          <w:p w14:paraId="0242EC5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(2)在彈簧下依序掛上20克重的砝碼，測量彈簧的長度，並記錄在習作中。</w:t>
            </w:r>
          </w:p>
          <w:p w14:paraId="5C7121F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(3)依據實驗結果，繪製砝碼重量和彈簧伸長長度關係的折線圖。</w:t>
            </w:r>
          </w:p>
          <w:p w14:paraId="7B2FE2B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3.教師請學生分組討論並發表實驗結果中的發現。</w:t>
            </w:r>
          </w:p>
          <w:p w14:paraId="7719278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1B0E1D9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(1)當彈簧底部掛的砝碼數量越多（重量越重），彈簧的伸長長度會越長。</w:t>
            </w:r>
          </w:p>
          <w:p w14:paraId="07910E1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(2)當在彈簧底部多懸掛一個砝碼時，彈簧伸長長度的變化是相同的。表示重量與彈簧伸長長度有固定的比例關係。</w:t>
            </w:r>
          </w:p>
          <w:p w14:paraId="62D5FD4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引導學生從分析圖中了解歸納懸掛的砝碼重量與彈簧的伸長量具有規律關係，因此能利用彈簧測量物體重量或力的大小。（由於彈簧適當的測量範圍各有不同，學生在掛上第一個砝碼時，可能重量低於彈簧的最小測量值，使得彈簧伸長量變化不符合規律變化關係，可藉此與學生討論並說明。）</w:t>
            </w:r>
          </w:p>
          <w:p w14:paraId="4661F80A"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4.提問：如果不斷增加懸掛在彈簧底部的砝碼數，會有什麼結果呢？</w:t>
            </w:r>
          </w:p>
          <w:p w14:paraId="37756569"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•學生可能回答：彈簧會變形、彈簧會斷掉。</w:t>
            </w:r>
          </w:p>
          <w:p w14:paraId="2DC0357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向學生說明彈簧長度變化具有一定的限度，稱為彈性限度。當彈簧受力超過彈性限度，不在受力後，彈簧仍舊無法恢復原本的形狀。除了受力超過彈性限度，會讓彈簧形狀無法復原，當彈簧受力時間過長，也無法恢復原狀，稱為彈性疲乏。</w:t>
            </w:r>
          </w:p>
          <w:p w14:paraId="41CF617B"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5.提問：用力拉彈簧，彈簧長度會伸長，如果用力壓彈簧呢？</w:t>
            </w:r>
          </w:p>
          <w:p w14:paraId="4BDB8A5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•學生可能回答：長度會縮短。</w:t>
            </w:r>
          </w:p>
          <w:p w14:paraId="40562F1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•教師引導學生分組討論並發表，是否可以利用彈簧受力被壓縮的長度變化，測量物體重量或力的大小。（教師可依實際教學狀況讓學生實際操作。）</w:t>
            </w:r>
          </w:p>
          <w:p w14:paraId="4558CA1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6.提問：生活中有哪些運用彈簧受力壓縮的長度變化規律性的測量工具？</w:t>
            </w:r>
          </w:p>
          <w:p w14:paraId="7A4D9431" w14:textId="77777777" w:rsidR="005E5A3D"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•學生可能回答：磅秤、體重計。</w:t>
            </w:r>
          </w:p>
          <w:p w14:paraId="0D3B12B7" w14:textId="77777777" w:rsidR="005E5A3D" w:rsidRDefault="00D11BE4" w:rsidP="00833A6B">
            <w:pPr>
              <w:rPr>
                <w:rFonts w:ascii="標楷體" w:eastAsia="標楷體" w:hAnsi="標楷體"/>
                <w:sz w:val="20"/>
                <w:szCs w:val="20"/>
              </w:rPr>
            </w:pPr>
            <w:r w:rsidRPr="00F0040D">
              <w:rPr>
                <w:rFonts w:ascii="標楷體" w:eastAsia="標楷體" w:hAnsi="標楷體" w:cs="標楷體"/>
                <w:sz w:val="20"/>
                <w:szCs w:val="20"/>
              </w:rPr>
              <w:t>【活動2-2】利用運動狀態變化測量力的大小</w:t>
            </w:r>
          </w:p>
          <w:p w14:paraId="2E49B42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1.提問：運動會進行滾球比賽，怎麼知道誰的力氣比較大？</w:t>
            </w:r>
          </w:p>
          <w:p w14:paraId="5C90DC1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3C58205E"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(1)看誰的球滾得比較遠。</w:t>
            </w:r>
          </w:p>
          <w:p w14:paraId="1BDE90F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(2)看誰的球滾得比較快。</w:t>
            </w:r>
          </w:p>
          <w:p w14:paraId="446C0CE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•教師引導學生探討三位小朋友的成績，請學生討論哪一位同學用的力氣較大？為什麼？</w:t>
            </w:r>
          </w:p>
          <w:p w14:paraId="0037C41A"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•學生可能回答：小萱的球滾得最遠，所以小萱用的力氣最大。</w:t>
            </w:r>
          </w:p>
          <w:p w14:paraId="766AC62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•教師請學生討論「球滾得越快，代表用的力氣越大。」的說法，並引導學生分組討論如何知道哪顆球滾得比較快呢？</w:t>
            </w:r>
          </w:p>
          <w:p w14:paraId="7941970B" w14:textId="77777777" w:rsidR="005E5A3D" w:rsidRPr="00AB1E0F"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•學生可能提出：一下子就滾很遠、比較早滾過中間那條線等等較模糊的說法，教師利用學生熟悉的跑步競賽引導學生比較運動速度快慢的方法。</w:t>
            </w:r>
          </w:p>
        </w:tc>
        <w:tc>
          <w:tcPr>
            <w:tcW w:w="561" w:type="dxa"/>
            <w:shd w:val="clear" w:color="auto" w:fill="auto"/>
            <w:vAlign w:val="center"/>
          </w:tcPr>
          <w:p w14:paraId="644C8265"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66335134"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1.彈簧秤</w:t>
            </w:r>
          </w:p>
          <w:p w14:paraId="59BF2309"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2.砝碼</w:t>
            </w:r>
          </w:p>
          <w:p w14:paraId="14B006BC"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3.支架</w:t>
            </w:r>
          </w:p>
          <w:p w14:paraId="3FFF1471" w14:textId="77777777" w:rsidR="005E5A3D" w:rsidRPr="00AB1E0F" w:rsidRDefault="00D11BE4" w:rsidP="00676EAC">
            <w:pPr>
              <w:snapToGrid w:val="0"/>
              <w:rPr>
                <w:color w:val="000000" w:themeColor="text1"/>
                <w:sz w:val="16"/>
              </w:rPr>
            </w:pPr>
            <w:r w:rsidRPr="00676EAC">
              <w:rPr>
                <w:rFonts w:ascii="標楷體" w:eastAsia="標楷體" w:hAnsi="標楷體" w:cs="標楷體"/>
                <w:sz w:val="20"/>
                <w:szCs w:val="20"/>
              </w:rPr>
              <w:t>4.直尺</w:t>
            </w:r>
          </w:p>
        </w:tc>
        <w:tc>
          <w:tcPr>
            <w:tcW w:w="1332" w:type="dxa"/>
            <w:shd w:val="clear" w:color="auto" w:fill="auto"/>
          </w:tcPr>
          <w:p w14:paraId="37C00B18"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5D765B9A"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20A51284"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77C4172F"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38BA5FFC"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61010E67"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009266AE"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0B79CBD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245EC7">
              <w:rPr>
                <w:rFonts w:ascii="標楷體" w:eastAsia="標楷體" w:hAnsi="標楷體" w:cs="標楷體"/>
                <w:sz w:val="20"/>
                <w:szCs w:val="20"/>
              </w:rPr>
              <w:t>覺察性別角色的刻板印象，了解家庭、學校與職業的分工，不應受性別的限制。</w:t>
            </w:r>
          </w:p>
          <w:p w14:paraId="5A8E04DF"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155DB77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245EC7">
              <w:rPr>
                <w:rFonts w:ascii="標楷體" w:eastAsia="標楷體" w:hAnsi="標楷體" w:cs="標楷體"/>
                <w:sz w:val="20"/>
                <w:szCs w:val="20"/>
              </w:rPr>
              <w:t>了解平日常見科技產品的用途與運作方式。</w:t>
            </w:r>
          </w:p>
          <w:p w14:paraId="4754274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245EC7">
              <w:rPr>
                <w:rFonts w:ascii="標楷體" w:eastAsia="標楷體" w:hAnsi="標楷體" w:cs="標楷體"/>
                <w:sz w:val="20"/>
                <w:szCs w:val="20"/>
              </w:rPr>
              <w:t>具備與他人團隊合作的能力。</w:t>
            </w:r>
          </w:p>
          <w:p w14:paraId="02746B00"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4739910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245EC7">
              <w:rPr>
                <w:rFonts w:ascii="標楷體" w:eastAsia="標楷體" w:hAnsi="標楷體" w:cs="標楷體"/>
                <w:sz w:val="20"/>
                <w:szCs w:val="20"/>
              </w:rPr>
              <w:t>學習解決問題與做決定的能力。</w:t>
            </w:r>
          </w:p>
          <w:p w14:paraId="067E8675"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3EF8DBB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245EC7">
              <w:rPr>
                <w:rFonts w:ascii="標楷體" w:eastAsia="標楷體" w:hAnsi="標楷體" w:cs="標楷體"/>
                <w:sz w:val="20"/>
                <w:szCs w:val="20"/>
              </w:rPr>
              <w:t>認識一般生活情境中需要使用的，以及學習學科基礎知識所應具備的字詞彙。</w:t>
            </w:r>
          </w:p>
          <w:p w14:paraId="6C12EC6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245EC7">
              <w:rPr>
                <w:rFonts w:ascii="標楷體" w:eastAsia="標楷體" w:hAnsi="標楷體" w:cs="標楷體"/>
                <w:sz w:val="20"/>
                <w:szCs w:val="20"/>
              </w:rPr>
              <w:t>中高年級後需發展長篇文本的閱讀理解能力。</w:t>
            </w:r>
          </w:p>
          <w:p w14:paraId="2D04FAB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245EC7">
              <w:rPr>
                <w:rFonts w:ascii="標楷體" w:eastAsia="標楷體" w:hAnsi="標楷體" w:cs="標楷體"/>
                <w:sz w:val="20"/>
                <w:szCs w:val="20"/>
              </w:rPr>
              <w:t>培養喜愛閱讀的態度。</w:t>
            </w:r>
          </w:p>
        </w:tc>
        <w:tc>
          <w:tcPr>
            <w:tcW w:w="1823" w:type="dxa"/>
            <w:shd w:val="clear" w:color="auto" w:fill="auto"/>
          </w:tcPr>
          <w:p w14:paraId="33135F0E" w14:textId="77777777" w:rsidR="00CF1DCF" w:rsidRPr="00E73FA1" w:rsidRDefault="00A732EF" w:rsidP="00281EF1">
            <w:pPr>
              <w:spacing w:after="180"/>
              <w:rPr>
                <w:rFonts w:eastAsia="標楷體"/>
                <w:color w:val="0070C0"/>
                <w:sz w:val="20"/>
                <w:szCs w:val="20"/>
              </w:rPr>
            </w:pPr>
          </w:p>
        </w:tc>
      </w:tr>
      <w:tr w:rsidR="00CF1DCF" w:rsidRPr="00B32678" w14:paraId="36C05C8A" w14:textId="77777777" w:rsidTr="00924C5F">
        <w:tc>
          <w:tcPr>
            <w:tcW w:w="817" w:type="dxa"/>
            <w:shd w:val="clear" w:color="auto" w:fill="auto"/>
            <w:vAlign w:val="center"/>
          </w:tcPr>
          <w:p w14:paraId="6B9BA80A"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第四週</w:t>
            </w:r>
          </w:p>
        </w:tc>
        <w:tc>
          <w:tcPr>
            <w:tcW w:w="1276" w:type="dxa"/>
            <w:shd w:val="clear" w:color="auto" w:fill="auto"/>
          </w:tcPr>
          <w:p w14:paraId="4D8A849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45EC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560E53F9"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245EC7">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7EB86898"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45EC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w:t>
            </w:r>
            <w:r>
              <w:rPr>
                <w:rFonts w:ascii="標楷體" w:eastAsia="標楷體" w:hAnsi="標楷體" w:cs="標楷體"/>
                <w:sz w:val="20"/>
                <w:szCs w:val="20"/>
              </w:rPr>
              <w:t>發現或成果</w:t>
            </w:r>
            <w:r w:rsidRPr="00245EC7">
              <w:rPr>
                <w:rFonts w:ascii="標楷體" w:eastAsia="標楷體" w:hAnsi="標楷體" w:cs="標楷體"/>
                <w:sz w:val="20"/>
                <w:szCs w:val="20"/>
              </w:rPr>
              <w:t>。</w:t>
            </w:r>
          </w:p>
          <w:p w14:paraId="03919A11"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45EC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03D0219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245EC7">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62A6810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po-Ⅲ-2 </w:t>
            </w:r>
            <w:r w:rsidRPr="00245EC7">
              <w:rPr>
                <w:rFonts w:ascii="標楷體" w:eastAsia="標楷體" w:hAnsi="標楷體" w:cs="標楷體"/>
                <w:sz w:val="20"/>
                <w:szCs w:val="20"/>
              </w:rPr>
              <w:t>能初步辨別適合科學探究的問題，並能依據觀察、蒐集資料、閱讀、思考、討論等，提出適宜探究之問題。</w:t>
            </w:r>
          </w:p>
          <w:p w14:paraId="28B04F6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245EC7">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設備等）的有無等因素，規劃簡單的探究活動。</w:t>
            </w:r>
          </w:p>
          <w:p w14:paraId="0EE2A07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245EC7">
              <w:rPr>
                <w:rFonts w:ascii="標楷體" w:eastAsia="標楷體" w:hAnsi="標楷體" w:cs="標楷體"/>
                <w:sz w:val="20"/>
                <w:szCs w:val="20"/>
              </w:rPr>
              <w:t>能正確安全操作適合學習階段的物品、器材儀器、科技設備及資源。能進行客觀的質性觀察或數值量測並詳實記錄。</w:t>
            </w:r>
          </w:p>
          <w:p w14:paraId="2733001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245EC7">
              <w:rPr>
                <w:rFonts w:ascii="標楷體" w:eastAsia="標楷體" w:hAnsi="標楷體" w:cs="標楷體"/>
                <w:sz w:val="20"/>
                <w:szCs w:val="20"/>
              </w:rPr>
              <w:t>能分析比較、製作圖表、運用簡單數學等方法，整理已有的資訊或數據。</w:t>
            </w:r>
          </w:p>
          <w:p w14:paraId="6A96A2A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245EC7">
              <w:rPr>
                <w:rFonts w:ascii="標楷體" w:eastAsia="標楷體" w:hAnsi="標楷體" w:cs="標楷體"/>
                <w:sz w:val="20"/>
                <w:szCs w:val="20"/>
              </w:rPr>
              <w:t>能從（所得的）資訊或數據，形成解釋、發現新知、獲知因果關係、</w:t>
            </w:r>
            <w:r>
              <w:rPr>
                <w:rFonts w:ascii="標楷體" w:eastAsia="標楷體" w:hAnsi="標楷體" w:cs="標楷體"/>
                <w:sz w:val="20"/>
                <w:szCs w:val="20"/>
              </w:rPr>
              <w:t>解決問題、或是發現新的問題。</w:t>
            </w:r>
            <w:r w:rsidRPr="00245EC7">
              <w:rPr>
                <w:rFonts w:ascii="標楷體" w:eastAsia="標楷體" w:hAnsi="標楷體" w:cs="標楷體"/>
                <w:sz w:val="20"/>
                <w:szCs w:val="20"/>
              </w:rPr>
              <w:t>並能將自己的探究結果和他人的結果（例如：來自同學）比較對照，檢查相近探究是否有相近的結果。</w:t>
            </w:r>
          </w:p>
          <w:p w14:paraId="2FE9F08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pc-Ⅲ-1 </w:t>
            </w:r>
            <w:r w:rsidRPr="00245EC7">
              <w:rPr>
                <w:rFonts w:ascii="標楷體" w:eastAsia="標楷體" w:hAnsi="標楷體" w:cs="標楷體"/>
                <w:sz w:val="20"/>
                <w:szCs w:val="20"/>
              </w:rPr>
              <w:t>能理解同學報告，提出合理的疑問或意見。並能對「所訂定的問題」、「探究方法」、「獲得之證據」及「探究之發現」等之間的符應情形，進行檢核並提出優點和弱點。</w:t>
            </w:r>
          </w:p>
          <w:p w14:paraId="3CBC3B9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245EC7">
              <w:rPr>
                <w:rFonts w:ascii="標楷體" w:eastAsia="標楷體" w:hAnsi="標楷體" w:cs="標楷體"/>
                <w:sz w:val="20"/>
                <w:szCs w:val="20"/>
              </w:rPr>
              <w:t>參與合作學習並與同儕有良好的互動經驗，享受學習科學的樂趣。</w:t>
            </w:r>
          </w:p>
          <w:p w14:paraId="1C45CDB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245EC7">
              <w:rPr>
                <w:rFonts w:ascii="標楷體" w:eastAsia="標楷體" w:hAnsi="標楷體" w:cs="標楷體"/>
                <w:sz w:val="20"/>
                <w:szCs w:val="20"/>
              </w:rPr>
              <w:t>利用科學知識理解日常生活觀察到的現象。</w:t>
            </w:r>
          </w:p>
          <w:p w14:paraId="3CF1CD7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245EC7">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2364C60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INb-Ⅲ-3 </w:t>
            </w:r>
            <w:r w:rsidRPr="00245EC7">
              <w:rPr>
                <w:rFonts w:ascii="標楷體" w:eastAsia="標楷體" w:hAnsi="標楷體" w:cs="標楷體"/>
                <w:kern w:val="0"/>
                <w:sz w:val="20"/>
                <w:szCs w:val="20"/>
              </w:rPr>
              <w:t>物質表面的結構與性質不同，其可產生的摩擦力不同；摩擦力會影響物體運動的情形。</w:t>
            </w:r>
          </w:p>
          <w:p w14:paraId="6C0D7B9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245EC7">
              <w:rPr>
                <w:rFonts w:ascii="標楷體" w:eastAsia="標楷體" w:hAnsi="標楷體" w:cs="標楷體"/>
                <w:kern w:val="0"/>
                <w:sz w:val="20"/>
                <w:szCs w:val="20"/>
              </w:rPr>
              <w:t>生活及探究中常用的測量工具和方法。</w:t>
            </w:r>
          </w:p>
          <w:p w14:paraId="5C4B3E86"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245EC7">
              <w:rPr>
                <w:rFonts w:ascii="標楷體" w:eastAsia="標楷體" w:hAnsi="標楷體" w:cs="標楷體"/>
                <w:kern w:val="0"/>
                <w:sz w:val="20"/>
                <w:szCs w:val="20"/>
              </w:rPr>
              <w:t>自然界或生活中有趣的最大或最小的事物（量），事物大小宜用適當的單位來表示。</w:t>
            </w:r>
          </w:p>
          <w:p w14:paraId="4DAA7F7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INc-Ⅲ-3 </w:t>
            </w:r>
            <w:r w:rsidRPr="00245EC7">
              <w:rPr>
                <w:rFonts w:ascii="標楷體" w:eastAsia="標楷體" w:hAnsi="標楷體" w:cs="標楷體"/>
                <w:kern w:val="0"/>
                <w:sz w:val="20"/>
                <w:szCs w:val="20"/>
              </w:rPr>
              <w:t>本量與改變量不同，由兩者的比例可評估變化的程度。</w:t>
            </w:r>
          </w:p>
          <w:p w14:paraId="20E8911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INc-Ⅲ-4 </w:t>
            </w:r>
            <w:r w:rsidRPr="00245EC7">
              <w:rPr>
                <w:rFonts w:ascii="標楷體" w:eastAsia="標楷體" w:hAnsi="標楷體" w:cs="標楷體"/>
                <w:kern w:val="0"/>
                <w:sz w:val="20"/>
                <w:szCs w:val="20"/>
              </w:rPr>
              <w:t>對相同事物做多次測量，其結果間可能有差異，差異越大表示測量越不精確。</w:t>
            </w:r>
          </w:p>
          <w:p w14:paraId="15139E5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INc-Ⅲ-5 </w:t>
            </w:r>
            <w:r w:rsidRPr="00245EC7">
              <w:rPr>
                <w:rFonts w:ascii="標楷體" w:eastAsia="標楷體" w:hAnsi="標楷體" w:cs="標楷體"/>
                <w:kern w:val="0"/>
                <w:sz w:val="20"/>
                <w:szCs w:val="20"/>
              </w:rPr>
              <w:t>力的大小可由物體形變或運動狀態的改變程度得知。</w:t>
            </w:r>
          </w:p>
          <w:p w14:paraId="2CAE27C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INc-Ⅲ-6 </w:t>
            </w:r>
            <w:r w:rsidRPr="00245EC7">
              <w:rPr>
                <w:rFonts w:ascii="標楷體" w:eastAsia="標楷體" w:hAnsi="標楷體" w:cs="標楷體"/>
                <w:kern w:val="0"/>
                <w:sz w:val="20"/>
                <w:szCs w:val="20"/>
              </w:rPr>
              <w:t>運用時間與距離可描述物體的速度與速度的變化。</w:t>
            </w:r>
          </w:p>
          <w:p w14:paraId="3039C62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INd-Ⅲ-3 </w:t>
            </w:r>
            <w:r w:rsidRPr="00245EC7">
              <w:rPr>
                <w:rFonts w:ascii="標楷體" w:eastAsia="標楷體" w:hAnsi="標楷體" w:cs="標楷體"/>
                <w:kern w:val="0"/>
                <w:sz w:val="20"/>
                <w:szCs w:val="20"/>
              </w:rPr>
              <w:t>地球上的物體（含生物和非生物）均會受地球引力的作用，地球對物體的引力就是物體的重量。</w:t>
            </w:r>
          </w:p>
          <w:p w14:paraId="3373A87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INd-Ⅲ-13 </w:t>
            </w:r>
            <w:r w:rsidRPr="00245EC7">
              <w:rPr>
                <w:rFonts w:ascii="標楷體" w:eastAsia="標楷體" w:hAnsi="標楷體" w:cs="標楷體"/>
                <w:kern w:val="0"/>
                <w:sz w:val="20"/>
                <w:szCs w:val="20"/>
              </w:rPr>
              <w:t>施力可使物體的運動速度改變，物體受多個力的作用，仍可能保持平衡靜止不動，物體不接觸也可以有力的作用。</w:t>
            </w:r>
          </w:p>
          <w:p w14:paraId="77130FC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INf-Ⅲ-1 </w:t>
            </w:r>
            <w:r w:rsidRPr="00245EC7">
              <w:rPr>
                <w:rFonts w:ascii="標楷體" w:eastAsia="標楷體" w:hAnsi="標楷體" w:cs="標楷體"/>
                <w:kern w:val="0"/>
                <w:sz w:val="20"/>
                <w:szCs w:val="20"/>
              </w:rPr>
              <w:t>世界與本地不同性別科學家的事蹟與貢獻。</w:t>
            </w:r>
          </w:p>
        </w:tc>
        <w:tc>
          <w:tcPr>
            <w:tcW w:w="3205" w:type="dxa"/>
            <w:shd w:val="clear" w:color="auto" w:fill="auto"/>
          </w:tcPr>
          <w:p w14:paraId="31516617" w14:textId="77777777" w:rsidR="005E5A3D" w:rsidRDefault="00D11BE4" w:rsidP="00833A6B">
            <w:pPr>
              <w:rPr>
                <w:rFonts w:ascii="標楷體" w:eastAsia="標楷體" w:hAnsi="標楷體"/>
                <w:sz w:val="20"/>
                <w:szCs w:val="20"/>
              </w:rPr>
            </w:pPr>
            <w:r>
              <w:rPr>
                <w:rFonts w:ascii="標楷體" w:eastAsia="標楷體" w:hAnsi="標楷體" w:cs="標楷體"/>
                <w:sz w:val="20"/>
                <w:szCs w:val="20"/>
              </w:rPr>
              <w:t>第一單元力與運動</w:t>
            </w:r>
          </w:p>
          <w:p w14:paraId="1AC652B4" w14:textId="77777777" w:rsidR="005E5A3D" w:rsidRDefault="00D11BE4" w:rsidP="00833A6B">
            <w:pPr>
              <w:rPr>
                <w:rFonts w:ascii="標楷體" w:eastAsia="標楷體" w:hAnsi="標楷體"/>
                <w:sz w:val="20"/>
                <w:szCs w:val="20"/>
              </w:rPr>
            </w:pPr>
            <w:r>
              <w:rPr>
                <w:rFonts w:ascii="標楷體" w:eastAsia="標楷體" w:hAnsi="標楷體" w:cs="標楷體"/>
                <w:sz w:val="20"/>
                <w:szCs w:val="20"/>
              </w:rPr>
              <w:t>活動二如何測量力的大小</w:t>
            </w:r>
          </w:p>
          <w:p w14:paraId="455F8EC5" w14:textId="77777777" w:rsidR="005E5A3D" w:rsidRDefault="00D11BE4" w:rsidP="00833A6B">
            <w:pPr>
              <w:rPr>
                <w:rFonts w:ascii="標楷體" w:eastAsia="標楷體" w:hAnsi="標楷體"/>
                <w:sz w:val="20"/>
                <w:szCs w:val="20"/>
              </w:rPr>
            </w:pPr>
            <w:r w:rsidRPr="00F0040D">
              <w:rPr>
                <w:rFonts w:ascii="標楷體" w:eastAsia="標楷體" w:hAnsi="標楷體" w:cs="標楷體"/>
                <w:sz w:val="20"/>
                <w:szCs w:val="20"/>
              </w:rPr>
              <w:t>【活動2-2】利用運動狀態變化測量力的大小</w:t>
            </w:r>
          </w:p>
          <w:p w14:paraId="7DF4EB1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1.提問：跑步比賽時，怎麼知道誰跑得比較快？</w:t>
            </w:r>
          </w:p>
          <w:p w14:paraId="37EABA4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42F9EE9E"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(1)可以看誰最快到終點。</w:t>
            </w:r>
          </w:p>
          <w:p w14:paraId="09440AA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(2)可以看誰跑得比較遠。</w:t>
            </w:r>
          </w:p>
          <w:p w14:paraId="125967B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•教師追問：同學提出的想法，有些是比較跑步所花的時間，有些是比較跑步的距離，如何公平的比較他們速度的快慢呢？</w:t>
            </w:r>
          </w:p>
          <w:p w14:paraId="0AEB753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05FBEA1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(1)可以比較相同的距離內，誰用的時間最少，表示速度最快。</w:t>
            </w:r>
          </w:p>
          <w:p w14:paraId="2C502F8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(2)可以比較相同的時間內，誰跑的距離最遠，表示速度最快。</w:t>
            </w:r>
          </w:p>
          <w:p w14:paraId="1B3CFABC"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•教師追問：還有哪些要控制的因素呢？</w:t>
            </w:r>
          </w:p>
          <w:p w14:paraId="0D6BAEDB"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771FAFA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(1)跑的路線要相同。</w:t>
            </w:r>
          </w:p>
          <w:p w14:paraId="15A22D9A"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(2)跑的路面要相同。</w:t>
            </w:r>
          </w:p>
          <w:p w14:paraId="09BC2CB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(3)測量時間的工具要相同。</w:t>
            </w:r>
          </w:p>
          <w:p w14:paraId="130C0BB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2.我們來看看小廷和小妍兩位小朋友的賽跑成績紀錄表，他們分別是用什麼方法記錄賽跑成績呢？</w:t>
            </w:r>
          </w:p>
          <w:p w14:paraId="502993B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66159EF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(1)小廷記錄花費30秒的時間，大家跑的距離。</w:t>
            </w:r>
          </w:p>
          <w:p w14:paraId="6680336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(2)小妍記錄跑100公尺的距離，大家花費的時間。</w:t>
            </w:r>
          </w:p>
          <w:p w14:paraId="5F4025A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•教師追問：根據小廷的紀錄表，哪位小朋友跑得最快？為什麼？</w:t>
            </w:r>
          </w:p>
          <w:p w14:paraId="3AF10C2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•學生可能回答：小廷跑得最快，因為在同樣的時間內，小廷跑得最遠。</w:t>
            </w:r>
          </w:p>
          <w:p w14:paraId="4C6AF1A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•教師追問：根據小妍的紀錄表，哪位小朋友跑得最快？為什麼？</w:t>
            </w:r>
          </w:p>
          <w:p w14:paraId="3DC57F3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•學生可能回答：也是小廷跑得最快，因為在同樣跑100公尺的距離小廷花費的時間最短。</w:t>
            </w:r>
          </w:p>
          <w:p w14:paraId="5CAD476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3.提問：我們常常將實驗數據繪製成統計圖，方便我們進行比較和分析。三位小朋友的比賽成績，適合繪製成哪一種統計圖，方便我們進行跑步速度快慢的比較與分析呢？</w:t>
            </w:r>
          </w:p>
          <w:p w14:paraId="7E98202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•學生可能回答：長條圖。</w:t>
            </w:r>
          </w:p>
          <w:p w14:paraId="2D15DEFE"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•教師與學生討論並歸納長條圖適用於比較不同的分組資料。</w:t>
            </w:r>
          </w:p>
          <w:p w14:paraId="3B188EEA"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4.提問：說說看，你知道陸上各種交通工具的動力來源分別是什麼呢？</w:t>
            </w:r>
          </w:p>
          <w:p w14:paraId="382F7C4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10BF7E6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(1)火車、高鐵的動力來源是電力。</w:t>
            </w:r>
          </w:p>
          <w:p w14:paraId="1D60B0E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(2)機車、汽車、飛機的動力來源是汽油。</w:t>
            </w:r>
          </w:p>
          <w:p w14:paraId="21702B79"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(3)腳踏車的動力來源是人力。</w:t>
            </w:r>
          </w:p>
          <w:p w14:paraId="67407D59"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•教師請學生查詢各種陸上交通工具的速度，並引導學生將查詢結果繪製成長條圖，比較各種交通工具的速度快慢。</w:t>
            </w:r>
          </w:p>
          <w:p w14:paraId="3015A89C"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•請學生自由發表。</w:t>
            </w:r>
          </w:p>
          <w:p w14:paraId="49F2240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5.提問：為什麼我們通常以時速來表示各種交通工具的移動速度呢？為什麼不能以其他單位來表示它們的速度呢？</w:t>
            </w:r>
          </w:p>
          <w:p w14:paraId="695C81E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•教師可視學生反應示範速度單位的轉換，或請學生查詢資料，以不同的單位表示交通工具的速度。</w:t>
            </w:r>
          </w:p>
          <w:p w14:paraId="1CF0233B"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•教師引導學生討論以不同單位表示速度的數據，說明選用哪一種單位是最適合的。</w:t>
            </w:r>
          </w:p>
          <w:p w14:paraId="43845DA2" w14:textId="77777777" w:rsidR="005E5A3D" w:rsidRDefault="00D11BE4" w:rsidP="001D6D94">
            <w:pPr>
              <w:rPr>
                <w:rFonts w:ascii="標楷體" w:eastAsia="標楷體" w:hAnsi="標楷體"/>
                <w:sz w:val="20"/>
                <w:szCs w:val="20"/>
              </w:rPr>
            </w:pPr>
            <w:r w:rsidRPr="001D6D94">
              <w:rPr>
                <w:rFonts w:ascii="標楷體" w:eastAsia="標楷體" w:hAnsi="標楷體" w:cs="標楷體"/>
                <w:sz w:val="20"/>
                <w:szCs w:val="20"/>
              </w:rPr>
              <w:t>•教師總結不同物體的移動速度，都應該選用適合的單位表示，才能讓人容易理解與比較。</w:t>
            </w:r>
          </w:p>
          <w:p w14:paraId="4808E977" w14:textId="77777777" w:rsidR="005E5A3D" w:rsidRDefault="00D11BE4" w:rsidP="00833A6B">
            <w:pPr>
              <w:rPr>
                <w:rFonts w:ascii="標楷體" w:eastAsia="標楷體" w:hAnsi="標楷體"/>
                <w:sz w:val="20"/>
                <w:szCs w:val="20"/>
              </w:rPr>
            </w:pPr>
            <w:r w:rsidRPr="0056026E">
              <w:rPr>
                <w:rFonts w:ascii="標楷體" w:eastAsia="標楷體" w:hAnsi="標楷體" w:cs="標楷體"/>
                <w:sz w:val="20"/>
                <w:szCs w:val="20"/>
              </w:rPr>
              <w:t>【活動2-3】比較摩擦力的大小</w:t>
            </w:r>
          </w:p>
          <w:p w14:paraId="18F15D5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1.提問：在平坦的水泥地和草地上推玩具車，車子往前移動一段距離後，為什麼都會慢慢停下來？</w:t>
            </w:r>
          </w:p>
          <w:p w14:paraId="7E97782C"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•學生可能回答：因為玩具車與地面之間會產生摩擦力，讓車子慢慢停下來。</w:t>
            </w:r>
          </w:p>
          <w:p w14:paraId="13EA237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2.提問：在草地上推過玩具車，車子會怎麼運動呢？</w:t>
            </w:r>
          </w:p>
          <w:p w14:paraId="185EC92C"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0758610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(1)車子很快就停下來了。</w:t>
            </w:r>
          </w:p>
          <w:p w14:paraId="648ED3F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(2)車子幾乎推不動。</w:t>
            </w:r>
          </w:p>
          <w:p w14:paraId="5666415C"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•教師追問：為什麼呢？</w:t>
            </w:r>
          </w:p>
          <w:p w14:paraId="2BE63AB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3A67659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(1)草會卡住玩具車。</w:t>
            </w:r>
          </w:p>
          <w:p w14:paraId="2BB0DC92" w14:textId="77777777" w:rsidR="005E5A3D" w:rsidRDefault="00D11BE4" w:rsidP="001D6D94">
            <w:pPr>
              <w:rPr>
                <w:rFonts w:ascii="標楷體" w:eastAsia="標楷體" w:hAnsi="標楷體"/>
                <w:sz w:val="20"/>
                <w:szCs w:val="20"/>
              </w:rPr>
            </w:pPr>
            <w:r w:rsidRPr="001D6D94">
              <w:rPr>
                <w:rFonts w:ascii="標楷體" w:eastAsia="標楷體" w:hAnsi="標楷體" w:cs="標楷體"/>
                <w:sz w:val="20"/>
                <w:szCs w:val="20"/>
              </w:rPr>
              <w:t>(2)在草地運動產生的摩擦力比較大。</w:t>
            </w:r>
          </w:p>
          <w:p w14:paraId="3B0AA5E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3.教師引導觀察草地表面的特徵，請學生分組討論並發表為什麼玩具車在草地上移動產生的摩擦力較大。</w:t>
            </w:r>
          </w:p>
          <w:p w14:paraId="228B791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5BB14FF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(1)因為草地表面凹凸不平。</w:t>
            </w:r>
          </w:p>
          <w:p w14:paraId="3C55335C"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(2)因為草地表面有沙子，摸起來粗粗的。</w:t>
            </w:r>
          </w:p>
          <w:p w14:paraId="2BA02398" w14:textId="77777777" w:rsidR="005E5A3D" w:rsidRPr="00AB1E0F" w:rsidRDefault="00D11BE4" w:rsidP="001D6D94">
            <w:pPr>
              <w:rPr>
                <w:rFonts w:ascii="標楷體" w:eastAsia="標楷體" w:hAnsi="標楷體"/>
                <w:sz w:val="20"/>
                <w:szCs w:val="20"/>
              </w:rPr>
            </w:pPr>
            <w:r w:rsidRPr="001D6D94">
              <w:rPr>
                <w:rFonts w:ascii="標楷體" w:eastAsia="標楷體" w:hAnsi="標楷體" w:cs="標楷體"/>
                <w:sz w:val="20"/>
                <w:szCs w:val="20"/>
              </w:rPr>
              <w:t>•教師可引導學生觀察打蠟的地面、砂紙打磨過的木板表面等光滑的表面摩擦力較小等現象，幫助學生形成接觸面的粗糙程度會影響摩擦力大小的推論。</w:t>
            </w:r>
          </w:p>
        </w:tc>
        <w:tc>
          <w:tcPr>
            <w:tcW w:w="561" w:type="dxa"/>
            <w:shd w:val="clear" w:color="auto" w:fill="auto"/>
            <w:vAlign w:val="center"/>
          </w:tcPr>
          <w:p w14:paraId="39824986"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564B6236"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1.彈簧秤</w:t>
            </w:r>
          </w:p>
          <w:p w14:paraId="250384DD"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2.砝碼</w:t>
            </w:r>
          </w:p>
          <w:p w14:paraId="130CE48F"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3.支架</w:t>
            </w:r>
          </w:p>
          <w:p w14:paraId="70A9065B"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4.直尺</w:t>
            </w:r>
          </w:p>
          <w:p w14:paraId="1F65CB0B"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5.砂紙</w:t>
            </w:r>
          </w:p>
          <w:p w14:paraId="1F2B33C0"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6.瓦楞板</w:t>
            </w:r>
          </w:p>
          <w:p w14:paraId="576CFC8E" w14:textId="77777777" w:rsidR="005E5A3D" w:rsidRPr="00AB1E0F" w:rsidRDefault="00D11BE4" w:rsidP="00676EAC">
            <w:pPr>
              <w:snapToGrid w:val="0"/>
              <w:rPr>
                <w:color w:val="000000" w:themeColor="text1"/>
                <w:sz w:val="16"/>
              </w:rPr>
            </w:pPr>
            <w:r w:rsidRPr="00676EAC">
              <w:rPr>
                <w:rFonts w:ascii="標楷體" w:eastAsia="標楷體" w:hAnsi="標楷體" w:cs="標楷體"/>
                <w:sz w:val="20"/>
                <w:szCs w:val="20"/>
              </w:rPr>
              <w:t>7.硬幣</w:t>
            </w:r>
          </w:p>
        </w:tc>
        <w:tc>
          <w:tcPr>
            <w:tcW w:w="1332" w:type="dxa"/>
            <w:shd w:val="clear" w:color="auto" w:fill="auto"/>
          </w:tcPr>
          <w:p w14:paraId="0B21A915"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256047C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79AE32CB"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2ADF9AF8"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5F48F46F"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0CD62616"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0E7FD2B7"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58C37D3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245EC7">
              <w:rPr>
                <w:rFonts w:ascii="標楷體" w:eastAsia="標楷體" w:hAnsi="標楷體" w:cs="標楷體"/>
                <w:sz w:val="20"/>
                <w:szCs w:val="20"/>
              </w:rPr>
              <w:t>覺察性別角色的刻板印象，了解家庭、學校與職業的分工，不應受性別的限制。</w:t>
            </w:r>
          </w:p>
          <w:p w14:paraId="5EA76C70"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57F7ED2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245EC7">
              <w:rPr>
                <w:rFonts w:ascii="標楷體" w:eastAsia="標楷體" w:hAnsi="標楷體" w:cs="標楷體"/>
                <w:sz w:val="20"/>
                <w:szCs w:val="20"/>
              </w:rPr>
              <w:t>了解平日常見科技產品的用途與運作方式。</w:t>
            </w:r>
          </w:p>
          <w:p w14:paraId="5D51397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245EC7">
              <w:rPr>
                <w:rFonts w:ascii="標楷體" w:eastAsia="標楷體" w:hAnsi="標楷體" w:cs="標楷體"/>
                <w:sz w:val="20"/>
                <w:szCs w:val="20"/>
              </w:rPr>
              <w:t>具備與他人團隊合作的能力。</w:t>
            </w:r>
          </w:p>
          <w:p w14:paraId="1017988D"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744423C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245EC7">
              <w:rPr>
                <w:rFonts w:ascii="標楷體" w:eastAsia="標楷體" w:hAnsi="標楷體" w:cs="標楷體"/>
                <w:sz w:val="20"/>
                <w:szCs w:val="20"/>
              </w:rPr>
              <w:t>學習解決問題與做決定的能力。</w:t>
            </w:r>
          </w:p>
          <w:p w14:paraId="751D58DD"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01E712E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245EC7">
              <w:rPr>
                <w:rFonts w:ascii="標楷體" w:eastAsia="標楷體" w:hAnsi="標楷體" w:cs="標楷體"/>
                <w:sz w:val="20"/>
                <w:szCs w:val="20"/>
              </w:rPr>
              <w:t>認識一般生活情境中需要使用的，以及學習學科基礎知識所應具備的字詞彙。</w:t>
            </w:r>
          </w:p>
          <w:p w14:paraId="18CC915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245EC7">
              <w:rPr>
                <w:rFonts w:ascii="標楷體" w:eastAsia="標楷體" w:hAnsi="標楷體" w:cs="標楷體"/>
                <w:sz w:val="20"/>
                <w:szCs w:val="20"/>
              </w:rPr>
              <w:t>中高年級後需發展長篇文本的閱讀理解能力。</w:t>
            </w:r>
          </w:p>
          <w:p w14:paraId="7AF1832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245EC7">
              <w:rPr>
                <w:rFonts w:ascii="標楷體" w:eastAsia="標楷體" w:hAnsi="標楷體" w:cs="標楷體"/>
                <w:sz w:val="20"/>
                <w:szCs w:val="20"/>
              </w:rPr>
              <w:t>培養喜愛閱讀的態度。</w:t>
            </w:r>
          </w:p>
        </w:tc>
        <w:tc>
          <w:tcPr>
            <w:tcW w:w="1823" w:type="dxa"/>
            <w:shd w:val="clear" w:color="auto" w:fill="auto"/>
          </w:tcPr>
          <w:p w14:paraId="1E40CB34" w14:textId="77777777" w:rsidR="00CF1DCF" w:rsidRPr="00E73FA1" w:rsidRDefault="00A732EF" w:rsidP="00281EF1">
            <w:pPr>
              <w:spacing w:after="180"/>
              <w:rPr>
                <w:rFonts w:eastAsia="標楷體"/>
                <w:color w:val="0070C0"/>
                <w:sz w:val="20"/>
                <w:szCs w:val="20"/>
              </w:rPr>
            </w:pPr>
          </w:p>
        </w:tc>
      </w:tr>
      <w:tr w:rsidR="00CF1DCF" w:rsidRPr="00B32678" w14:paraId="23F0F567" w14:textId="77777777" w:rsidTr="00924C5F">
        <w:tc>
          <w:tcPr>
            <w:tcW w:w="817" w:type="dxa"/>
            <w:shd w:val="clear" w:color="auto" w:fill="auto"/>
            <w:vAlign w:val="center"/>
          </w:tcPr>
          <w:p w14:paraId="0CAADB06"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第五週</w:t>
            </w:r>
          </w:p>
        </w:tc>
        <w:tc>
          <w:tcPr>
            <w:tcW w:w="1276" w:type="dxa"/>
            <w:shd w:val="clear" w:color="auto" w:fill="auto"/>
          </w:tcPr>
          <w:p w14:paraId="11A13433"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245EC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705C32C9"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245EC7">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1C1533F2"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245EC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w:t>
            </w:r>
            <w:r>
              <w:rPr>
                <w:rFonts w:ascii="標楷體" w:eastAsia="標楷體" w:hAnsi="標楷體" w:cs="標楷體"/>
                <w:sz w:val="20"/>
                <w:szCs w:val="20"/>
              </w:rPr>
              <w:t>發現或成果</w:t>
            </w:r>
            <w:r w:rsidRPr="00245EC7">
              <w:rPr>
                <w:rFonts w:ascii="標楷體" w:eastAsia="標楷體" w:hAnsi="標楷體" w:cs="標楷體"/>
                <w:sz w:val="20"/>
                <w:szCs w:val="20"/>
              </w:rPr>
              <w:t>。</w:t>
            </w:r>
          </w:p>
          <w:p w14:paraId="7476862E"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245EC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0206868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245EC7">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4F64A22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po-Ⅲ-2 </w:t>
            </w:r>
            <w:r w:rsidRPr="00245EC7">
              <w:rPr>
                <w:rFonts w:ascii="標楷體" w:eastAsia="標楷體" w:hAnsi="標楷體" w:cs="標楷體"/>
                <w:sz w:val="20"/>
                <w:szCs w:val="20"/>
              </w:rPr>
              <w:t>能初步辨別適合科學探究的問題，並能依據觀察、蒐集資料、閱讀、思考、討論等，提出適宜探究之問題。</w:t>
            </w:r>
          </w:p>
          <w:p w14:paraId="62AE286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245EC7">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設備等）的有無等因素，規劃簡單的探究活動。</w:t>
            </w:r>
          </w:p>
          <w:p w14:paraId="4E50237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245EC7">
              <w:rPr>
                <w:rFonts w:ascii="標楷體" w:eastAsia="標楷體" w:hAnsi="標楷體" w:cs="標楷體"/>
                <w:sz w:val="20"/>
                <w:szCs w:val="20"/>
              </w:rPr>
              <w:t>能正確安全操作適合學習階段的物品、器材儀器、科技設備及資源。能進行客觀的質性觀察或數值量測並詳實記錄。</w:t>
            </w:r>
          </w:p>
          <w:p w14:paraId="736EAE8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245EC7">
              <w:rPr>
                <w:rFonts w:ascii="標楷體" w:eastAsia="標楷體" w:hAnsi="標楷體" w:cs="標楷體"/>
                <w:sz w:val="20"/>
                <w:szCs w:val="20"/>
              </w:rPr>
              <w:t>能分析比較、製作圖表、運用簡單數學等方法，整理已有的資訊或數據。</w:t>
            </w:r>
          </w:p>
          <w:p w14:paraId="782B5B3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245EC7">
              <w:rPr>
                <w:rFonts w:ascii="標楷體" w:eastAsia="標楷體" w:hAnsi="標楷體" w:cs="標楷體"/>
                <w:sz w:val="20"/>
                <w:szCs w:val="20"/>
              </w:rPr>
              <w:t>能從（所得的）資訊或數據，形成解釋、發現新知、獲知因果關係、</w:t>
            </w:r>
            <w:r>
              <w:rPr>
                <w:rFonts w:ascii="標楷體" w:eastAsia="標楷體" w:hAnsi="標楷體" w:cs="標楷體"/>
                <w:sz w:val="20"/>
                <w:szCs w:val="20"/>
              </w:rPr>
              <w:t>解決問題、或是發現新的問題。</w:t>
            </w:r>
            <w:r w:rsidRPr="00245EC7">
              <w:rPr>
                <w:rFonts w:ascii="標楷體" w:eastAsia="標楷體" w:hAnsi="標楷體" w:cs="標楷體"/>
                <w:sz w:val="20"/>
                <w:szCs w:val="20"/>
              </w:rPr>
              <w:t>並能將自己的探究結果和他人的結果（例如：來自同學）比較對照，檢查相近探究是否有相近的結果。</w:t>
            </w:r>
          </w:p>
          <w:p w14:paraId="32585BD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pc-Ⅲ-1 </w:t>
            </w:r>
            <w:r w:rsidRPr="00245EC7">
              <w:rPr>
                <w:rFonts w:ascii="標楷體" w:eastAsia="標楷體" w:hAnsi="標楷體" w:cs="標楷體"/>
                <w:sz w:val="20"/>
                <w:szCs w:val="20"/>
              </w:rPr>
              <w:t>能理解同學報告，提出合理的疑問或意見。並能對「所訂定的問題」、「探究方法」、「獲得之證據」及「探究之發現」等之間的符應情形，進行檢核並提出優點和弱點。</w:t>
            </w:r>
          </w:p>
          <w:p w14:paraId="02C782B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245EC7">
              <w:rPr>
                <w:rFonts w:ascii="標楷體" w:eastAsia="標楷體" w:hAnsi="標楷體" w:cs="標楷體"/>
                <w:sz w:val="20"/>
                <w:szCs w:val="20"/>
              </w:rPr>
              <w:t>參與合作學習並與同儕有良好的互動經驗，享受學習科學的樂趣。</w:t>
            </w:r>
          </w:p>
          <w:p w14:paraId="3AEDC6B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245EC7">
              <w:rPr>
                <w:rFonts w:ascii="標楷體" w:eastAsia="標楷體" w:hAnsi="標楷體" w:cs="標楷體"/>
                <w:sz w:val="20"/>
                <w:szCs w:val="20"/>
              </w:rPr>
              <w:t>利用科學知識理解日常生活觀察到的現象。</w:t>
            </w:r>
          </w:p>
          <w:p w14:paraId="4EED7BC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245EC7">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07B35B1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INb-Ⅲ-3 </w:t>
            </w:r>
            <w:r w:rsidRPr="00245EC7">
              <w:rPr>
                <w:rFonts w:ascii="標楷體" w:eastAsia="標楷體" w:hAnsi="標楷體" w:cs="標楷體"/>
                <w:kern w:val="0"/>
                <w:sz w:val="20"/>
                <w:szCs w:val="20"/>
              </w:rPr>
              <w:t>物質表面的結構與性質不同，其可產生的摩擦力不同；摩擦力會影響物體運動的情形。</w:t>
            </w:r>
          </w:p>
          <w:p w14:paraId="06BA3F40"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245EC7">
              <w:rPr>
                <w:rFonts w:ascii="標楷體" w:eastAsia="標楷體" w:hAnsi="標楷體" w:cs="標楷體"/>
                <w:kern w:val="0"/>
                <w:sz w:val="20"/>
                <w:szCs w:val="20"/>
              </w:rPr>
              <w:t>生活及探究中常用的測量工具和方法。</w:t>
            </w:r>
          </w:p>
          <w:p w14:paraId="32192F1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245EC7">
              <w:rPr>
                <w:rFonts w:ascii="標楷體" w:eastAsia="標楷體" w:hAnsi="標楷體" w:cs="標楷體"/>
                <w:kern w:val="0"/>
                <w:sz w:val="20"/>
                <w:szCs w:val="20"/>
              </w:rPr>
              <w:t>自然界或生活中有趣的最大或最小的事物（量），事物大小宜用適當的單位來表示。</w:t>
            </w:r>
          </w:p>
          <w:p w14:paraId="0B2FC7EB"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INc-Ⅲ-3 </w:t>
            </w:r>
            <w:r w:rsidRPr="00245EC7">
              <w:rPr>
                <w:rFonts w:ascii="標楷體" w:eastAsia="標楷體" w:hAnsi="標楷體" w:cs="標楷體"/>
                <w:kern w:val="0"/>
                <w:sz w:val="20"/>
                <w:szCs w:val="20"/>
              </w:rPr>
              <w:t>本量與改變量不同，由兩者的比例可評估變化的程度。</w:t>
            </w:r>
          </w:p>
          <w:p w14:paraId="431537F2"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INc-Ⅲ-4 </w:t>
            </w:r>
            <w:r w:rsidRPr="00245EC7">
              <w:rPr>
                <w:rFonts w:ascii="標楷體" w:eastAsia="標楷體" w:hAnsi="標楷體" w:cs="標楷體"/>
                <w:kern w:val="0"/>
                <w:sz w:val="20"/>
                <w:szCs w:val="20"/>
              </w:rPr>
              <w:t>對相同事物做多次測量，其結果間可能有差異，差異越大表示測量越不精確。</w:t>
            </w:r>
          </w:p>
          <w:p w14:paraId="201013E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INc-Ⅲ-5 </w:t>
            </w:r>
            <w:r w:rsidRPr="00245EC7">
              <w:rPr>
                <w:rFonts w:ascii="標楷體" w:eastAsia="標楷體" w:hAnsi="標楷體" w:cs="標楷體"/>
                <w:kern w:val="0"/>
                <w:sz w:val="20"/>
                <w:szCs w:val="20"/>
              </w:rPr>
              <w:t>力的大小可由物體形變或運動狀態的改變程度得知。</w:t>
            </w:r>
          </w:p>
          <w:p w14:paraId="23D79E3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INc-Ⅲ-6 </w:t>
            </w:r>
            <w:r w:rsidRPr="00245EC7">
              <w:rPr>
                <w:rFonts w:ascii="標楷體" w:eastAsia="標楷體" w:hAnsi="標楷體" w:cs="標楷體"/>
                <w:kern w:val="0"/>
                <w:sz w:val="20"/>
                <w:szCs w:val="20"/>
              </w:rPr>
              <w:t>運用時間與距離可描述物體的速度與速度的變化。</w:t>
            </w:r>
          </w:p>
          <w:p w14:paraId="21DC968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INd-Ⅲ-3 </w:t>
            </w:r>
            <w:r w:rsidRPr="00245EC7">
              <w:rPr>
                <w:rFonts w:ascii="標楷體" w:eastAsia="標楷體" w:hAnsi="標楷體" w:cs="標楷體"/>
                <w:kern w:val="0"/>
                <w:sz w:val="20"/>
                <w:szCs w:val="20"/>
              </w:rPr>
              <w:t>地球上的物體（含生物和非生物）均會受地球引力的作用，地球對物體的引力就是物體的重量。</w:t>
            </w:r>
          </w:p>
          <w:p w14:paraId="2687223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INd-Ⅲ-13 </w:t>
            </w:r>
            <w:r w:rsidRPr="00245EC7">
              <w:rPr>
                <w:rFonts w:ascii="標楷體" w:eastAsia="標楷體" w:hAnsi="標楷體" w:cs="標楷體"/>
                <w:kern w:val="0"/>
                <w:sz w:val="20"/>
                <w:szCs w:val="20"/>
              </w:rPr>
              <w:t>施力可使物體的運動速度改變，物體受多個力的作用，仍可能保持平衡靜止不動，物體不接觸也可以有力的作用。</w:t>
            </w:r>
          </w:p>
          <w:p w14:paraId="29377C4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INf-Ⅲ-1 </w:t>
            </w:r>
            <w:r w:rsidRPr="00245EC7">
              <w:rPr>
                <w:rFonts w:ascii="標楷體" w:eastAsia="標楷體" w:hAnsi="標楷體" w:cs="標楷體"/>
                <w:kern w:val="0"/>
                <w:sz w:val="20"/>
                <w:szCs w:val="20"/>
              </w:rPr>
              <w:t>世界與本地不同性別科學家的事蹟與貢獻。</w:t>
            </w:r>
          </w:p>
        </w:tc>
        <w:tc>
          <w:tcPr>
            <w:tcW w:w="3205" w:type="dxa"/>
            <w:shd w:val="clear" w:color="auto" w:fill="auto"/>
          </w:tcPr>
          <w:p w14:paraId="50A79EC3" w14:textId="77777777" w:rsidR="005E5A3D" w:rsidRDefault="00D11BE4" w:rsidP="00833A6B">
            <w:pPr>
              <w:rPr>
                <w:rFonts w:ascii="標楷體" w:eastAsia="標楷體" w:hAnsi="標楷體"/>
                <w:sz w:val="20"/>
                <w:szCs w:val="20"/>
              </w:rPr>
            </w:pPr>
            <w:r>
              <w:rPr>
                <w:rFonts w:ascii="標楷體" w:eastAsia="標楷體" w:hAnsi="標楷體" w:cs="標楷體"/>
                <w:sz w:val="20"/>
                <w:szCs w:val="20"/>
              </w:rPr>
              <w:t>第一單元力與運動</w:t>
            </w:r>
          </w:p>
          <w:p w14:paraId="4982790E" w14:textId="77777777" w:rsidR="005E5A3D" w:rsidRDefault="00D11BE4" w:rsidP="00833A6B">
            <w:pPr>
              <w:rPr>
                <w:rFonts w:ascii="標楷體" w:eastAsia="標楷體" w:hAnsi="標楷體"/>
                <w:sz w:val="20"/>
                <w:szCs w:val="20"/>
              </w:rPr>
            </w:pPr>
            <w:r>
              <w:rPr>
                <w:rFonts w:ascii="標楷體" w:eastAsia="標楷體" w:hAnsi="標楷體" w:cs="標楷體"/>
                <w:sz w:val="20"/>
                <w:szCs w:val="20"/>
              </w:rPr>
              <w:t>活動二如何測量力的大小</w:t>
            </w:r>
          </w:p>
          <w:p w14:paraId="2D6ADC3D" w14:textId="77777777" w:rsidR="005E5A3D" w:rsidRDefault="00D11BE4" w:rsidP="00833A6B">
            <w:pPr>
              <w:rPr>
                <w:rFonts w:ascii="標楷體" w:eastAsia="標楷體" w:hAnsi="標楷體"/>
                <w:sz w:val="20"/>
                <w:szCs w:val="20"/>
              </w:rPr>
            </w:pPr>
            <w:r w:rsidRPr="0056026E">
              <w:rPr>
                <w:rFonts w:ascii="標楷體" w:eastAsia="標楷體" w:hAnsi="標楷體" w:cs="標楷體"/>
                <w:sz w:val="20"/>
                <w:szCs w:val="20"/>
              </w:rPr>
              <w:t>【活動2-3】比較摩擦力的大小</w:t>
            </w:r>
          </w:p>
          <w:p w14:paraId="778FD4F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1.提問：我們應該如何比較不同接觸面的摩擦力大小呢？請大家分組討論你們的實驗設計構想並與大家分享。</w:t>
            </w:r>
          </w:p>
          <w:p w14:paraId="63E9180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004B0BA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(1)可以到不同性質的地面推車子，比較它們移動的距離。</w:t>
            </w:r>
          </w:p>
          <w:p w14:paraId="5A0BA47E"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(2)可以在桌面上鋪上布、影印紙、砂紙，在不同材質的接觸面上推車子，比較它們移動的距離。</w:t>
            </w:r>
          </w:p>
          <w:p w14:paraId="0BB25BE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2.教師引導學生探討各種方式可能對實驗變因控制的影響，例如不同實驗地點、推車子的力量大小等都會影響實驗的變因控制。</w:t>
            </w:r>
          </w:p>
          <w:p w14:paraId="547C84E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通常對於如何以相同大小推車子的變因控制不易找到解決方法。教師提示地球引力對物體的作用即為物體重量，相同重量的物體，受到相同大小的地球引力作用的概念。引導學生利用地球引力能控制施力大小相同。</w:t>
            </w:r>
          </w:p>
          <w:p w14:paraId="4802B56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•教師可讓學生自由發想使用哪些物品，並請學生討論用來做實驗的物品，若與接觸面產生的摩擦力過大或過小可能有哪些問題。最後引導挑選適合的實驗材料（例如10元硬幣）。</w:t>
            </w:r>
          </w:p>
          <w:p w14:paraId="2AF53DEE"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3.教師引導學生分組設計適當表格討論實驗變因，並發表變更的條件（操縱變因）是什麼，不變的條件（控制變因）有哪些，要觀察比較的結果（應變變因）是什麼。</w:t>
            </w:r>
          </w:p>
          <w:p w14:paraId="1D559853"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77C158DA"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(1)變更的條件（操縱變因）：接觸面的材質（瓦楞板、砂紙）。</w:t>
            </w:r>
          </w:p>
          <w:p w14:paraId="4F7AA5F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(2)不變的條件（控制變因）：瓦楞板傾斜的角度、硬幣放置的高度等。</w:t>
            </w:r>
          </w:p>
          <w:p w14:paraId="2F3D0D6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(3)結果（應變變因）：硬幣移動的距離。</w:t>
            </w:r>
          </w:p>
          <w:p w14:paraId="5438161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•教師請學生分組討論並發表如何進行摩擦力實驗。</w:t>
            </w:r>
          </w:p>
          <w:p w14:paraId="06B52D6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•教師引導學生依序擬定實驗步驟：</w:t>
            </w:r>
          </w:p>
          <w:p w14:paraId="6F9AA9B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(1)在瓦楞板的一側放上直尺，另一側貼上砂紙。</w:t>
            </w:r>
          </w:p>
          <w:p w14:paraId="1B6DDCA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(2)將另一個瓦楞板一端墊高，兩個瓦楞板的底部相連接，對齊0公分刻度後以膠帶在兩旁固定。</w:t>
            </w:r>
          </w:p>
          <w:p w14:paraId="60B5A57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(3)將硬幣放在瓦楞板上端靠近瓦楞板那一側。鬆開手後，觀察硬幣在瓦楞板上移動的距離，並重複三次實驗。</w:t>
            </w:r>
          </w:p>
          <w:p w14:paraId="3398A62F"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(4)將硬幣改放在瓦楞板上端靠近砂紙那一側，重複步驟3。</w:t>
            </w:r>
          </w:p>
          <w:p w14:paraId="022C338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(5)將三次實驗結果記錄在習作中。</w:t>
            </w:r>
          </w:p>
          <w:p w14:paraId="74C10BA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4.教師引導學生分組進行討論並發表實驗結果中的發現。</w:t>
            </w:r>
          </w:p>
          <w:p w14:paraId="2CE897BB"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•學生可能回答：砂紙表面比瓦楞板表面粗糙，硬幣在瓦楞板上移動的平均距離比較遠，在砂紙上移動的平均距離比較近。</w:t>
            </w:r>
          </w:p>
          <w:p w14:paraId="7211A2CB"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•教師引導學生討論造成硬幣在兩種接觸面移動的平均距離不同的原因。</w:t>
            </w:r>
          </w:p>
          <w:p w14:paraId="299F38F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•學生可能回答：砂紙與硬幣產生的摩擦力比較大，所以硬幣在砂紙上移動的平均距離比較近。</w:t>
            </w:r>
          </w:p>
          <w:p w14:paraId="5C5A0379"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•學生在教師引導下，能連結以上的關聯性，說明接觸面的材質越粗糙，摩擦力越大，因此物體移動的距離越短。</w:t>
            </w:r>
          </w:p>
          <w:p w14:paraId="0444105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5.提問：在大家測量的結果中，有沒有數據與其他次的測量差異很大的？</w:t>
            </w:r>
          </w:p>
          <w:p w14:paraId="4233120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•學生依據數據回答。</w:t>
            </w:r>
          </w:p>
          <w:p w14:paraId="3C4844A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•教師追問：為什麼這次的測量與其他次的測量結果差異那麼大？</w:t>
            </w:r>
          </w:p>
          <w:p w14:paraId="3B7EA2E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043BF81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(1)放手時硬幣有點黏在手上。</w:t>
            </w:r>
          </w:p>
          <w:p w14:paraId="0BA88BF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(2)放手時不小心往前推了一下。</w:t>
            </w:r>
          </w:p>
          <w:p w14:paraId="5C0DD91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(3)實驗時瓦楞板有滑動。</w:t>
            </w:r>
          </w:p>
          <w:p w14:paraId="1A4D61AE" w14:textId="77777777" w:rsidR="005E5A3D" w:rsidRDefault="00D11BE4" w:rsidP="001D6D94">
            <w:pPr>
              <w:rPr>
                <w:rFonts w:ascii="標楷體" w:eastAsia="標楷體" w:hAnsi="標楷體"/>
                <w:sz w:val="20"/>
                <w:szCs w:val="20"/>
              </w:rPr>
            </w:pPr>
            <w:r w:rsidRPr="001D6D94">
              <w:rPr>
                <w:rFonts w:ascii="標楷體" w:eastAsia="標楷體" w:hAnsi="標楷體" w:cs="標楷體"/>
                <w:sz w:val="20"/>
                <w:szCs w:val="20"/>
              </w:rPr>
              <w:t>•教師透過誤差數據的探討，向學生說明實驗進行時，可能會有一些無法預期的因素影響實驗，造成實驗誤差，為了避免影響實驗結果，我們會重複進行多次相同的實驗，並且檢討造成實驗誤差的原因。</w:t>
            </w:r>
          </w:p>
          <w:p w14:paraId="25A91765" w14:textId="77777777" w:rsidR="005E5A3D" w:rsidRDefault="00D11BE4" w:rsidP="00623981">
            <w:pPr>
              <w:rPr>
                <w:rFonts w:ascii="標楷體" w:eastAsia="標楷體" w:hAnsi="標楷體"/>
                <w:sz w:val="20"/>
                <w:szCs w:val="20"/>
              </w:rPr>
            </w:pPr>
            <w:r>
              <w:rPr>
                <w:rFonts w:ascii="標楷體" w:eastAsia="標楷體" w:hAnsi="標楷體" w:cs="標楷體"/>
                <w:sz w:val="20"/>
                <w:szCs w:val="20"/>
              </w:rPr>
              <w:t>活動三</w:t>
            </w:r>
            <w:r w:rsidRPr="006E56B2">
              <w:rPr>
                <w:rFonts w:ascii="標楷體" w:eastAsia="標楷體" w:hAnsi="標楷體" w:cs="標楷體"/>
                <w:sz w:val="20"/>
                <w:szCs w:val="20"/>
              </w:rPr>
              <w:t>如何保持力的平衡及力的生活應用</w:t>
            </w:r>
          </w:p>
          <w:p w14:paraId="62F34698" w14:textId="77777777" w:rsidR="005E5A3D" w:rsidRDefault="00D11BE4" w:rsidP="00623981">
            <w:pPr>
              <w:rPr>
                <w:rFonts w:ascii="標楷體" w:eastAsia="標楷體" w:hAnsi="標楷體"/>
                <w:sz w:val="20"/>
                <w:szCs w:val="20"/>
              </w:rPr>
            </w:pPr>
            <w:r w:rsidRPr="0056026E">
              <w:rPr>
                <w:rFonts w:ascii="標楷體" w:eastAsia="標楷體" w:hAnsi="標楷體" w:cs="標楷體"/>
                <w:sz w:val="20"/>
                <w:szCs w:val="20"/>
              </w:rPr>
              <w:t>【活動3-1</w:t>
            </w:r>
            <w:r>
              <w:rPr>
                <w:rFonts w:ascii="標楷體" w:eastAsia="標楷體" w:hAnsi="標楷體" w:cs="標楷體"/>
                <w:sz w:val="20"/>
                <w:szCs w:val="20"/>
              </w:rPr>
              <w:t>】力的平衡</w:t>
            </w:r>
          </w:p>
          <w:p w14:paraId="29E82B4F"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1.提問：進行拔河比賽時，兩邊的隊伍用力的方向相同嗎？</w:t>
            </w:r>
          </w:p>
          <w:p w14:paraId="4AD2335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•學生可能回答：兩邊用力的方向相反。</w:t>
            </w:r>
          </w:p>
          <w:p w14:paraId="7D09636E"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2.提問：如何判斷哪一邊獲勝呢？</w:t>
            </w:r>
          </w:p>
          <w:p w14:paraId="6C385B5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4914CD2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(1)看繩子中央的紅色布條往哪一邊移動，就代表那一邊獲勝。</w:t>
            </w:r>
          </w:p>
          <w:p w14:paraId="3E0E519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(2)如果紅色布條沒有移動，就表示兩邊平手。</w:t>
            </w:r>
          </w:p>
          <w:p w14:paraId="465BF4B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3.教師引導學生討論並發表如何在教室內設計一個模擬的拔河比賽，並且能測量兩邊的用力大小。</w:t>
            </w:r>
          </w:p>
          <w:p w14:paraId="50C76CB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•學生可能回答：可以用兩個彈簧秤來試試看。</w:t>
            </w:r>
          </w:p>
          <w:p w14:paraId="0DA37637"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•教師與學生共同討論，並利用迴紋針固定兩彈簧秤，畫定中線後進行實驗。</w:t>
            </w:r>
          </w:p>
          <w:p w14:paraId="52FAD08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4.提問：如果兩端分別用300克重與100克重的力拉動迴紋針，鬆開壓住迴紋針的手，迴紋針會往哪邊移動？</w:t>
            </w:r>
          </w:p>
          <w:p w14:paraId="7B1DCB5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•學生可能回答：迴紋針會往300克重的那一端移動。</w:t>
            </w:r>
          </w:p>
          <w:p w14:paraId="410F9B3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5.提問：如果兩端都用200克重的力拉動迴紋針，鬆開壓住迴紋針的手，迴紋針會往哪邊移動？</w:t>
            </w:r>
          </w:p>
          <w:p w14:paraId="0EC213C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•學生可能回答：迴紋針不會移動。</w:t>
            </w:r>
          </w:p>
          <w:p w14:paraId="467E6741"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6.教師引導學生分組進行討論並發表實驗結果中的發現。</w:t>
            </w:r>
          </w:p>
          <w:p w14:paraId="7A4C02E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51182D09"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(1)當兩端拉動的力不同時，鬆手後迴紋針會往力量較大的方向移動。</w:t>
            </w:r>
          </w:p>
          <w:p w14:paraId="2784994C"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(2)如果兩端的拉力相同，鬆手後迴紋針還是靜止不動。</w:t>
            </w:r>
          </w:p>
          <w:p w14:paraId="24F9C91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•教師引導學生歸納當物體受到兩力作用而保持靜止時，兩力達到平衡。</w:t>
            </w:r>
          </w:p>
          <w:p w14:paraId="1DA4079E"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7.提問：當物體受到兩個力作用而達到平衡時，兩個力具有什麼特性呢？</w:t>
            </w:r>
          </w:p>
          <w:p w14:paraId="38C4FBD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77FE067F"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(1)兩個力的方向相反。</w:t>
            </w:r>
          </w:p>
          <w:p w14:paraId="674C3A7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(2)兩個力的大小相同。</w:t>
            </w:r>
          </w:p>
          <w:p w14:paraId="726B9250"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•教師引導學生歸納當物體受兩個在同一直線上，大小相同、方向相反的力作用時，物體會靜止不動，達到力的平衡。</w:t>
            </w:r>
          </w:p>
          <w:p w14:paraId="23D8F1EA"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8.教師請學生思考並討論，如果物體受到三個以上的力作用，也可能達到平衡嗎？</w:t>
            </w:r>
          </w:p>
          <w:p w14:paraId="54C5526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•教師可視實際教學時間，透過口頭說明，或讓學生實際拉動綁在同一個環上的棉線而達到平衡的簡易操作。</w:t>
            </w:r>
          </w:p>
          <w:p w14:paraId="30F6522B" w14:textId="77777777" w:rsidR="005E5A3D"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•學生可能回答：物體受到多個力的作用，也可能靜止不動，達到力的平衡。</w:t>
            </w:r>
          </w:p>
          <w:p w14:paraId="74BB09EB" w14:textId="77777777" w:rsidR="005E5A3D" w:rsidRDefault="00D11BE4" w:rsidP="00623981">
            <w:pPr>
              <w:rPr>
                <w:rFonts w:ascii="標楷體" w:eastAsia="標楷體" w:hAnsi="標楷體"/>
                <w:sz w:val="20"/>
                <w:szCs w:val="20"/>
              </w:rPr>
            </w:pPr>
            <w:r w:rsidRPr="0056026E">
              <w:rPr>
                <w:rFonts w:ascii="標楷體" w:eastAsia="標楷體" w:hAnsi="標楷體" w:cs="標楷體"/>
                <w:sz w:val="20"/>
                <w:szCs w:val="20"/>
              </w:rPr>
              <w:t>【活動3-2】力的生活應用</w:t>
            </w:r>
          </w:p>
          <w:p w14:paraId="4678757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1.提問：為什麼鞋子底部都有深淺不同的紋路呢？</w:t>
            </w:r>
          </w:p>
          <w:p w14:paraId="163ED15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02F297AF"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(1)這樣才不容易滑倒。</w:t>
            </w:r>
          </w:p>
          <w:p w14:paraId="2FB1BF36"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(2)鞋子與地面的摩擦力會比較大。</w:t>
            </w:r>
          </w:p>
          <w:p w14:paraId="51013BA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•教師與學生討論並說明鞋底紋路可以增加與地面摩擦力，讓我們便於行走或進行各種運動。</w:t>
            </w:r>
          </w:p>
          <w:p w14:paraId="375A7FF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2.教師請學生討論並發表還有哪些相似的例子。</w:t>
            </w:r>
          </w:p>
          <w:p w14:paraId="25ECCC3A"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•學生可能回答：</w:t>
            </w:r>
          </w:p>
          <w:p w14:paraId="08639335"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(1)寶特瓶瓶蓋邊緣的紋路，讓我們更容易打開瓶蓋。</w:t>
            </w:r>
          </w:p>
          <w:p w14:paraId="6F130C54"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(2)原子筆管外的橡膠墊，可以讓我們更好握筆。</w:t>
            </w:r>
          </w:p>
          <w:p w14:paraId="48CCD592"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(3)籃球表面有凹凹凸凸的紋路，方便我們拿球。</w:t>
            </w:r>
          </w:p>
          <w:p w14:paraId="752A20F8"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3.教師請學生分組查詢在生活周遭還有哪些接觸力與超距力的應用。</w:t>
            </w:r>
          </w:p>
          <w:p w14:paraId="6C3FCF9D"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•請學生自由發表。</w:t>
            </w:r>
          </w:p>
          <w:p w14:paraId="670CAE3F" w14:textId="77777777" w:rsidR="005E5A3D" w:rsidRPr="001D6D94" w:rsidRDefault="00D11BE4" w:rsidP="001D6D94">
            <w:pPr>
              <w:rPr>
                <w:rFonts w:ascii="標楷體" w:eastAsia="標楷體" w:hAnsi="標楷體"/>
                <w:sz w:val="20"/>
                <w:szCs w:val="20"/>
              </w:rPr>
            </w:pPr>
            <w:r w:rsidRPr="001D6D94">
              <w:rPr>
                <w:rFonts w:ascii="標楷體" w:eastAsia="標楷體" w:hAnsi="標楷體" w:cs="標楷體"/>
                <w:sz w:val="20"/>
                <w:szCs w:val="20"/>
              </w:rPr>
              <w:t>4.提問：這些生活應用的實例，哪些屬於接觸力？哪些屬於超距力？</w:t>
            </w:r>
          </w:p>
          <w:p w14:paraId="6C859C99" w14:textId="77777777" w:rsidR="005E5A3D" w:rsidRPr="00833A6B" w:rsidRDefault="00D11BE4" w:rsidP="001D6D94">
            <w:pPr>
              <w:rPr>
                <w:rFonts w:ascii="標楷體" w:eastAsia="標楷體" w:hAnsi="標楷體"/>
                <w:sz w:val="20"/>
                <w:szCs w:val="20"/>
              </w:rPr>
            </w:pPr>
            <w:r w:rsidRPr="001D6D94">
              <w:rPr>
                <w:rFonts w:ascii="標楷體" w:eastAsia="標楷體" w:hAnsi="標楷體" w:cs="標楷體"/>
                <w:sz w:val="20"/>
                <w:szCs w:val="20"/>
              </w:rPr>
              <w:t>•教師說明課本實例後，再依據學生分享資料，引導學生進行歸納。</w:t>
            </w:r>
          </w:p>
        </w:tc>
        <w:tc>
          <w:tcPr>
            <w:tcW w:w="561" w:type="dxa"/>
            <w:shd w:val="clear" w:color="auto" w:fill="auto"/>
            <w:vAlign w:val="center"/>
          </w:tcPr>
          <w:p w14:paraId="5CD58122"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05C7D065"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1.砂紙</w:t>
            </w:r>
          </w:p>
          <w:p w14:paraId="5D925A67"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2.瓦楞板</w:t>
            </w:r>
          </w:p>
          <w:p w14:paraId="52A30599"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3.硬幣</w:t>
            </w:r>
          </w:p>
          <w:p w14:paraId="531A92CD"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4.彈簧秤</w:t>
            </w:r>
          </w:p>
          <w:p w14:paraId="3D7EA29B" w14:textId="77777777" w:rsidR="005E5A3D" w:rsidRPr="00AB1E0F" w:rsidRDefault="00D11BE4" w:rsidP="00676EAC">
            <w:pPr>
              <w:snapToGrid w:val="0"/>
              <w:rPr>
                <w:color w:val="000000" w:themeColor="text1"/>
                <w:sz w:val="16"/>
              </w:rPr>
            </w:pPr>
            <w:r w:rsidRPr="00676EAC">
              <w:rPr>
                <w:rFonts w:ascii="標楷體" w:eastAsia="標楷體" w:hAnsi="標楷體" w:cs="標楷體"/>
                <w:sz w:val="20"/>
                <w:szCs w:val="20"/>
              </w:rPr>
              <w:t>5.迴紋針</w:t>
            </w:r>
          </w:p>
        </w:tc>
        <w:tc>
          <w:tcPr>
            <w:tcW w:w="1332" w:type="dxa"/>
            <w:shd w:val="clear" w:color="auto" w:fill="auto"/>
          </w:tcPr>
          <w:p w14:paraId="3E30EFDF"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766F1680"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1EBF1A33"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245CC702"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164B5F3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64905908"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10B46D83"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74D9F9C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245EC7">
              <w:rPr>
                <w:rFonts w:ascii="標楷體" w:eastAsia="標楷體" w:hAnsi="標楷體" w:cs="標楷體"/>
                <w:sz w:val="20"/>
                <w:szCs w:val="20"/>
              </w:rPr>
              <w:t>覺察性別角色的刻板印象，了解家庭、學校與職業的分工，不應受性別的限制。</w:t>
            </w:r>
          </w:p>
          <w:p w14:paraId="694F3FAC"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204A8C5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245EC7">
              <w:rPr>
                <w:rFonts w:ascii="標楷體" w:eastAsia="標楷體" w:hAnsi="標楷體" w:cs="標楷體"/>
                <w:sz w:val="20"/>
                <w:szCs w:val="20"/>
              </w:rPr>
              <w:t>了解平日常見科技產品的用途與運作方式。</w:t>
            </w:r>
          </w:p>
          <w:p w14:paraId="66F5C94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245EC7">
              <w:rPr>
                <w:rFonts w:ascii="標楷體" w:eastAsia="標楷體" w:hAnsi="標楷體" w:cs="標楷體"/>
                <w:sz w:val="20"/>
                <w:szCs w:val="20"/>
              </w:rPr>
              <w:t>具備與他人團隊合作的能力。</w:t>
            </w:r>
          </w:p>
          <w:p w14:paraId="7E3892EB"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5B693C8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245EC7">
              <w:rPr>
                <w:rFonts w:ascii="標楷體" w:eastAsia="標楷體" w:hAnsi="標楷體" w:cs="標楷體"/>
                <w:sz w:val="20"/>
                <w:szCs w:val="20"/>
              </w:rPr>
              <w:t>學習解決問題與做決定的能力。</w:t>
            </w:r>
          </w:p>
          <w:p w14:paraId="6F44DEBD"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4021D99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245EC7">
              <w:rPr>
                <w:rFonts w:ascii="標楷體" w:eastAsia="標楷體" w:hAnsi="標楷體" w:cs="標楷體"/>
                <w:sz w:val="20"/>
                <w:szCs w:val="20"/>
              </w:rPr>
              <w:t>認識一般生活情境中需要使用的，以及學習學科基礎知識所應具備的字詞彙。</w:t>
            </w:r>
          </w:p>
          <w:p w14:paraId="6DA65E0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245EC7">
              <w:rPr>
                <w:rFonts w:ascii="標楷體" w:eastAsia="標楷體" w:hAnsi="標楷體" w:cs="標楷體"/>
                <w:sz w:val="20"/>
                <w:szCs w:val="20"/>
              </w:rPr>
              <w:t>中高年級後需發展長篇文本的閱讀理解能力。</w:t>
            </w:r>
          </w:p>
          <w:p w14:paraId="22725EB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245EC7">
              <w:rPr>
                <w:rFonts w:ascii="標楷體" w:eastAsia="標楷體" w:hAnsi="標楷體" w:cs="標楷體"/>
                <w:sz w:val="20"/>
                <w:szCs w:val="20"/>
              </w:rPr>
              <w:t>培養喜愛閱讀的態度。</w:t>
            </w:r>
          </w:p>
        </w:tc>
        <w:tc>
          <w:tcPr>
            <w:tcW w:w="1823" w:type="dxa"/>
            <w:shd w:val="clear" w:color="auto" w:fill="auto"/>
          </w:tcPr>
          <w:p w14:paraId="18A8EF4C" w14:textId="77777777" w:rsidR="00CF1DCF" w:rsidRPr="00E73FA1" w:rsidRDefault="00A732EF" w:rsidP="00281EF1">
            <w:pPr>
              <w:spacing w:after="180"/>
              <w:rPr>
                <w:rFonts w:eastAsia="標楷體"/>
                <w:color w:val="0070C0"/>
                <w:sz w:val="20"/>
                <w:szCs w:val="20"/>
              </w:rPr>
            </w:pPr>
          </w:p>
        </w:tc>
      </w:tr>
      <w:tr w:rsidR="00CF1DCF" w:rsidRPr="00B32678" w14:paraId="22E31EDF" w14:textId="77777777" w:rsidTr="00924C5F">
        <w:tc>
          <w:tcPr>
            <w:tcW w:w="817" w:type="dxa"/>
            <w:shd w:val="clear" w:color="auto" w:fill="auto"/>
            <w:vAlign w:val="center"/>
          </w:tcPr>
          <w:p w14:paraId="6E032C22"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第六週</w:t>
            </w:r>
          </w:p>
        </w:tc>
        <w:tc>
          <w:tcPr>
            <w:tcW w:w="1276" w:type="dxa"/>
            <w:shd w:val="clear" w:color="auto" w:fill="auto"/>
          </w:tcPr>
          <w:p w14:paraId="0AC10BA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3D47">
              <w:rPr>
                <w:rFonts w:ascii="標楷體" w:eastAsia="標楷體" w:hAnsi="標楷體" w:cs="標楷體"/>
                <w:sz w:val="20"/>
                <w:szCs w:val="20"/>
              </w:rPr>
              <w:t>能運用五官，敏銳的觀察周遭環境，保持好奇心、想像力持續探索自然。</w:t>
            </w:r>
          </w:p>
          <w:p w14:paraId="2AE84CA6"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3D47">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2CD14D61"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B3D47">
              <w:rPr>
                <w:rFonts w:ascii="標楷體" w:eastAsia="標楷體" w:hAnsi="標楷體" w:cs="標楷體"/>
                <w:sz w:val="20"/>
                <w:szCs w:val="20"/>
              </w:rPr>
              <w:t>透過五官知覺觀察周遭環境的動植物與自然現象，知道如何欣賞美的事物。</w:t>
            </w:r>
          </w:p>
          <w:p w14:paraId="74924A3E"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FB3D47">
              <w:rPr>
                <w:rFonts w:ascii="標楷體" w:eastAsia="標楷體" w:hAnsi="標楷體" w:cs="標楷體"/>
                <w:sz w:val="20"/>
                <w:szCs w:val="20"/>
              </w:rPr>
              <w:t>培養愛護自然、珍愛生命、惜取資源的關懷心與行動力。</w:t>
            </w:r>
          </w:p>
        </w:tc>
        <w:tc>
          <w:tcPr>
            <w:tcW w:w="1559" w:type="dxa"/>
            <w:shd w:val="clear" w:color="auto" w:fill="auto"/>
          </w:tcPr>
          <w:p w14:paraId="2B371BB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7868E4">
              <w:rPr>
                <w:rFonts w:ascii="標楷體" w:eastAsia="標楷體" w:hAnsi="標楷體" w:cs="標楷體"/>
                <w:sz w:val="20"/>
                <w:szCs w:val="20"/>
              </w:rPr>
              <w:t>能經由提問、觀察及實驗等歷程，探索自然界現象之間的關係，建立簡單的概念模型，並理解到有不同模型的存在。</w:t>
            </w:r>
          </w:p>
          <w:p w14:paraId="7C2F2A9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7868E4">
              <w:rPr>
                <w:rFonts w:ascii="標楷體" w:eastAsia="標楷體" w:hAnsi="標楷體" w:cs="標楷體"/>
                <w:sz w:val="20"/>
                <w:szCs w:val="20"/>
              </w:rPr>
              <w:t>能正確安全操作適合學習階段的物品、器材儀器、科技設備及資源。能進行客觀的質性觀察或數值量測並詳實記錄。</w:t>
            </w:r>
          </w:p>
          <w:p w14:paraId="388217B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7868E4">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71D54D5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7868E4">
              <w:rPr>
                <w:rFonts w:ascii="標楷體" w:eastAsia="標楷體" w:hAnsi="標楷體" w:cs="標楷體"/>
                <w:sz w:val="20"/>
                <w:szCs w:val="20"/>
              </w:rPr>
              <w:t>能利用較簡單形式的口語、文字、影像（例如：攝影、錄影）、繪圖或實物、科學名詞、數學公式、模型等，表達探究之過程、發現或成果。</w:t>
            </w:r>
          </w:p>
          <w:p w14:paraId="1F056F8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7868E4">
              <w:rPr>
                <w:rFonts w:ascii="標楷體" w:eastAsia="標楷體" w:hAnsi="標楷體" w:cs="標楷體"/>
                <w:sz w:val="20"/>
                <w:szCs w:val="20"/>
              </w:rPr>
              <w:t>透過科學探索了解現象發生的原因或機制，滿足好奇心。</w:t>
            </w:r>
          </w:p>
          <w:p w14:paraId="2E94755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7868E4">
              <w:rPr>
                <w:rFonts w:ascii="標楷體" w:eastAsia="標楷體" w:hAnsi="標楷體" w:cs="標楷體"/>
                <w:sz w:val="20"/>
                <w:szCs w:val="20"/>
              </w:rPr>
              <w:t>參與合作學習並與同儕有良好的互動經驗，享受學習科學的樂趣。</w:t>
            </w:r>
          </w:p>
          <w:p w14:paraId="1067837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7868E4">
              <w:rPr>
                <w:rFonts w:ascii="標楷體" w:eastAsia="標楷體" w:hAnsi="標楷體" w:cs="標楷體"/>
                <w:sz w:val="20"/>
                <w:szCs w:val="20"/>
              </w:rPr>
              <w:t>利用科學知識理解日常生活觀察到的現象。</w:t>
            </w:r>
          </w:p>
          <w:p w14:paraId="6E2C6BA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ah-Ⅲ-2 </w:t>
            </w:r>
            <w:r w:rsidRPr="007868E4">
              <w:rPr>
                <w:rFonts w:ascii="標楷體" w:eastAsia="標楷體" w:hAnsi="標楷體" w:cs="標楷體"/>
                <w:sz w:val="20"/>
                <w:szCs w:val="20"/>
              </w:rPr>
              <w:t>透過科學探究活動解決一部分生活週遭的問題。</w:t>
            </w:r>
          </w:p>
        </w:tc>
        <w:tc>
          <w:tcPr>
            <w:tcW w:w="1559" w:type="dxa"/>
            <w:shd w:val="clear" w:color="auto" w:fill="auto"/>
          </w:tcPr>
          <w:p w14:paraId="392A378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INc-Ⅲ-10 </w:t>
            </w:r>
            <w:r w:rsidRPr="007868E4">
              <w:rPr>
                <w:rFonts w:ascii="標楷體" w:eastAsia="標楷體" w:hAnsi="標楷體" w:cs="標楷體"/>
                <w:kern w:val="0"/>
                <w:sz w:val="20"/>
                <w:szCs w:val="20"/>
              </w:rPr>
              <w:t>地球是由空氣、陸地、海洋及生存於其中的生物所組成的。</w:t>
            </w:r>
          </w:p>
          <w:p w14:paraId="23A07AA0"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INc-Ⅲ-11 </w:t>
            </w:r>
            <w:r w:rsidRPr="007868E4">
              <w:rPr>
                <w:rFonts w:ascii="標楷體" w:eastAsia="標楷體" w:hAnsi="標楷體" w:cs="標楷體"/>
                <w:kern w:val="0"/>
                <w:sz w:val="20"/>
                <w:szCs w:val="20"/>
              </w:rPr>
              <w:t>岩石由礦物組成，岩石和礦物有不同特徵，各有不同用途。</w:t>
            </w:r>
          </w:p>
          <w:p w14:paraId="5E8D246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INg-Ⅲ-1 </w:t>
            </w:r>
            <w:r w:rsidRPr="007868E4">
              <w:rPr>
                <w:rFonts w:ascii="標楷體" w:eastAsia="標楷體" w:hAnsi="標楷體" w:cs="標楷體"/>
                <w:kern w:val="0"/>
                <w:sz w:val="20"/>
                <w:szCs w:val="20"/>
              </w:rPr>
              <w:t>自然景觀和環境一旦被改變或破壞，極難恢復。</w:t>
            </w:r>
          </w:p>
          <w:p w14:paraId="67B9E91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INd-Ⅲ-8 </w:t>
            </w:r>
            <w:r w:rsidRPr="007868E4">
              <w:rPr>
                <w:rFonts w:ascii="標楷體" w:eastAsia="標楷體" w:hAnsi="標楷體" w:cs="標楷體"/>
                <w:kern w:val="0"/>
                <w:sz w:val="20"/>
                <w:szCs w:val="20"/>
              </w:rPr>
              <w:t>土壤是由岩石風化成的碎屑及生物遺骸所組成。化石是地層中古代生物的遺骸。</w:t>
            </w:r>
          </w:p>
          <w:p w14:paraId="6231071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INd-Ⅲ-9 </w:t>
            </w:r>
            <w:r w:rsidRPr="007868E4">
              <w:rPr>
                <w:rFonts w:ascii="標楷體" w:eastAsia="標楷體" w:hAnsi="標楷體" w:cs="標楷體"/>
                <w:kern w:val="0"/>
                <w:sz w:val="20"/>
                <w:szCs w:val="20"/>
              </w:rPr>
              <w:t>流水、風和波浪對砂石和土壤產生侵蝕、風化、搬運及堆積等作用，河流是改變地表最重要的力量。</w:t>
            </w:r>
          </w:p>
          <w:p w14:paraId="0DEA5D2B"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INd-Ⅲ-10 </w:t>
            </w:r>
            <w:r w:rsidRPr="007868E4">
              <w:rPr>
                <w:rFonts w:ascii="標楷體" w:eastAsia="標楷體" w:hAnsi="標楷體" w:cs="標楷體"/>
                <w:kern w:val="0"/>
                <w:sz w:val="20"/>
                <w:szCs w:val="20"/>
              </w:rPr>
              <w:t>流水及生物活動，對地表的改變會產生不同的影響。</w:t>
            </w:r>
          </w:p>
          <w:p w14:paraId="73050399"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INf-Ⅲ-5 </w:t>
            </w:r>
            <w:r w:rsidRPr="007868E4">
              <w:rPr>
                <w:rFonts w:ascii="標楷體" w:eastAsia="標楷體" w:hAnsi="標楷體" w:cs="標楷體"/>
                <w:kern w:val="0"/>
                <w:sz w:val="20"/>
                <w:szCs w:val="20"/>
              </w:rPr>
              <w:t>臺灣的主要天然災害之認識及防災避難。</w:t>
            </w:r>
          </w:p>
        </w:tc>
        <w:tc>
          <w:tcPr>
            <w:tcW w:w="3205" w:type="dxa"/>
            <w:shd w:val="clear" w:color="auto" w:fill="auto"/>
          </w:tcPr>
          <w:p w14:paraId="226801A4" w14:textId="77777777" w:rsidR="005E5A3D" w:rsidRDefault="00D11BE4" w:rsidP="006B5B03">
            <w:pPr>
              <w:rPr>
                <w:rFonts w:ascii="標楷體" w:eastAsia="標楷體" w:hAnsi="標楷體"/>
                <w:sz w:val="20"/>
                <w:szCs w:val="20"/>
              </w:rPr>
            </w:pPr>
            <w:r>
              <w:rPr>
                <w:rFonts w:ascii="標楷體" w:eastAsia="標楷體" w:hAnsi="標楷體" w:cs="標楷體"/>
                <w:sz w:val="20"/>
                <w:szCs w:val="20"/>
              </w:rPr>
              <w:t>第二單元地層的奧祕</w:t>
            </w:r>
          </w:p>
          <w:p w14:paraId="0B13AA34" w14:textId="77777777" w:rsidR="005E5A3D" w:rsidRDefault="00D11BE4" w:rsidP="006B5B03">
            <w:pPr>
              <w:rPr>
                <w:rFonts w:ascii="標楷體" w:eastAsia="標楷體" w:hAnsi="標楷體"/>
                <w:sz w:val="20"/>
                <w:szCs w:val="20"/>
              </w:rPr>
            </w:pPr>
            <w:r>
              <w:rPr>
                <w:rFonts w:ascii="標楷體" w:eastAsia="標楷體" w:hAnsi="標楷體" w:cs="標楷體"/>
                <w:sz w:val="20"/>
                <w:szCs w:val="20"/>
              </w:rPr>
              <w:t>活動一地層裡有什麼</w:t>
            </w:r>
          </w:p>
          <w:p w14:paraId="0C753428" w14:textId="77777777" w:rsidR="005E5A3D" w:rsidRDefault="00D11BE4" w:rsidP="006B5B03">
            <w:pPr>
              <w:rPr>
                <w:rFonts w:ascii="標楷體" w:eastAsia="標楷體" w:hAnsi="標楷體"/>
                <w:sz w:val="20"/>
                <w:szCs w:val="20"/>
              </w:rPr>
            </w:pPr>
            <w:r w:rsidRPr="0056026E">
              <w:rPr>
                <w:rFonts w:ascii="標楷體" w:eastAsia="標楷體" w:hAnsi="標楷體" w:cs="標楷體"/>
                <w:sz w:val="20"/>
                <w:szCs w:val="20"/>
              </w:rPr>
              <w:t>【活動1-1</w:t>
            </w:r>
            <w:r>
              <w:rPr>
                <w:rFonts w:ascii="標楷體" w:eastAsia="標楷體" w:hAnsi="標楷體" w:cs="標楷體"/>
                <w:sz w:val="20"/>
                <w:szCs w:val="20"/>
              </w:rPr>
              <w:t>】地表環境的組成</w:t>
            </w:r>
          </w:p>
          <w:p w14:paraId="075E9CE7"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1.教師提問：地球是我們的家園，我們生活在地球的什麼地方呢？</w:t>
            </w:r>
          </w:p>
          <w:p w14:paraId="53B61080"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學生回答：地球表面。</w:t>
            </w:r>
          </w:p>
          <w:p w14:paraId="0AA3DC6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2.教師提問：我們生活在地球表面，你知道地球表面包含了哪些環境呢？</w:t>
            </w:r>
          </w:p>
          <w:p w14:paraId="4B4A8C4B"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學生回答：陸地、高山、海洋、河流、平原等。</w:t>
            </w:r>
          </w:p>
          <w:p w14:paraId="05F4FA48"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3.教師提問：不同的地表環境分別有什麼特徵？它們各是由什麼組成的呢？</w:t>
            </w:r>
          </w:p>
          <w:p w14:paraId="22325840"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00705CA8"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•陸地上有平原、丘陵、高山、盆地等，陸地是岩石、泥土構成的。</w:t>
            </w:r>
          </w:p>
          <w:p w14:paraId="719F3E7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•陸地上還有河流、湖泊、生態池等，水域中充滿了水。</w:t>
            </w:r>
          </w:p>
          <w:p w14:paraId="052D611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•海洋裡是海水。</w:t>
            </w:r>
          </w:p>
          <w:p w14:paraId="38F24B0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4.教師提問：不同的地表環境各有不同生物生存（棲息），除了陸地、海洋等，地球表面還有什麼物質是生物生存必須的呢？</w:t>
            </w:r>
          </w:p>
          <w:p w14:paraId="4234402D"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學生回答：空氣（大氣層）。</w:t>
            </w:r>
          </w:p>
          <w:p w14:paraId="698EDDE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5.教師引導學生提出：陸地、海洋、空氣，以及生物等共同構成了地表環境，並利用示意圖讓學生觀察各種環境占地球表面的比例。</w:t>
            </w:r>
          </w:p>
          <w:p w14:paraId="28E2F148"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接著提問：海洋、河流、湖泊底下有什麼物質？它們是由什麼構成？</w:t>
            </w:r>
          </w:p>
          <w:p w14:paraId="254F2A4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6914C3F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•海底有泥沙。</w:t>
            </w:r>
          </w:p>
          <w:p w14:paraId="5CAE0DED"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•湖底有爛泥巴。</w:t>
            </w:r>
          </w:p>
          <w:p w14:paraId="1C59365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•河床上有鵝卵石。</w:t>
            </w:r>
          </w:p>
          <w:p w14:paraId="258630AC"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6.教師繼續提問：那這些泥沙、爛泥巴和鵝卵石下方是什麼呢？</w:t>
            </w:r>
          </w:p>
          <w:p w14:paraId="28060F80"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學生回答：岩石、地層。</w:t>
            </w:r>
          </w:p>
          <w:p w14:paraId="0B8D7340" w14:textId="77777777" w:rsidR="005E5A3D" w:rsidRDefault="00D11BE4" w:rsidP="00933348">
            <w:pPr>
              <w:rPr>
                <w:rFonts w:ascii="標楷體" w:eastAsia="標楷體" w:hAnsi="標楷體"/>
                <w:sz w:val="20"/>
                <w:szCs w:val="20"/>
              </w:rPr>
            </w:pPr>
            <w:r w:rsidRPr="00933348">
              <w:rPr>
                <w:rFonts w:ascii="標楷體" w:eastAsia="標楷體" w:hAnsi="標楷體" w:cs="標楷體"/>
                <w:sz w:val="20"/>
                <w:szCs w:val="20"/>
              </w:rPr>
              <w:t>7.教師利用示意圖和照片說明，引導學生了解不論陸地還是海底、湖底，都是由岩石構成，而且古代與現在的地表環境可能不一樣，是經過長時間演變形成的。</w:t>
            </w:r>
          </w:p>
          <w:p w14:paraId="4C8B183E" w14:textId="77777777" w:rsidR="005E5A3D" w:rsidRDefault="00D11BE4" w:rsidP="006B5B03">
            <w:pPr>
              <w:rPr>
                <w:rFonts w:ascii="標楷體" w:eastAsia="標楷體" w:hAnsi="標楷體"/>
                <w:sz w:val="20"/>
                <w:szCs w:val="20"/>
              </w:rPr>
            </w:pPr>
            <w:r w:rsidRPr="0056026E">
              <w:rPr>
                <w:rFonts w:ascii="標楷體" w:eastAsia="標楷體" w:hAnsi="標楷體" w:cs="標楷體"/>
                <w:sz w:val="20"/>
                <w:szCs w:val="20"/>
              </w:rPr>
              <w:t>【活動1-2】岩石的構成</w:t>
            </w:r>
          </w:p>
          <w:p w14:paraId="0F2DF2F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1.教師提問：你們曾經在什麼地方看過岩石地層或由岩石構成的地形景觀呢？</w:t>
            </w:r>
          </w:p>
          <w:p w14:paraId="70CFC66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學生可能回答：</w:t>
            </w:r>
          </w:p>
          <w:p w14:paraId="6DFB25D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•我在野柳看過女王頭和蕈狀岩。</w:t>
            </w:r>
          </w:p>
          <w:p w14:paraId="56E8CEBA"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•我看過路邊山壁岩層有一層層紋路。</w:t>
            </w:r>
          </w:p>
          <w:p w14:paraId="3C4F930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•我在太魯閣峽谷看過大理岩，灰白色的岩層上有著黑色的條紋。</w:t>
            </w:r>
          </w:p>
          <w:p w14:paraId="53C77A9C"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•我看過有些岩層上有貝殼化石。</w:t>
            </w:r>
          </w:p>
          <w:p w14:paraId="26B7861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•澎湖群島有黑色柱狀節理的玄武岩。</w:t>
            </w:r>
          </w:p>
          <w:p w14:paraId="699F1A6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2.教師提問：各地岩石的顏色、質地都不太一樣，有些還有生物遺骸，岩石裡的古代生物遺骸稱為什麼呢？</w:t>
            </w:r>
          </w:p>
          <w:p w14:paraId="17C4042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學生回答：化石。</w:t>
            </w:r>
          </w:p>
          <w:p w14:paraId="55DF60B8"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老師歸納：古代生物的遺骸或活動遺跡埋藏在岩石裡一同被保存下來，稱為化石。</w:t>
            </w:r>
          </w:p>
          <w:p w14:paraId="758E60E9"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3.教師引導學生以花岡岩為例，觀察岩石的構成。</w:t>
            </w:r>
          </w:p>
          <w:p w14:paraId="7228C45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進行方式：</w:t>
            </w:r>
          </w:p>
          <w:p w14:paraId="2100A3C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(1)教師可先利用不同岩石的標本（或照片）進行說明，讓學生發表不同岩石各有什麼特徵。例如具有深淺相間的條紋、有顏色鮮豔的斑點、全身黑色等。</w:t>
            </w:r>
          </w:p>
          <w:p w14:paraId="309709D7"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(2)教師以花岡岩為例，說明花岡岩是常見的石材、容易取得，且岩石顏色鮮豔，很適合作為觀察的材料。</w:t>
            </w:r>
          </w:p>
          <w:p w14:paraId="2D61581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(3)可以直接利用「花岡岩和敲碎分類好的照片」進行教學，也可以利用鐵鎚敲擊花岡岩塊，敲碎之後請學生利用放大鏡觀察，並進行分類。</w:t>
            </w:r>
          </w:p>
          <w:p w14:paraId="0A7C71A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安全注意事項：</w:t>
            </w:r>
          </w:p>
          <w:p w14:paraId="6320AF3D"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•敲擊前要先用布或報紙將岩石包好，敲擊時注意安全，不要敲到手或一旁的人。</w:t>
            </w:r>
          </w:p>
          <w:p w14:paraId="77EFB15D"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•提醒學生不可以吹氣，以免碎屑飛揚傷害眼睛。</w:t>
            </w:r>
          </w:p>
          <w:p w14:paraId="417446C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•實驗完先洗手，將手上碎屑洗去。</w:t>
            </w:r>
          </w:p>
          <w:p w14:paraId="24CD16CB"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•若不小心將碎屑沾到眼睛，趕緊至健康中心處理，千萬不可以用手搓揉眼睛。</w:t>
            </w:r>
          </w:p>
          <w:p w14:paraId="6AF027E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4.教師提問：花岡岩敲碎之後的碎屑，可以用什麼特徵來進行分類呢？</w:t>
            </w:r>
          </w:p>
          <w:p w14:paraId="1A38F2E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學生回答：顏色、形狀。</w:t>
            </w:r>
          </w:p>
          <w:p w14:paraId="15CABA1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教師繼續提問：說說看你們是怎麼分類的。</w:t>
            </w:r>
          </w:p>
          <w:p w14:paraId="1D51029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47DCD0E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•我們利用顏色分類，將碎屑分成黑色、半透明、肉色等三種顏色。</w:t>
            </w:r>
          </w:p>
          <w:p w14:paraId="7D468E98"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教師請學生利用放大鏡仔細觀察後詢問學生，這三種不同顏色的碎屑，形狀都一樣嗎？有沒有什麼不同？</w:t>
            </w:r>
          </w:p>
          <w:p w14:paraId="16D9604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2C4F051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•半透明和肉色的碎屑都是裂成一塊一塊的，黑色的碎屑是一片一片的。（教師可以請學生將碎屑沾上手指觀察，較容易看出形狀。）</w:t>
            </w:r>
          </w:p>
          <w:p w14:paraId="6E823A62" w14:textId="77777777" w:rsidR="005E5A3D" w:rsidRPr="00AB1E0F" w:rsidRDefault="00D11BE4" w:rsidP="00933348">
            <w:pPr>
              <w:rPr>
                <w:rFonts w:ascii="標楷體" w:eastAsia="標楷體" w:hAnsi="標楷體"/>
                <w:sz w:val="20"/>
                <w:szCs w:val="20"/>
              </w:rPr>
            </w:pPr>
            <w:r w:rsidRPr="00933348">
              <w:rPr>
                <w:rFonts w:ascii="標楷體" w:eastAsia="標楷體" w:hAnsi="標楷體" w:cs="標楷體"/>
                <w:sz w:val="20"/>
                <w:szCs w:val="20"/>
              </w:rPr>
              <w:t>5.教師引導學生歸納，岩石敲碎之後的碎屑，可以依顏色、形狀不同加以分類，每一類可能代表一種礦物。</w:t>
            </w:r>
          </w:p>
        </w:tc>
        <w:tc>
          <w:tcPr>
            <w:tcW w:w="561" w:type="dxa"/>
            <w:shd w:val="clear" w:color="auto" w:fill="auto"/>
            <w:vAlign w:val="center"/>
          </w:tcPr>
          <w:p w14:paraId="1506C04F"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3F0C502B"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1.地表環境（包括大氣層、海洋、陸地、生物等）的照片</w:t>
            </w:r>
          </w:p>
          <w:p w14:paraId="566C67AC"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2.示意圖</w:t>
            </w:r>
          </w:p>
          <w:p w14:paraId="17D21A76"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3.岩石地層的照片與示意圖</w:t>
            </w:r>
          </w:p>
          <w:p w14:paraId="724DE6B3"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4.常見的岩層景觀</w:t>
            </w:r>
          </w:p>
          <w:p w14:paraId="319845F5"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5.化石照片</w:t>
            </w:r>
          </w:p>
          <w:p w14:paraId="39C09541"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6.花岡岩塊（敲碎後的碎屑）</w:t>
            </w:r>
          </w:p>
          <w:p w14:paraId="2C2AC2DE"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7.鐵鎚</w:t>
            </w:r>
          </w:p>
          <w:p w14:paraId="7F8299D5"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8.抹布</w:t>
            </w:r>
          </w:p>
          <w:p w14:paraId="505482C1"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9.報紙</w:t>
            </w:r>
          </w:p>
          <w:p w14:paraId="5529020D"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10.放大鏡</w:t>
            </w:r>
          </w:p>
          <w:p w14:paraId="214081B2"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11.塑膠盤</w:t>
            </w:r>
          </w:p>
          <w:p w14:paraId="42BC3C64"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12.示範操作影片</w:t>
            </w:r>
          </w:p>
          <w:p w14:paraId="4A65A10B" w14:textId="77777777" w:rsidR="005E5A3D" w:rsidRPr="00AB1E0F" w:rsidRDefault="00D11BE4" w:rsidP="00676EAC">
            <w:pPr>
              <w:snapToGrid w:val="0"/>
              <w:rPr>
                <w:color w:val="000000" w:themeColor="text1"/>
                <w:sz w:val="16"/>
              </w:rPr>
            </w:pPr>
            <w:r w:rsidRPr="00676EAC">
              <w:rPr>
                <w:rFonts w:ascii="標楷體" w:eastAsia="標楷體" w:hAnsi="標楷體" w:cs="標楷體"/>
                <w:sz w:val="20"/>
                <w:szCs w:val="20"/>
              </w:rPr>
              <w:t>13.花岡岩與分解後的礦物照片</w:t>
            </w:r>
          </w:p>
        </w:tc>
        <w:tc>
          <w:tcPr>
            <w:tcW w:w="1332" w:type="dxa"/>
            <w:shd w:val="clear" w:color="auto" w:fill="auto"/>
          </w:tcPr>
          <w:p w14:paraId="37DFFF3C"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274F6B47"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2CD34B6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41006245"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46C6BF37"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51A28C21"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63E69E16"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214B928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7868E4">
              <w:rPr>
                <w:rFonts w:ascii="標楷體" w:eastAsia="標楷體" w:hAnsi="標楷體" w:cs="標楷體"/>
                <w:sz w:val="20"/>
                <w:szCs w:val="20"/>
              </w:rPr>
              <w:t>覺察性別角色的刻板印象，了解家庭、學校與職業的分工，不應受性別的限制。</w:t>
            </w:r>
          </w:p>
          <w:p w14:paraId="6B40108A"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13C7686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7868E4">
              <w:rPr>
                <w:rFonts w:ascii="標楷體" w:eastAsia="標楷體" w:hAnsi="標楷體" w:cs="標楷體"/>
                <w:sz w:val="20"/>
                <w:szCs w:val="20"/>
              </w:rPr>
              <w:t>參與戶外學習與自然體驗，覺知自然環境的美、平衡、與完整性。</w:t>
            </w:r>
          </w:p>
          <w:p w14:paraId="63FC40F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環E3 </w:t>
            </w:r>
            <w:r w:rsidRPr="007868E4">
              <w:rPr>
                <w:rFonts w:ascii="標楷體" w:eastAsia="標楷體" w:hAnsi="標楷體" w:cs="標楷體"/>
                <w:sz w:val="20"/>
                <w:szCs w:val="20"/>
              </w:rPr>
              <w:t>了解人與自然和諧共生，進而保護重要棲地。</w:t>
            </w:r>
          </w:p>
          <w:p w14:paraId="5F54CA2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環E4 </w:t>
            </w:r>
            <w:r w:rsidRPr="007868E4">
              <w:rPr>
                <w:rFonts w:ascii="標楷體" w:eastAsia="標楷體" w:hAnsi="標楷體" w:cs="標楷體"/>
                <w:sz w:val="20"/>
                <w:szCs w:val="20"/>
              </w:rPr>
              <w:t>覺知經濟發展與工業發展對環境的衝擊。</w:t>
            </w:r>
          </w:p>
          <w:p w14:paraId="52DCEBA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環E12 </w:t>
            </w:r>
            <w:r w:rsidRPr="007868E4">
              <w:rPr>
                <w:rFonts w:ascii="標楷體" w:eastAsia="標楷體" w:hAnsi="標楷體" w:cs="標楷體"/>
                <w:sz w:val="20"/>
                <w:szCs w:val="20"/>
              </w:rPr>
              <w:t>養成對災害的警覺心及敏感度，對災害有基本的了解，並能避免災害的發生。</w:t>
            </w:r>
          </w:p>
          <w:p w14:paraId="00492E3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環E14 </w:t>
            </w:r>
            <w:r w:rsidRPr="007868E4">
              <w:rPr>
                <w:rFonts w:ascii="標楷體" w:eastAsia="標楷體" w:hAnsi="標楷體" w:cs="標楷體"/>
                <w:sz w:val="20"/>
                <w:szCs w:val="20"/>
              </w:rPr>
              <w:t>覺知人類生存與發展需要利用能源及資源，學習在生活中直接利用自然能源或自然形式的物質。</w:t>
            </w:r>
          </w:p>
          <w:p w14:paraId="127E2DC7" w14:textId="77777777" w:rsidR="00730352" w:rsidRDefault="00D11BE4">
            <w:pPr>
              <w:rPr>
                <w:rFonts w:ascii="標楷體" w:eastAsia="標楷體" w:hAnsi="標楷體"/>
                <w:sz w:val="20"/>
                <w:szCs w:val="20"/>
              </w:rPr>
            </w:pPr>
            <w:r>
              <w:rPr>
                <w:rFonts w:ascii="標楷體" w:eastAsia="標楷體" w:hAnsi="標楷體" w:cs="標楷體"/>
                <w:sz w:val="20"/>
                <w:szCs w:val="20"/>
              </w:rPr>
              <w:t>【海洋教育】</w:t>
            </w:r>
          </w:p>
          <w:p w14:paraId="0DAED73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海E10 </w:t>
            </w:r>
            <w:r w:rsidRPr="007868E4">
              <w:rPr>
                <w:rFonts w:ascii="標楷體" w:eastAsia="標楷體" w:hAnsi="標楷體" w:cs="標楷體"/>
                <w:sz w:val="20"/>
                <w:szCs w:val="20"/>
              </w:rPr>
              <w:t>認識水與海洋的特性及其與生活的應用。</w:t>
            </w:r>
          </w:p>
          <w:p w14:paraId="0782B8AC"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3CF34EC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7868E4">
              <w:rPr>
                <w:rFonts w:ascii="標楷體" w:eastAsia="標楷體" w:hAnsi="標楷體" w:cs="標楷體"/>
                <w:sz w:val="20"/>
                <w:szCs w:val="20"/>
              </w:rPr>
              <w:t>具備與他人團隊合作的能力。</w:t>
            </w:r>
          </w:p>
          <w:p w14:paraId="5D22A980"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15CD8B2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7868E4">
              <w:rPr>
                <w:rFonts w:ascii="標楷體" w:eastAsia="標楷體" w:hAnsi="標楷體" w:cs="標楷體"/>
                <w:sz w:val="20"/>
                <w:szCs w:val="20"/>
              </w:rPr>
              <w:t>了解安全教育。</w:t>
            </w:r>
          </w:p>
          <w:p w14:paraId="096080C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7868E4">
              <w:rPr>
                <w:rFonts w:ascii="標楷體" w:eastAsia="標楷體" w:hAnsi="標楷體" w:cs="標楷體"/>
                <w:sz w:val="20"/>
                <w:szCs w:val="20"/>
              </w:rPr>
              <w:t>探討日常生活應該注意的安全。</w:t>
            </w:r>
          </w:p>
          <w:p w14:paraId="563A41AA" w14:textId="77777777" w:rsidR="00730352" w:rsidRDefault="00D11BE4">
            <w:pPr>
              <w:rPr>
                <w:rFonts w:ascii="標楷體" w:eastAsia="標楷體" w:hAnsi="標楷體"/>
                <w:sz w:val="20"/>
                <w:szCs w:val="20"/>
              </w:rPr>
            </w:pPr>
            <w:r>
              <w:rPr>
                <w:rFonts w:ascii="標楷體" w:eastAsia="標楷體" w:hAnsi="標楷體" w:cs="標楷體"/>
                <w:sz w:val="20"/>
                <w:szCs w:val="20"/>
              </w:rPr>
              <w:t>【防災教育】</w:t>
            </w:r>
          </w:p>
          <w:p w14:paraId="13F6070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防E1 </w:t>
            </w:r>
            <w:r w:rsidRPr="007868E4">
              <w:rPr>
                <w:rFonts w:ascii="標楷體" w:eastAsia="標楷體" w:hAnsi="標楷體" w:cs="標楷體"/>
                <w:sz w:val="20"/>
                <w:szCs w:val="20"/>
              </w:rPr>
              <w:t>災害的種類包含洪水、颱風、土石流、乾旱⋯⋯。</w:t>
            </w:r>
          </w:p>
          <w:p w14:paraId="6077689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防E2 </w:t>
            </w:r>
            <w:r w:rsidRPr="007868E4">
              <w:rPr>
                <w:rFonts w:ascii="標楷體" w:eastAsia="標楷體" w:hAnsi="標楷體" w:cs="標楷體"/>
                <w:sz w:val="20"/>
                <w:szCs w:val="20"/>
              </w:rPr>
              <w:t>臺灣地理位置、地質狀況、與生態環境與災害緊密相關。</w:t>
            </w:r>
          </w:p>
          <w:p w14:paraId="5FF4174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防E5 </w:t>
            </w:r>
            <w:r w:rsidRPr="007868E4">
              <w:rPr>
                <w:rFonts w:ascii="標楷體" w:eastAsia="標楷體" w:hAnsi="標楷體" w:cs="標楷體"/>
                <w:sz w:val="20"/>
                <w:szCs w:val="20"/>
              </w:rPr>
              <w:t>不同災害發生時的適當避難行為。</w:t>
            </w:r>
          </w:p>
          <w:p w14:paraId="322F2337"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5566D5F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7868E4">
              <w:rPr>
                <w:rFonts w:ascii="標楷體" w:eastAsia="標楷體" w:hAnsi="標楷體" w:cs="標楷體"/>
                <w:sz w:val="20"/>
                <w:szCs w:val="20"/>
              </w:rPr>
              <w:t>認識一般生活情境中需要使用的，以及學習學科基礎知識所應具備的字詞彙。</w:t>
            </w:r>
          </w:p>
          <w:p w14:paraId="652A33A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7868E4">
              <w:rPr>
                <w:rFonts w:ascii="標楷體" w:eastAsia="標楷體" w:hAnsi="標楷體" w:cs="標楷體"/>
                <w:sz w:val="20"/>
                <w:szCs w:val="20"/>
              </w:rPr>
              <w:t>中高年級後需發展長篇文本的閱讀理解能力。</w:t>
            </w:r>
          </w:p>
          <w:p w14:paraId="1F0D455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7868E4">
              <w:rPr>
                <w:rFonts w:ascii="標楷體" w:eastAsia="標楷體" w:hAnsi="標楷體" w:cs="標楷體"/>
                <w:sz w:val="20"/>
                <w:szCs w:val="20"/>
              </w:rPr>
              <w:t>發展檢索資訊、獲得資訊、整合資訊的數位閱讀能力。</w:t>
            </w:r>
          </w:p>
          <w:p w14:paraId="5B2B18F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7868E4">
              <w:rPr>
                <w:rFonts w:ascii="標楷體" w:eastAsia="標楷體" w:hAnsi="標楷體" w:cs="標楷體"/>
                <w:sz w:val="20"/>
                <w:szCs w:val="20"/>
              </w:rPr>
              <w:t>培養喜愛閱讀的態度。</w:t>
            </w:r>
          </w:p>
          <w:p w14:paraId="1F699233"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301A798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7868E4">
              <w:rPr>
                <w:rFonts w:ascii="標楷體" w:eastAsia="標楷體" w:hAnsi="標楷體" w:cs="標楷體"/>
                <w:sz w:val="20"/>
                <w:szCs w:val="20"/>
              </w:rPr>
              <w:t>善用教室外、戶外及校外教學，認識生活環境（自然或人為）。</w:t>
            </w:r>
          </w:p>
          <w:p w14:paraId="02B5296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7868E4">
              <w:rPr>
                <w:rFonts w:ascii="標楷體" w:eastAsia="標楷體" w:hAnsi="標楷體" w:cs="標楷體"/>
                <w:sz w:val="20"/>
                <w:szCs w:val="20"/>
              </w:rPr>
              <w:t>豐富自身與環境的互動經驗，培養對生活環境的覺知與敏感，體驗與珍惜環境的好。</w:t>
            </w:r>
          </w:p>
          <w:p w14:paraId="7B031E5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7868E4">
              <w:rPr>
                <w:rFonts w:ascii="標楷體" w:eastAsia="標楷體" w:hAnsi="標楷體" w:cs="標楷體"/>
                <w:sz w:val="20"/>
                <w:szCs w:val="20"/>
              </w:rPr>
              <w:t>善用五官的感知，培養眼、耳、鼻、舌、觸覺及心靈對環境感受的能力。</w:t>
            </w:r>
          </w:p>
          <w:p w14:paraId="41AF4D4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戶E4 </w:t>
            </w:r>
            <w:r w:rsidRPr="007868E4">
              <w:rPr>
                <w:rFonts w:ascii="標楷體" w:eastAsia="標楷體" w:hAnsi="標楷體" w:cs="標楷體"/>
                <w:sz w:val="20"/>
                <w:szCs w:val="20"/>
              </w:rPr>
              <w:t>覺知自身的生活方式會對自然環境產生影響與衝擊。</w:t>
            </w:r>
          </w:p>
          <w:p w14:paraId="7D34F974" w14:textId="77777777" w:rsidR="00730352" w:rsidRDefault="00D11BE4">
            <w:pPr>
              <w:rPr>
                <w:rFonts w:ascii="標楷體" w:eastAsia="標楷體" w:hAnsi="標楷體"/>
                <w:sz w:val="20"/>
                <w:szCs w:val="20"/>
              </w:rPr>
            </w:pPr>
            <w:r>
              <w:rPr>
                <w:rFonts w:ascii="標楷體" w:eastAsia="標楷體" w:hAnsi="標楷體" w:cs="標楷體"/>
                <w:sz w:val="20"/>
                <w:szCs w:val="20"/>
              </w:rPr>
              <w:t>【國際教育】</w:t>
            </w:r>
          </w:p>
          <w:p w14:paraId="7452D4B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國E4 </w:t>
            </w:r>
            <w:r w:rsidRPr="007868E4">
              <w:rPr>
                <w:rFonts w:ascii="標楷體" w:eastAsia="標楷體" w:hAnsi="標楷體" w:cs="標楷體"/>
                <w:sz w:val="20"/>
                <w:szCs w:val="20"/>
              </w:rPr>
              <w:t>認識全球化與相關重要議題。</w:t>
            </w:r>
          </w:p>
        </w:tc>
        <w:tc>
          <w:tcPr>
            <w:tcW w:w="1823" w:type="dxa"/>
            <w:shd w:val="clear" w:color="auto" w:fill="auto"/>
          </w:tcPr>
          <w:p w14:paraId="28B7812B" w14:textId="77777777" w:rsidR="00CF1DCF" w:rsidRPr="00E73FA1" w:rsidRDefault="00A732EF" w:rsidP="00281EF1">
            <w:pPr>
              <w:spacing w:after="180"/>
              <w:rPr>
                <w:rFonts w:eastAsia="標楷體"/>
                <w:color w:val="0070C0"/>
                <w:sz w:val="20"/>
                <w:szCs w:val="20"/>
              </w:rPr>
            </w:pPr>
          </w:p>
        </w:tc>
      </w:tr>
      <w:tr w:rsidR="00CF1DCF" w:rsidRPr="00B32678" w14:paraId="4239CB23" w14:textId="77777777" w:rsidTr="00924C5F">
        <w:tc>
          <w:tcPr>
            <w:tcW w:w="817" w:type="dxa"/>
            <w:shd w:val="clear" w:color="auto" w:fill="auto"/>
            <w:vAlign w:val="center"/>
          </w:tcPr>
          <w:p w14:paraId="7E241917"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第七週</w:t>
            </w:r>
          </w:p>
        </w:tc>
        <w:tc>
          <w:tcPr>
            <w:tcW w:w="1276" w:type="dxa"/>
            <w:shd w:val="clear" w:color="auto" w:fill="auto"/>
          </w:tcPr>
          <w:p w14:paraId="49E37D8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3D47">
              <w:rPr>
                <w:rFonts w:ascii="標楷體" w:eastAsia="標楷體" w:hAnsi="標楷體" w:cs="標楷體"/>
                <w:sz w:val="20"/>
                <w:szCs w:val="20"/>
              </w:rPr>
              <w:t>能運用五官，敏銳的觀察周遭環境，保持好奇心、想像力持續探索自然。</w:t>
            </w:r>
          </w:p>
          <w:p w14:paraId="37531C0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3D47">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0A6701A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B3D47">
              <w:rPr>
                <w:rFonts w:ascii="標楷體" w:eastAsia="標楷體" w:hAnsi="標楷體" w:cs="標楷體"/>
                <w:sz w:val="20"/>
                <w:szCs w:val="20"/>
              </w:rPr>
              <w:t>透過五官知覺觀察周遭環境的動植物與自然現象，知道如何欣賞美的事物。</w:t>
            </w:r>
          </w:p>
          <w:p w14:paraId="2CB8081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FB3D47">
              <w:rPr>
                <w:rFonts w:ascii="標楷體" w:eastAsia="標楷體" w:hAnsi="標楷體" w:cs="標楷體"/>
                <w:sz w:val="20"/>
                <w:szCs w:val="20"/>
              </w:rPr>
              <w:t>培養愛護自然、珍愛生命、惜取資源的關懷心與行動力。</w:t>
            </w:r>
          </w:p>
        </w:tc>
        <w:tc>
          <w:tcPr>
            <w:tcW w:w="1559" w:type="dxa"/>
            <w:shd w:val="clear" w:color="auto" w:fill="auto"/>
          </w:tcPr>
          <w:p w14:paraId="2B1C183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7868E4">
              <w:rPr>
                <w:rFonts w:ascii="標楷體" w:eastAsia="標楷體" w:hAnsi="標楷體" w:cs="標楷體"/>
                <w:sz w:val="20"/>
                <w:szCs w:val="20"/>
              </w:rPr>
              <w:t>能經由提問、觀察及實驗等歷程，探索自然界現象之間的關係，建立簡單的概念模型，並理解到有不同模型的存在。</w:t>
            </w:r>
          </w:p>
          <w:p w14:paraId="6FD94A4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7868E4">
              <w:rPr>
                <w:rFonts w:ascii="標楷體" w:eastAsia="標楷體" w:hAnsi="標楷體" w:cs="標楷體"/>
                <w:sz w:val="20"/>
                <w:szCs w:val="20"/>
              </w:rPr>
              <w:t>能正確安全操作適合學習階段的物品、器材儀器、科技設備及資源。能進行客觀的質性觀察或數值量測並詳實記錄。</w:t>
            </w:r>
          </w:p>
          <w:p w14:paraId="7E04236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7868E4">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7FCFA99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7868E4">
              <w:rPr>
                <w:rFonts w:ascii="標楷體" w:eastAsia="標楷體" w:hAnsi="標楷體" w:cs="標楷體"/>
                <w:sz w:val="20"/>
                <w:szCs w:val="20"/>
              </w:rPr>
              <w:t>能利用較簡單形式的口語、文字、影像（例如：攝影、錄影）、繪圖或實物、科學名詞、數學公式、模型等，表達探究之過程、發現或成果。</w:t>
            </w:r>
          </w:p>
          <w:p w14:paraId="5CAA117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7868E4">
              <w:rPr>
                <w:rFonts w:ascii="標楷體" w:eastAsia="標楷體" w:hAnsi="標楷體" w:cs="標楷體"/>
                <w:sz w:val="20"/>
                <w:szCs w:val="20"/>
              </w:rPr>
              <w:t>透過科學探索了解現象發生的原因或機制，滿足好奇心。</w:t>
            </w:r>
          </w:p>
          <w:p w14:paraId="036C2B8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7868E4">
              <w:rPr>
                <w:rFonts w:ascii="標楷體" w:eastAsia="標楷體" w:hAnsi="標楷體" w:cs="標楷體"/>
                <w:sz w:val="20"/>
                <w:szCs w:val="20"/>
              </w:rPr>
              <w:t>參與合作學習並與同儕有良好的互動經驗，享受學習科學的樂趣。</w:t>
            </w:r>
          </w:p>
          <w:p w14:paraId="67CF20E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7868E4">
              <w:rPr>
                <w:rFonts w:ascii="標楷體" w:eastAsia="標楷體" w:hAnsi="標楷體" w:cs="標楷體"/>
                <w:sz w:val="20"/>
                <w:szCs w:val="20"/>
              </w:rPr>
              <w:t>利用科學知識理解日常生活觀察到的現象。</w:t>
            </w:r>
          </w:p>
          <w:p w14:paraId="102E1A9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ah-Ⅲ-2 </w:t>
            </w:r>
            <w:r w:rsidRPr="007868E4">
              <w:rPr>
                <w:rFonts w:ascii="標楷體" w:eastAsia="標楷體" w:hAnsi="標楷體" w:cs="標楷體"/>
                <w:sz w:val="20"/>
                <w:szCs w:val="20"/>
              </w:rPr>
              <w:t>透過科學探究活動解決一部分生活週遭的問題。</w:t>
            </w:r>
          </w:p>
        </w:tc>
        <w:tc>
          <w:tcPr>
            <w:tcW w:w="1559" w:type="dxa"/>
            <w:shd w:val="clear" w:color="auto" w:fill="auto"/>
          </w:tcPr>
          <w:p w14:paraId="53BF7A3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INc-Ⅲ-10 </w:t>
            </w:r>
            <w:r w:rsidRPr="007868E4">
              <w:rPr>
                <w:rFonts w:ascii="標楷體" w:eastAsia="標楷體" w:hAnsi="標楷體" w:cs="標楷體"/>
                <w:kern w:val="0"/>
                <w:sz w:val="20"/>
                <w:szCs w:val="20"/>
              </w:rPr>
              <w:t>地球是由空氣、陸地、海洋及生存於其中的生物所組成的。</w:t>
            </w:r>
          </w:p>
          <w:p w14:paraId="73C12609"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INc-Ⅲ-11 </w:t>
            </w:r>
            <w:r w:rsidRPr="007868E4">
              <w:rPr>
                <w:rFonts w:ascii="標楷體" w:eastAsia="標楷體" w:hAnsi="標楷體" w:cs="標楷體"/>
                <w:kern w:val="0"/>
                <w:sz w:val="20"/>
                <w:szCs w:val="20"/>
              </w:rPr>
              <w:t>岩石由礦物組成，岩石和礦物有不同特徵，各有不同用途。</w:t>
            </w:r>
          </w:p>
          <w:p w14:paraId="53DD2A1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INg-Ⅲ-1 </w:t>
            </w:r>
            <w:r w:rsidRPr="007868E4">
              <w:rPr>
                <w:rFonts w:ascii="標楷體" w:eastAsia="標楷體" w:hAnsi="標楷體" w:cs="標楷體"/>
                <w:kern w:val="0"/>
                <w:sz w:val="20"/>
                <w:szCs w:val="20"/>
              </w:rPr>
              <w:t>自然景觀和環境一旦被改變或破壞，極難恢復。</w:t>
            </w:r>
          </w:p>
          <w:p w14:paraId="66A4BA40"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INd-Ⅲ-8 </w:t>
            </w:r>
            <w:r w:rsidRPr="007868E4">
              <w:rPr>
                <w:rFonts w:ascii="標楷體" w:eastAsia="標楷體" w:hAnsi="標楷體" w:cs="標楷體"/>
                <w:kern w:val="0"/>
                <w:sz w:val="20"/>
                <w:szCs w:val="20"/>
              </w:rPr>
              <w:t>土壤是由岩石風化成的碎屑及生物遺骸所組成。化石是地層中古代生物的遺骸。</w:t>
            </w:r>
          </w:p>
          <w:p w14:paraId="588A19CB"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INd-Ⅲ-9 </w:t>
            </w:r>
            <w:r w:rsidRPr="007868E4">
              <w:rPr>
                <w:rFonts w:ascii="標楷體" w:eastAsia="標楷體" w:hAnsi="標楷體" w:cs="標楷體"/>
                <w:kern w:val="0"/>
                <w:sz w:val="20"/>
                <w:szCs w:val="20"/>
              </w:rPr>
              <w:t>流水、風和波浪對砂石和土壤產生侵蝕、風化、搬運及堆積等作用，河流是改變地表最重要的力量。</w:t>
            </w:r>
          </w:p>
          <w:p w14:paraId="450C53D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INd-Ⅲ-10 </w:t>
            </w:r>
            <w:r w:rsidRPr="007868E4">
              <w:rPr>
                <w:rFonts w:ascii="標楷體" w:eastAsia="標楷體" w:hAnsi="標楷體" w:cs="標楷體"/>
                <w:kern w:val="0"/>
                <w:sz w:val="20"/>
                <w:szCs w:val="20"/>
              </w:rPr>
              <w:t>流水及生物活動，對地表的改變會產生不同的影響。</w:t>
            </w:r>
          </w:p>
          <w:p w14:paraId="04F949CF"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INf-Ⅲ-5 </w:t>
            </w:r>
            <w:r w:rsidRPr="007868E4">
              <w:rPr>
                <w:rFonts w:ascii="標楷體" w:eastAsia="標楷體" w:hAnsi="標楷體" w:cs="標楷體"/>
                <w:kern w:val="0"/>
                <w:sz w:val="20"/>
                <w:szCs w:val="20"/>
              </w:rPr>
              <w:t>臺灣的主要天然災害之認識及防災避難。</w:t>
            </w:r>
          </w:p>
        </w:tc>
        <w:tc>
          <w:tcPr>
            <w:tcW w:w="3205" w:type="dxa"/>
            <w:shd w:val="clear" w:color="auto" w:fill="auto"/>
          </w:tcPr>
          <w:p w14:paraId="6A91307C" w14:textId="77777777" w:rsidR="005E5A3D" w:rsidRDefault="00D11BE4" w:rsidP="006B5B03">
            <w:pPr>
              <w:rPr>
                <w:rFonts w:ascii="標楷體" w:eastAsia="標楷體" w:hAnsi="標楷體"/>
                <w:sz w:val="20"/>
                <w:szCs w:val="20"/>
              </w:rPr>
            </w:pPr>
            <w:r>
              <w:rPr>
                <w:rFonts w:ascii="標楷體" w:eastAsia="標楷體" w:hAnsi="標楷體" w:cs="標楷體"/>
                <w:sz w:val="20"/>
                <w:szCs w:val="20"/>
              </w:rPr>
              <w:t>第二單元地層的奧祕</w:t>
            </w:r>
          </w:p>
          <w:p w14:paraId="5EFDFE47" w14:textId="77777777" w:rsidR="005E5A3D" w:rsidRDefault="00D11BE4" w:rsidP="006B5B03">
            <w:pPr>
              <w:rPr>
                <w:rFonts w:ascii="標楷體" w:eastAsia="標楷體" w:hAnsi="標楷體"/>
                <w:sz w:val="20"/>
                <w:szCs w:val="20"/>
              </w:rPr>
            </w:pPr>
            <w:r>
              <w:rPr>
                <w:rFonts w:ascii="標楷體" w:eastAsia="標楷體" w:hAnsi="標楷體" w:cs="標楷體"/>
                <w:sz w:val="20"/>
                <w:szCs w:val="20"/>
              </w:rPr>
              <w:t>活動一地層裡有什麼</w:t>
            </w:r>
          </w:p>
          <w:p w14:paraId="5110E5F3" w14:textId="77777777" w:rsidR="005E5A3D" w:rsidRDefault="00D11BE4" w:rsidP="006B5B03">
            <w:pPr>
              <w:rPr>
                <w:rFonts w:ascii="標楷體" w:eastAsia="標楷體" w:hAnsi="標楷體"/>
                <w:sz w:val="20"/>
                <w:szCs w:val="20"/>
              </w:rPr>
            </w:pPr>
            <w:r w:rsidRPr="0056026E">
              <w:rPr>
                <w:rFonts w:ascii="標楷體" w:eastAsia="標楷體" w:hAnsi="標楷體" w:cs="標楷體"/>
                <w:sz w:val="20"/>
                <w:szCs w:val="20"/>
              </w:rPr>
              <w:t>【活動1-3</w:t>
            </w:r>
            <w:r>
              <w:rPr>
                <w:rFonts w:ascii="標楷體" w:eastAsia="標楷體" w:hAnsi="標楷體" w:cs="標楷體"/>
                <w:sz w:val="20"/>
                <w:szCs w:val="20"/>
              </w:rPr>
              <w:t>】岩石與礦物的特徵</w:t>
            </w:r>
          </w:p>
          <w:p w14:paraId="1052744C"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1.教師提問：岩石敲碎後的碎屑，可以依顏色、形狀不同而分成不同種類的礦物，岩石和礦物是什麼關係呢？</w:t>
            </w:r>
          </w:p>
          <w:p w14:paraId="464432F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學生回答：岩石是由礦物組成的。</w:t>
            </w:r>
          </w:p>
          <w:p w14:paraId="41651AA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2.教師以花岡岩為例，花岡岩的碎屑大致可以分成三堆，也就是三種礦物，包括：</w:t>
            </w:r>
          </w:p>
          <w:p w14:paraId="5EBB82F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•黑色、扁平狀的礦物：黑雲母。</w:t>
            </w:r>
          </w:p>
          <w:p w14:paraId="5A9BBD2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•肉色、塊狀的礦物：長石。</w:t>
            </w:r>
          </w:p>
          <w:p w14:paraId="23B389C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•半透明、塊狀的礦物：石英。</w:t>
            </w:r>
          </w:p>
          <w:p w14:paraId="39BA967A"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教師提問：花岡岩是由哪些礦物構成呢？</w:t>
            </w:r>
          </w:p>
          <w:p w14:paraId="462B9CB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學生回答：黑雲母、長石、石英。</w:t>
            </w:r>
          </w:p>
          <w:p w14:paraId="1227DC8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3.教師展示常見的礦物標本或照片，讓學生觀察發表想法。</w:t>
            </w:r>
          </w:p>
          <w:p w14:paraId="1E438B19"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203BFB1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•硫磺：鮮黃色礦物，有臭臭的氣味。</w:t>
            </w:r>
          </w:p>
          <w:p w14:paraId="381BDC3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•石墨：黑色礦物，可以在紙上畫出黑色痕跡。</w:t>
            </w:r>
          </w:p>
          <w:p w14:paraId="1FDB514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•黃鐵礦：金黃色立方體，可以在磁磚上畫出黑色痕跡。</w:t>
            </w:r>
          </w:p>
          <w:p w14:paraId="3BC9752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•滑石：白色礦物，摸起來滑滑的，用指甲很容易刮出粉來。</w:t>
            </w:r>
          </w:p>
          <w:p w14:paraId="3A9FE54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•臺灣玉：綠色透明礦物，有點扁平狀。</w:t>
            </w:r>
          </w:p>
          <w:p w14:paraId="232CCB8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4.教師說明自然環境中有許多種類的礦物，有些礦物的顏色、形狀或氣味相差很大，可是有些礦物的顏色卻很相近，接著提問，顏色相近的礦物可以怎麼辨認呢？</w:t>
            </w:r>
          </w:p>
          <w:p w14:paraId="088822D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學生回答：可以互相磨磨看或刮刮看。</w:t>
            </w:r>
          </w:p>
          <w:p w14:paraId="69ACE85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5.教師準備三種顏色相近的礦物，告知學生這三種礦物分別是石英、方解石、滑石，請學生拿起礦物兩兩互相刻劃，觀察哪一種礦物最硬？哪一種礦物最軟？</w:t>
            </w:r>
          </w:p>
          <w:p w14:paraId="295B57A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教師先提問：拿起兩種礦物互相刻劃，比較硬的和比較軟的礦物分別會出現什麼現象呢？</w:t>
            </w:r>
          </w:p>
          <w:p w14:paraId="303F9FE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學生回答：硬的礦物會在軟的礦物表面刻出凹痕來。</w:t>
            </w:r>
          </w:p>
          <w:p w14:paraId="13E54346" w14:textId="77777777" w:rsidR="005E5A3D" w:rsidRDefault="00D11BE4" w:rsidP="00933348">
            <w:pPr>
              <w:rPr>
                <w:rFonts w:ascii="標楷體" w:eastAsia="標楷體" w:hAnsi="標楷體"/>
                <w:sz w:val="20"/>
                <w:szCs w:val="20"/>
              </w:rPr>
            </w:pPr>
            <w:r w:rsidRPr="00933348">
              <w:rPr>
                <w:rFonts w:ascii="標楷體" w:eastAsia="標楷體" w:hAnsi="標楷體" w:cs="標楷體"/>
                <w:sz w:val="20"/>
                <w:szCs w:val="20"/>
              </w:rPr>
              <w:t>學生操作後發現，硬度由大到小：石英→方解石→滑石。</w:t>
            </w:r>
          </w:p>
          <w:p w14:paraId="5D52814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6.教師請學生利用壹圓硬幣分別在這三種礦物表面刻劃，看看會發生什麼現象。</w:t>
            </w:r>
          </w:p>
          <w:p w14:paraId="4137AC5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教師先提問：如果礦物比壹圓硬幣硬，會出現什麼現象呢？</w:t>
            </w:r>
          </w:p>
          <w:p w14:paraId="0FDB23A8"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學生回答：礦物表面不會出現凹痕，因為金屬不夠硬，和礦物摩擦後，礦物表面會留下金屬粉末痕跡。</w:t>
            </w:r>
          </w:p>
          <w:p w14:paraId="64F39149"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教師繼續提問：如果壹圓硬幣比礦物硬，會出現什麼現象呢？</w:t>
            </w:r>
          </w:p>
          <w:p w14:paraId="6F1992A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學生回答：礦物會被金屬刮出凹痕來。</w:t>
            </w:r>
          </w:p>
          <w:p w14:paraId="431B270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學生操作後發現，硬度由大到小：石英→壹圓硬幣→方解石→滑石。</w:t>
            </w:r>
          </w:p>
          <w:p w14:paraId="03B4C077"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教師提問：你是如何判斷的？</w:t>
            </w:r>
          </w:p>
          <w:p w14:paraId="484839F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15E3D2E8"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•壹圓硬幣可以把方解石、滑石刻出凹痕來。</w:t>
            </w:r>
          </w:p>
          <w:p w14:paraId="601EC78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•拿壹圓硬幣刻劃石英，石英沒有被刻出凹痕，可是金屬痕跡會留在石英表面，表示石英比壹圓硬幣硬。</w:t>
            </w:r>
          </w:p>
          <w:p w14:paraId="17D95731" w14:textId="77777777" w:rsidR="005E5A3D" w:rsidRDefault="00D11BE4" w:rsidP="00933348">
            <w:pPr>
              <w:rPr>
                <w:rFonts w:ascii="標楷體" w:eastAsia="標楷體" w:hAnsi="標楷體"/>
                <w:sz w:val="20"/>
                <w:szCs w:val="20"/>
              </w:rPr>
            </w:pPr>
            <w:r w:rsidRPr="00933348">
              <w:rPr>
                <w:rFonts w:ascii="標楷體" w:eastAsia="標楷體" w:hAnsi="標楷體" w:cs="標楷體"/>
                <w:sz w:val="20"/>
                <w:szCs w:val="20"/>
              </w:rPr>
              <w:t>7.教師引導學生歸納：每種礦物的硬度不同，可以作為辨識礦物的依據。把兩種礦物互相刻劃，比較軟的礦物會被比較硬的礦物刻劃出凹痕。</w:t>
            </w:r>
          </w:p>
          <w:p w14:paraId="07F2C1C7" w14:textId="77777777" w:rsidR="005E5A3D" w:rsidRDefault="00D11BE4" w:rsidP="006B5B03">
            <w:pPr>
              <w:rPr>
                <w:rFonts w:ascii="標楷體" w:eastAsia="標楷體" w:hAnsi="標楷體"/>
                <w:sz w:val="20"/>
                <w:szCs w:val="20"/>
              </w:rPr>
            </w:pPr>
            <w:r w:rsidRPr="0056026E">
              <w:rPr>
                <w:rFonts w:ascii="標楷體" w:eastAsia="標楷體" w:hAnsi="標楷體" w:cs="標楷體"/>
                <w:sz w:val="20"/>
                <w:szCs w:val="20"/>
              </w:rPr>
              <w:t>【活動1-4】岩石與礦物的應用</w:t>
            </w:r>
          </w:p>
          <w:p w14:paraId="0700B40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1.教師利用岩石與礦物應用的照片或實際用品與學生討論，請學生分享岩石、礦物在生活上的應用。</w:t>
            </w:r>
          </w:p>
          <w:p w14:paraId="4106537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教師提問：你知道哪些岩石與礦物的應用呢？（請學生查詢資料回答問題，分享說明的同時請學生說明這種岩石礦物具有什麼特性，所以可作為生活用品。）</w:t>
            </w:r>
          </w:p>
          <w:p w14:paraId="2ABDED67"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5349601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•岩石很堅硬，可以鋪設步道，可以蓋房子。</w:t>
            </w:r>
          </w:p>
          <w:p w14:paraId="40F7F36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•石灰岩和大理岩的礦物成分是方解石，方解石是水泥的重要原料。</w:t>
            </w:r>
          </w:p>
          <w:p w14:paraId="03416DD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•臺灣玉顏色翠綠很漂亮，而且很堅硬，可以製作手鐲。</w:t>
            </w:r>
          </w:p>
          <w:p w14:paraId="0020A10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•硫磺會燃燒，可以作為火藥和火柴的原料。</w:t>
            </w:r>
          </w:p>
          <w:p w14:paraId="7ECDAEE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•石墨可以畫出黑色痕跡，能作為鉛筆的筆心。</w:t>
            </w:r>
          </w:p>
          <w:p w14:paraId="33BAE6D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•滑石很軟，質地細膩，可以製作爽身粉。</w:t>
            </w:r>
          </w:p>
          <w:p w14:paraId="2435BDF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2.教師提問：岩石、礦物是重要的資源，要如何開採呢？</w:t>
            </w:r>
          </w:p>
          <w:p w14:paraId="3CC55EA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學生回答：用炸藥炸山、開挖坑道。</w:t>
            </w:r>
          </w:p>
          <w:p w14:paraId="7ACC45A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教師利用影片引導學生了解開採礦產的過程與影響，並請學生發表想法。</w:t>
            </w:r>
          </w:p>
          <w:p w14:paraId="099887C9"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3B9DF06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•採礦好辛苦，而且很危險。</w:t>
            </w:r>
          </w:p>
          <w:p w14:paraId="351B8238"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•開挖山坡地會讓地層裸露變得不好看，而且容易山崩。</w:t>
            </w:r>
          </w:p>
          <w:p w14:paraId="7B5F7508"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3.教師提問：開挖礦產會造成什麼影響？怎麼做才好呢？</w:t>
            </w:r>
          </w:p>
          <w:p w14:paraId="1819BA2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2E083D5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•開鑿礦坑採礦容易發生崩塌，要做好坑道安全維護。</w:t>
            </w:r>
          </w:p>
          <w:p w14:paraId="0D27240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•露天挖礦，山坡地裸露，遇到下大雨容易崩塌或土石流，要做好水土保持工程。</w:t>
            </w:r>
          </w:p>
          <w:p w14:paraId="319D0093" w14:textId="77777777" w:rsidR="005E5A3D" w:rsidRPr="006B5B03" w:rsidRDefault="00D11BE4" w:rsidP="00933348">
            <w:pPr>
              <w:rPr>
                <w:rFonts w:ascii="標楷體" w:eastAsia="標楷體" w:hAnsi="標楷體"/>
                <w:sz w:val="20"/>
                <w:szCs w:val="20"/>
              </w:rPr>
            </w:pPr>
            <w:r w:rsidRPr="00933348">
              <w:rPr>
                <w:rFonts w:ascii="標楷體" w:eastAsia="標楷體" w:hAnsi="標楷體" w:cs="標楷體"/>
                <w:sz w:val="20"/>
                <w:szCs w:val="20"/>
              </w:rPr>
              <w:t>•停止採礦的山坡地，可以種植植物，做好水土保持，維護山坡地環境。</w:t>
            </w:r>
          </w:p>
        </w:tc>
        <w:tc>
          <w:tcPr>
            <w:tcW w:w="561" w:type="dxa"/>
            <w:shd w:val="clear" w:color="auto" w:fill="auto"/>
            <w:vAlign w:val="center"/>
          </w:tcPr>
          <w:p w14:paraId="6F2BC271"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7CCF6E58"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1.常見礦物的標本與圖片（含說明）</w:t>
            </w:r>
          </w:p>
          <w:p w14:paraId="3CC92B91"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2.放大鏡</w:t>
            </w:r>
          </w:p>
          <w:p w14:paraId="0C992E6C"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3.常見礦物與生活應用品對照圖片</w:t>
            </w:r>
          </w:p>
          <w:p w14:paraId="6B96A96B" w14:textId="77777777" w:rsidR="005E5A3D" w:rsidRPr="00AB1E0F" w:rsidRDefault="00D11BE4" w:rsidP="00676EAC">
            <w:pPr>
              <w:snapToGrid w:val="0"/>
              <w:rPr>
                <w:color w:val="000000" w:themeColor="text1"/>
                <w:sz w:val="16"/>
              </w:rPr>
            </w:pPr>
            <w:r w:rsidRPr="00676EAC">
              <w:rPr>
                <w:rFonts w:ascii="標楷體" w:eastAsia="標楷體" w:hAnsi="標楷體" w:cs="標楷體"/>
                <w:sz w:val="20"/>
                <w:szCs w:val="20"/>
              </w:rPr>
              <w:t>4.採礦礦區、礦坑的照片與礦區環境保育影片</w:t>
            </w:r>
          </w:p>
        </w:tc>
        <w:tc>
          <w:tcPr>
            <w:tcW w:w="1332" w:type="dxa"/>
            <w:shd w:val="clear" w:color="auto" w:fill="auto"/>
          </w:tcPr>
          <w:p w14:paraId="0DEE52F4"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0AF10F78"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5CEB243E"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43DA3A7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260195D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25DE0BD5"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5278C318"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7DE14BF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7868E4">
              <w:rPr>
                <w:rFonts w:ascii="標楷體" w:eastAsia="標楷體" w:hAnsi="標楷體" w:cs="標楷體"/>
                <w:sz w:val="20"/>
                <w:szCs w:val="20"/>
              </w:rPr>
              <w:t>覺察性別角色的刻板印象，了解家庭、學校與職業的分工，不應受性別的限制。</w:t>
            </w:r>
          </w:p>
          <w:p w14:paraId="472BC07C"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74841DC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7868E4">
              <w:rPr>
                <w:rFonts w:ascii="標楷體" w:eastAsia="標楷體" w:hAnsi="標楷體" w:cs="標楷體"/>
                <w:sz w:val="20"/>
                <w:szCs w:val="20"/>
              </w:rPr>
              <w:t>參與戶外學習與自然體驗，覺知自然環境的美、平衡、與完整性。</w:t>
            </w:r>
          </w:p>
          <w:p w14:paraId="0B7829A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環E3 </w:t>
            </w:r>
            <w:r w:rsidRPr="007868E4">
              <w:rPr>
                <w:rFonts w:ascii="標楷體" w:eastAsia="標楷體" w:hAnsi="標楷體" w:cs="標楷體"/>
                <w:sz w:val="20"/>
                <w:szCs w:val="20"/>
              </w:rPr>
              <w:t>了解人與自然和諧共生，進而保護重要棲地。</w:t>
            </w:r>
          </w:p>
          <w:p w14:paraId="1BE1A52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環E4 </w:t>
            </w:r>
            <w:r w:rsidRPr="007868E4">
              <w:rPr>
                <w:rFonts w:ascii="標楷體" w:eastAsia="標楷體" w:hAnsi="標楷體" w:cs="標楷體"/>
                <w:sz w:val="20"/>
                <w:szCs w:val="20"/>
              </w:rPr>
              <w:t>覺知經濟發展與工業發展對環境的衝擊。</w:t>
            </w:r>
          </w:p>
          <w:p w14:paraId="3A8ACF8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環E12 </w:t>
            </w:r>
            <w:r w:rsidRPr="007868E4">
              <w:rPr>
                <w:rFonts w:ascii="標楷體" w:eastAsia="標楷體" w:hAnsi="標楷體" w:cs="標楷體"/>
                <w:sz w:val="20"/>
                <w:szCs w:val="20"/>
              </w:rPr>
              <w:t>養成對災害的警覺心及敏感度，對災害有基本的了解，並能避免災害的發生。</w:t>
            </w:r>
          </w:p>
          <w:p w14:paraId="7A48EEA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環E14 </w:t>
            </w:r>
            <w:r w:rsidRPr="007868E4">
              <w:rPr>
                <w:rFonts w:ascii="標楷體" w:eastAsia="標楷體" w:hAnsi="標楷體" w:cs="標楷體"/>
                <w:sz w:val="20"/>
                <w:szCs w:val="20"/>
              </w:rPr>
              <w:t>覺知人類生存與發展需要利用能源及資源，學習在生活中直接利用自然能源或自然形式的物質。</w:t>
            </w:r>
          </w:p>
          <w:p w14:paraId="5AF91AE5" w14:textId="77777777" w:rsidR="00730352" w:rsidRDefault="00D11BE4">
            <w:pPr>
              <w:rPr>
                <w:rFonts w:ascii="標楷體" w:eastAsia="標楷體" w:hAnsi="標楷體"/>
                <w:sz w:val="20"/>
                <w:szCs w:val="20"/>
              </w:rPr>
            </w:pPr>
            <w:r>
              <w:rPr>
                <w:rFonts w:ascii="標楷體" w:eastAsia="標楷體" w:hAnsi="標楷體" w:cs="標楷體"/>
                <w:sz w:val="20"/>
                <w:szCs w:val="20"/>
              </w:rPr>
              <w:t>【海洋教育】</w:t>
            </w:r>
          </w:p>
          <w:p w14:paraId="218997F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海E10 </w:t>
            </w:r>
            <w:r w:rsidRPr="007868E4">
              <w:rPr>
                <w:rFonts w:ascii="標楷體" w:eastAsia="標楷體" w:hAnsi="標楷體" w:cs="標楷體"/>
                <w:sz w:val="20"/>
                <w:szCs w:val="20"/>
              </w:rPr>
              <w:t>認識水與海洋的特性及其與生活的應用。</w:t>
            </w:r>
          </w:p>
          <w:p w14:paraId="36969660"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4A139F9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7868E4">
              <w:rPr>
                <w:rFonts w:ascii="標楷體" w:eastAsia="標楷體" w:hAnsi="標楷體" w:cs="標楷體"/>
                <w:sz w:val="20"/>
                <w:szCs w:val="20"/>
              </w:rPr>
              <w:t>具備與他人團隊合作的能力。</w:t>
            </w:r>
          </w:p>
          <w:p w14:paraId="6DDE3EF7"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0222852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7868E4">
              <w:rPr>
                <w:rFonts w:ascii="標楷體" w:eastAsia="標楷體" w:hAnsi="標楷體" w:cs="標楷體"/>
                <w:sz w:val="20"/>
                <w:szCs w:val="20"/>
              </w:rPr>
              <w:t>了解安全教育。</w:t>
            </w:r>
          </w:p>
          <w:p w14:paraId="015A6FD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7868E4">
              <w:rPr>
                <w:rFonts w:ascii="標楷體" w:eastAsia="標楷體" w:hAnsi="標楷體" w:cs="標楷體"/>
                <w:sz w:val="20"/>
                <w:szCs w:val="20"/>
              </w:rPr>
              <w:t>探討日常生活應該注意的安全。</w:t>
            </w:r>
          </w:p>
          <w:p w14:paraId="0581B367" w14:textId="77777777" w:rsidR="00730352" w:rsidRDefault="00D11BE4">
            <w:pPr>
              <w:rPr>
                <w:rFonts w:ascii="標楷體" w:eastAsia="標楷體" w:hAnsi="標楷體"/>
                <w:sz w:val="20"/>
                <w:szCs w:val="20"/>
              </w:rPr>
            </w:pPr>
            <w:r>
              <w:rPr>
                <w:rFonts w:ascii="標楷體" w:eastAsia="標楷體" w:hAnsi="標楷體" w:cs="標楷體"/>
                <w:sz w:val="20"/>
                <w:szCs w:val="20"/>
              </w:rPr>
              <w:t>【防災教育】</w:t>
            </w:r>
          </w:p>
          <w:p w14:paraId="5BCC192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防E1 </w:t>
            </w:r>
            <w:r w:rsidRPr="007868E4">
              <w:rPr>
                <w:rFonts w:ascii="標楷體" w:eastAsia="標楷體" w:hAnsi="標楷體" w:cs="標楷體"/>
                <w:sz w:val="20"/>
                <w:szCs w:val="20"/>
              </w:rPr>
              <w:t>災害的種類包含洪水、颱風、土石流、乾旱⋯⋯。</w:t>
            </w:r>
          </w:p>
          <w:p w14:paraId="3FEECB3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防E2 </w:t>
            </w:r>
            <w:r w:rsidRPr="007868E4">
              <w:rPr>
                <w:rFonts w:ascii="標楷體" w:eastAsia="標楷體" w:hAnsi="標楷體" w:cs="標楷體"/>
                <w:sz w:val="20"/>
                <w:szCs w:val="20"/>
              </w:rPr>
              <w:t>臺灣地理位置、地質狀況、與生態環境與災害緊密相關。</w:t>
            </w:r>
          </w:p>
          <w:p w14:paraId="46F6D04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防E5 </w:t>
            </w:r>
            <w:r w:rsidRPr="007868E4">
              <w:rPr>
                <w:rFonts w:ascii="標楷體" w:eastAsia="標楷體" w:hAnsi="標楷體" w:cs="標楷體"/>
                <w:sz w:val="20"/>
                <w:szCs w:val="20"/>
              </w:rPr>
              <w:t>不同災害發生時的適當避難行為。</w:t>
            </w:r>
          </w:p>
          <w:p w14:paraId="05A1F337"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30FC454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7868E4">
              <w:rPr>
                <w:rFonts w:ascii="標楷體" w:eastAsia="標楷體" w:hAnsi="標楷體" w:cs="標楷體"/>
                <w:sz w:val="20"/>
                <w:szCs w:val="20"/>
              </w:rPr>
              <w:t>認識一般生活情境中需要使用的，以及學習學科基礎知識所應具備的字詞彙。</w:t>
            </w:r>
          </w:p>
          <w:p w14:paraId="58FA3C0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7868E4">
              <w:rPr>
                <w:rFonts w:ascii="標楷體" w:eastAsia="標楷體" w:hAnsi="標楷體" w:cs="標楷體"/>
                <w:sz w:val="20"/>
                <w:szCs w:val="20"/>
              </w:rPr>
              <w:t>中高年級後需發展長篇文本的閱讀理解能力。</w:t>
            </w:r>
          </w:p>
          <w:p w14:paraId="12DEFD0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7868E4">
              <w:rPr>
                <w:rFonts w:ascii="標楷體" w:eastAsia="標楷體" w:hAnsi="標楷體" w:cs="標楷體"/>
                <w:sz w:val="20"/>
                <w:szCs w:val="20"/>
              </w:rPr>
              <w:t>發展檢索資訊、獲得資訊、整合資訊的數位閱讀能力。</w:t>
            </w:r>
          </w:p>
          <w:p w14:paraId="0F9E509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7868E4">
              <w:rPr>
                <w:rFonts w:ascii="標楷體" w:eastAsia="標楷體" w:hAnsi="標楷體" w:cs="標楷體"/>
                <w:sz w:val="20"/>
                <w:szCs w:val="20"/>
              </w:rPr>
              <w:t>培養喜愛閱讀的態度。</w:t>
            </w:r>
          </w:p>
          <w:p w14:paraId="47855551"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6126D65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7868E4">
              <w:rPr>
                <w:rFonts w:ascii="標楷體" w:eastAsia="標楷體" w:hAnsi="標楷體" w:cs="標楷體"/>
                <w:sz w:val="20"/>
                <w:szCs w:val="20"/>
              </w:rPr>
              <w:t>善用教室外、戶外及校外教學，認識生活環境（自然或人為）。</w:t>
            </w:r>
          </w:p>
          <w:p w14:paraId="29F8F61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7868E4">
              <w:rPr>
                <w:rFonts w:ascii="標楷體" w:eastAsia="標楷體" w:hAnsi="標楷體" w:cs="標楷體"/>
                <w:sz w:val="20"/>
                <w:szCs w:val="20"/>
              </w:rPr>
              <w:t>豐富自身與環境的互動經驗，培養對生活環境的覺知與敏感，體驗與珍惜環境的好。</w:t>
            </w:r>
          </w:p>
          <w:p w14:paraId="4F056BD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7868E4">
              <w:rPr>
                <w:rFonts w:ascii="標楷體" w:eastAsia="標楷體" w:hAnsi="標楷體" w:cs="標楷體"/>
                <w:sz w:val="20"/>
                <w:szCs w:val="20"/>
              </w:rPr>
              <w:t>善用五官的感知，培養眼、耳、鼻、舌、觸覺及心靈對環境感受的能力。</w:t>
            </w:r>
          </w:p>
          <w:p w14:paraId="1E077D7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戶E4 </w:t>
            </w:r>
            <w:r w:rsidRPr="007868E4">
              <w:rPr>
                <w:rFonts w:ascii="標楷體" w:eastAsia="標楷體" w:hAnsi="標楷體" w:cs="標楷體"/>
                <w:sz w:val="20"/>
                <w:szCs w:val="20"/>
              </w:rPr>
              <w:t>覺知自身的生活方式會對自然環境產生影響與衝擊。</w:t>
            </w:r>
          </w:p>
          <w:p w14:paraId="2063F31A" w14:textId="77777777" w:rsidR="00730352" w:rsidRDefault="00D11BE4">
            <w:pPr>
              <w:rPr>
                <w:rFonts w:ascii="標楷體" w:eastAsia="標楷體" w:hAnsi="標楷體"/>
                <w:sz w:val="20"/>
                <w:szCs w:val="20"/>
              </w:rPr>
            </w:pPr>
            <w:r>
              <w:rPr>
                <w:rFonts w:ascii="標楷體" w:eastAsia="標楷體" w:hAnsi="標楷體" w:cs="標楷體"/>
                <w:sz w:val="20"/>
                <w:szCs w:val="20"/>
              </w:rPr>
              <w:t>【國際教育】</w:t>
            </w:r>
          </w:p>
          <w:p w14:paraId="3571F5E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國E4 </w:t>
            </w:r>
            <w:r w:rsidRPr="007868E4">
              <w:rPr>
                <w:rFonts w:ascii="標楷體" w:eastAsia="標楷體" w:hAnsi="標楷體" w:cs="標楷體"/>
                <w:sz w:val="20"/>
                <w:szCs w:val="20"/>
              </w:rPr>
              <w:t>認識全球化與相關重要議題。</w:t>
            </w:r>
          </w:p>
        </w:tc>
        <w:tc>
          <w:tcPr>
            <w:tcW w:w="1823" w:type="dxa"/>
            <w:shd w:val="clear" w:color="auto" w:fill="auto"/>
          </w:tcPr>
          <w:p w14:paraId="6FF26C83" w14:textId="77777777" w:rsidR="00CF1DCF" w:rsidRPr="00E73FA1" w:rsidRDefault="00A732EF" w:rsidP="00281EF1">
            <w:pPr>
              <w:spacing w:after="180"/>
              <w:rPr>
                <w:rFonts w:eastAsia="標楷體"/>
                <w:color w:val="0070C0"/>
                <w:sz w:val="20"/>
                <w:szCs w:val="20"/>
              </w:rPr>
            </w:pPr>
          </w:p>
        </w:tc>
      </w:tr>
      <w:tr w:rsidR="00CF1DCF" w:rsidRPr="00B32678" w14:paraId="5F95A7F1" w14:textId="77777777" w:rsidTr="00924C5F">
        <w:tc>
          <w:tcPr>
            <w:tcW w:w="817" w:type="dxa"/>
            <w:shd w:val="clear" w:color="auto" w:fill="auto"/>
            <w:vAlign w:val="center"/>
          </w:tcPr>
          <w:p w14:paraId="3E32C6C5"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第八週</w:t>
            </w:r>
          </w:p>
        </w:tc>
        <w:tc>
          <w:tcPr>
            <w:tcW w:w="1276" w:type="dxa"/>
            <w:shd w:val="clear" w:color="auto" w:fill="auto"/>
          </w:tcPr>
          <w:p w14:paraId="3D00513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3D47">
              <w:rPr>
                <w:rFonts w:ascii="標楷體" w:eastAsia="標楷體" w:hAnsi="標楷體" w:cs="標楷體"/>
                <w:sz w:val="20"/>
                <w:szCs w:val="20"/>
              </w:rPr>
              <w:t>能運用五官，敏銳的觀察周遭環境，保持好奇心、想像力持續探索自然。</w:t>
            </w:r>
          </w:p>
          <w:p w14:paraId="5038F9DB"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3D47">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34D633F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B3D47">
              <w:rPr>
                <w:rFonts w:ascii="標楷體" w:eastAsia="標楷體" w:hAnsi="標楷體" w:cs="標楷體"/>
                <w:sz w:val="20"/>
                <w:szCs w:val="20"/>
              </w:rPr>
              <w:t>透過五官知覺觀察周遭環境的動植物與自然現象，知道如何欣賞美的事物。</w:t>
            </w:r>
          </w:p>
          <w:p w14:paraId="1893F8F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FB3D47">
              <w:rPr>
                <w:rFonts w:ascii="標楷體" w:eastAsia="標楷體" w:hAnsi="標楷體" w:cs="標楷體"/>
                <w:sz w:val="20"/>
                <w:szCs w:val="20"/>
              </w:rPr>
              <w:t>培養愛護自然、珍愛生命、惜取資源的關懷心與行動力。</w:t>
            </w:r>
          </w:p>
        </w:tc>
        <w:tc>
          <w:tcPr>
            <w:tcW w:w="1559" w:type="dxa"/>
            <w:shd w:val="clear" w:color="auto" w:fill="auto"/>
          </w:tcPr>
          <w:p w14:paraId="7FC3406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7868E4">
              <w:rPr>
                <w:rFonts w:ascii="標楷體" w:eastAsia="標楷體" w:hAnsi="標楷體" w:cs="標楷體"/>
                <w:sz w:val="20"/>
                <w:szCs w:val="20"/>
              </w:rPr>
              <w:t>能經由提問、觀察及實驗等歷程，探索自然界現象之間的關係，建立簡單的概念模型，並理解到有不同模型的存在。</w:t>
            </w:r>
          </w:p>
          <w:p w14:paraId="008B528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7868E4">
              <w:rPr>
                <w:rFonts w:ascii="標楷體" w:eastAsia="標楷體" w:hAnsi="標楷體" w:cs="標楷體"/>
                <w:sz w:val="20"/>
                <w:szCs w:val="20"/>
              </w:rPr>
              <w:t>能正確安全操作適合學習階段的物品、器材儀器、科技設備及資源。能進行客觀的質性觀察或數值量測並詳實記錄。</w:t>
            </w:r>
          </w:p>
          <w:p w14:paraId="7BE95F5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7868E4">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42FBF1E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7868E4">
              <w:rPr>
                <w:rFonts w:ascii="標楷體" w:eastAsia="標楷體" w:hAnsi="標楷體" w:cs="標楷體"/>
                <w:sz w:val="20"/>
                <w:szCs w:val="20"/>
              </w:rPr>
              <w:t>能利用較簡單形式的口語、文字、影像（例如：攝影、錄影）、繪圖或實物、科學名詞、數學公式、模型等，表達探究之過程、發現或成果。</w:t>
            </w:r>
          </w:p>
          <w:p w14:paraId="567B6FF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7868E4">
              <w:rPr>
                <w:rFonts w:ascii="標楷體" w:eastAsia="標楷體" w:hAnsi="標楷體" w:cs="標楷體"/>
                <w:sz w:val="20"/>
                <w:szCs w:val="20"/>
              </w:rPr>
              <w:t>透過科學探索了解現象發生的原因或機制，滿足好奇心。</w:t>
            </w:r>
          </w:p>
          <w:p w14:paraId="588298F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7868E4">
              <w:rPr>
                <w:rFonts w:ascii="標楷體" w:eastAsia="標楷體" w:hAnsi="標楷體" w:cs="標楷體"/>
                <w:sz w:val="20"/>
                <w:szCs w:val="20"/>
              </w:rPr>
              <w:t>參與合作學習並與同儕有良好的互動經驗，享受學習科學的樂趣。</w:t>
            </w:r>
          </w:p>
          <w:p w14:paraId="2534085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7868E4">
              <w:rPr>
                <w:rFonts w:ascii="標楷體" w:eastAsia="標楷體" w:hAnsi="標楷體" w:cs="標楷體"/>
                <w:sz w:val="20"/>
                <w:szCs w:val="20"/>
              </w:rPr>
              <w:t>利用科學知識理解日常生活觀察到的現象。</w:t>
            </w:r>
          </w:p>
          <w:p w14:paraId="5830B0B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ah-Ⅲ-2 </w:t>
            </w:r>
            <w:r w:rsidRPr="007868E4">
              <w:rPr>
                <w:rFonts w:ascii="標楷體" w:eastAsia="標楷體" w:hAnsi="標楷體" w:cs="標楷體"/>
                <w:sz w:val="20"/>
                <w:szCs w:val="20"/>
              </w:rPr>
              <w:t>透過科學探究活動解決一部分生活週遭的問題。</w:t>
            </w:r>
          </w:p>
        </w:tc>
        <w:tc>
          <w:tcPr>
            <w:tcW w:w="1559" w:type="dxa"/>
            <w:shd w:val="clear" w:color="auto" w:fill="auto"/>
          </w:tcPr>
          <w:p w14:paraId="5EF7744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INc-Ⅲ-10 </w:t>
            </w:r>
            <w:r w:rsidRPr="007868E4">
              <w:rPr>
                <w:rFonts w:ascii="標楷體" w:eastAsia="標楷體" w:hAnsi="標楷體" w:cs="標楷體"/>
                <w:kern w:val="0"/>
                <w:sz w:val="20"/>
                <w:szCs w:val="20"/>
              </w:rPr>
              <w:t>地球是由空氣、陸地、海洋及生存於其中的生物所組成的。</w:t>
            </w:r>
          </w:p>
          <w:p w14:paraId="5633C86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INc-Ⅲ-11 </w:t>
            </w:r>
            <w:r w:rsidRPr="007868E4">
              <w:rPr>
                <w:rFonts w:ascii="標楷體" w:eastAsia="標楷體" w:hAnsi="標楷體" w:cs="標楷體"/>
                <w:kern w:val="0"/>
                <w:sz w:val="20"/>
                <w:szCs w:val="20"/>
              </w:rPr>
              <w:t>岩石由礦物組成，岩石和礦物有不同特徵，各有不同用途。</w:t>
            </w:r>
          </w:p>
          <w:p w14:paraId="1B9C6C7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INg-Ⅲ-1 </w:t>
            </w:r>
            <w:r w:rsidRPr="007868E4">
              <w:rPr>
                <w:rFonts w:ascii="標楷體" w:eastAsia="標楷體" w:hAnsi="標楷體" w:cs="標楷體"/>
                <w:kern w:val="0"/>
                <w:sz w:val="20"/>
                <w:szCs w:val="20"/>
              </w:rPr>
              <w:t>自然景觀和環境一旦被改變或破壞，極難恢復。</w:t>
            </w:r>
          </w:p>
          <w:p w14:paraId="5AF8EE09"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INd-Ⅲ-8 </w:t>
            </w:r>
            <w:r w:rsidRPr="007868E4">
              <w:rPr>
                <w:rFonts w:ascii="標楷體" w:eastAsia="標楷體" w:hAnsi="標楷體" w:cs="標楷體"/>
                <w:kern w:val="0"/>
                <w:sz w:val="20"/>
                <w:szCs w:val="20"/>
              </w:rPr>
              <w:t>土壤是由岩石風化成的碎屑及生物遺骸所組成。化石是地層中古代生物的遺骸。</w:t>
            </w:r>
          </w:p>
          <w:p w14:paraId="1AD0B7F2"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INd-Ⅲ-9 </w:t>
            </w:r>
            <w:r w:rsidRPr="007868E4">
              <w:rPr>
                <w:rFonts w:ascii="標楷體" w:eastAsia="標楷體" w:hAnsi="標楷體" w:cs="標楷體"/>
                <w:kern w:val="0"/>
                <w:sz w:val="20"/>
                <w:szCs w:val="20"/>
              </w:rPr>
              <w:t>流水、風和波浪對砂石和土壤產生侵蝕、風化、搬運及堆積等作用，河流是改變地表最重要的力量。</w:t>
            </w:r>
          </w:p>
          <w:p w14:paraId="542D8F3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INd-Ⅲ-10 </w:t>
            </w:r>
            <w:r w:rsidRPr="007868E4">
              <w:rPr>
                <w:rFonts w:ascii="標楷體" w:eastAsia="標楷體" w:hAnsi="標楷體" w:cs="標楷體"/>
                <w:kern w:val="0"/>
                <w:sz w:val="20"/>
                <w:szCs w:val="20"/>
              </w:rPr>
              <w:t>流水及生物活動，對地表的改變會產生不同的影響。</w:t>
            </w:r>
          </w:p>
          <w:p w14:paraId="72DCE63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INf-Ⅲ-5 </w:t>
            </w:r>
            <w:r w:rsidRPr="007868E4">
              <w:rPr>
                <w:rFonts w:ascii="標楷體" w:eastAsia="標楷體" w:hAnsi="標楷體" w:cs="標楷體"/>
                <w:kern w:val="0"/>
                <w:sz w:val="20"/>
                <w:szCs w:val="20"/>
              </w:rPr>
              <w:t>臺灣的主要天然災害之認識及防災避難。</w:t>
            </w:r>
          </w:p>
        </w:tc>
        <w:tc>
          <w:tcPr>
            <w:tcW w:w="3205" w:type="dxa"/>
            <w:shd w:val="clear" w:color="auto" w:fill="auto"/>
          </w:tcPr>
          <w:p w14:paraId="1F78714C" w14:textId="77777777" w:rsidR="005E5A3D" w:rsidRDefault="00D11BE4" w:rsidP="006B5B03">
            <w:pPr>
              <w:rPr>
                <w:rFonts w:ascii="標楷體" w:eastAsia="標楷體" w:hAnsi="標楷體"/>
                <w:sz w:val="20"/>
                <w:szCs w:val="20"/>
              </w:rPr>
            </w:pPr>
            <w:r>
              <w:rPr>
                <w:rFonts w:ascii="標楷體" w:eastAsia="標楷體" w:hAnsi="標楷體" w:cs="標楷體"/>
                <w:sz w:val="20"/>
                <w:szCs w:val="20"/>
              </w:rPr>
              <w:t>第二單元地層的奧祕</w:t>
            </w:r>
          </w:p>
          <w:p w14:paraId="6A9F35C4" w14:textId="77777777" w:rsidR="005E5A3D" w:rsidRDefault="00D11BE4" w:rsidP="006B5B03">
            <w:pPr>
              <w:rPr>
                <w:rFonts w:ascii="標楷體" w:eastAsia="標楷體" w:hAnsi="標楷體"/>
                <w:sz w:val="20"/>
                <w:szCs w:val="20"/>
              </w:rPr>
            </w:pPr>
            <w:r w:rsidRPr="006E56B2">
              <w:rPr>
                <w:rFonts w:ascii="標楷體" w:eastAsia="標楷體" w:hAnsi="標楷體" w:cs="標楷體"/>
                <w:sz w:val="20"/>
                <w:szCs w:val="20"/>
              </w:rPr>
              <w:t>活動二地層如何變動</w:t>
            </w:r>
          </w:p>
          <w:p w14:paraId="78DE9324" w14:textId="77777777" w:rsidR="005E5A3D" w:rsidRDefault="00D11BE4" w:rsidP="006B5B03">
            <w:pPr>
              <w:rPr>
                <w:rFonts w:ascii="標楷體" w:eastAsia="標楷體" w:hAnsi="標楷體"/>
                <w:sz w:val="20"/>
                <w:szCs w:val="20"/>
              </w:rPr>
            </w:pPr>
            <w:r w:rsidRPr="00E10E03">
              <w:rPr>
                <w:rFonts w:ascii="標楷體" w:eastAsia="標楷體" w:hAnsi="標楷體" w:cs="標楷體"/>
                <w:sz w:val="20"/>
                <w:szCs w:val="20"/>
              </w:rPr>
              <w:t>【活動2-1</w:t>
            </w:r>
            <w:r>
              <w:rPr>
                <w:rFonts w:ascii="標楷體" w:eastAsia="標楷體" w:hAnsi="標楷體" w:cs="標楷體"/>
                <w:sz w:val="20"/>
                <w:szCs w:val="20"/>
              </w:rPr>
              <w:t>】風化與土壤</w:t>
            </w:r>
          </w:p>
          <w:p w14:paraId="0DBFBE59"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1.教師提問：有沒有見過岩石看起來破碎、有裂痕，甚至還會崩落的樣子？這些現象可能是怎麼造成的？</w:t>
            </w:r>
          </w:p>
          <w:p w14:paraId="0FF60FF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6DCF099C"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•我見過岩石裂開，地上還有很多小塊的碎屑，可能是雨水沖刷破壞的。</w:t>
            </w:r>
          </w:p>
          <w:p w14:paraId="3AB09D2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•我見過樹根伸進岩石裂縫裡，這樣會把岩石撐破。</w:t>
            </w:r>
          </w:p>
          <w:p w14:paraId="248AE320"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•我看過岩石一層層的好像千層派，岩石還會像石板一樣一片片剝落下來。</w:t>
            </w:r>
          </w:p>
          <w:p w14:paraId="7F380E4D"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2.教師利用照片和示意圖，說明岩石長期受到風吹、日晒、雨淋、氣溫變化和生物活動等影響，質地變脆弱，變得容易碎裂的現象稱為風化作用。</w:t>
            </w:r>
          </w:p>
          <w:p w14:paraId="24898B59"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3.教師提問：受到風化作用的岩石，質地變得脆弱，如果持續下去，岩石可能會變成什麼呢？</w:t>
            </w:r>
          </w:p>
          <w:p w14:paraId="4BB3940C"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學生回答：變成較小的碎屑、礫石、泥沙、土壤。</w:t>
            </w:r>
          </w:p>
          <w:p w14:paraId="43436B79"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4.教師帶領學生觀察土壤。</w:t>
            </w:r>
          </w:p>
          <w:p w14:paraId="0C7ED60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進行方式：</w:t>
            </w:r>
          </w:p>
          <w:p w14:paraId="78E49E0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(1)教師可帶學生到校園花圃、走廊花臺等地挖掘土壤回來觀察（可在校園中觀察也可以挖回教室觀察）。</w:t>
            </w:r>
          </w:p>
          <w:p w14:paraId="75907A0A"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(2)先利用篩網過篩，將顆粒較大的礫石或枯枝落葉留在網上；掉落塑膠盤中，顆粒較小的泥沙和土壤可利用放大鏡觀察，也可請學生用手指搓揉。</w:t>
            </w:r>
          </w:p>
          <w:p w14:paraId="42A6D4A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5.教師請學生發表觀察土壤的發現。</w:t>
            </w:r>
          </w:p>
          <w:p w14:paraId="153A0B9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6EDAE39C"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•有小碎石、有砂土、有泥土。</w:t>
            </w:r>
          </w:p>
          <w:p w14:paraId="5E5AD660"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•有枯枝落葉。</w:t>
            </w:r>
          </w:p>
          <w:p w14:paraId="5DDF00B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•有蚯蚓、小昆蟲。</w:t>
            </w:r>
          </w:p>
          <w:p w14:paraId="4F2B05C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•好像有昆蟲的糞便。</w:t>
            </w:r>
          </w:p>
          <w:p w14:paraId="408A98D0"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•有昆蟲（小動物）的屍體，但是好像腐爛了。</w:t>
            </w:r>
          </w:p>
          <w:p w14:paraId="2015296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6.教師請學生歸納土壤有什麼，土壤對於生物有什麼重要性。</w:t>
            </w:r>
          </w:p>
          <w:p w14:paraId="66E1EC9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043F5CF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•土壤裡有小碎石、泥土和枯枝落葉以及小動物的糞便和腐化分解的屍體。</w:t>
            </w:r>
          </w:p>
          <w:p w14:paraId="0DDD407A"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•土壤可以讓植物生長。</w:t>
            </w:r>
          </w:p>
          <w:p w14:paraId="7BFF4143" w14:textId="77777777" w:rsidR="005E5A3D" w:rsidRDefault="00D11BE4" w:rsidP="00933348">
            <w:pPr>
              <w:rPr>
                <w:rFonts w:ascii="標楷體" w:eastAsia="標楷體" w:hAnsi="標楷體"/>
                <w:sz w:val="20"/>
                <w:szCs w:val="20"/>
              </w:rPr>
            </w:pPr>
            <w:r w:rsidRPr="00933348">
              <w:rPr>
                <w:rFonts w:ascii="標楷體" w:eastAsia="標楷體" w:hAnsi="標楷體" w:cs="標楷體"/>
                <w:sz w:val="20"/>
                <w:szCs w:val="20"/>
              </w:rPr>
              <w:t>•土壤裡有空氣，是小動物（昆蟲）的家。</w:t>
            </w:r>
          </w:p>
          <w:p w14:paraId="0A77A958" w14:textId="77777777" w:rsidR="005E5A3D" w:rsidRDefault="00D11BE4" w:rsidP="006B5B03">
            <w:pPr>
              <w:rPr>
                <w:rFonts w:ascii="標楷體" w:eastAsia="標楷體" w:hAnsi="標楷體"/>
                <w:sz w:val="20"/>
                <w:szCs w:val="20"/>
              </w:rPr>
            </w:pPr>
            <w:r w:rsidRPr="00E10E03">
              <w:rPr>
                <w:rFonts w:ascii="標楷體" w:eastAsia="標楷體" w:hAnsi="標楷體" w:cs="標楷體"/>
                <w:sz w:val="20"/>
                <w:szCs w:val="20"/>
              </w:rPr>
              <w:t>【活動2-2】大地形貌改變了</w:t>
            </w:r>
          </w:p>
          <w:p w14:paraId="2BA84E2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1.教師提問：受風化作用的岩石變得鬆軟脆弱，如果遇到下雨，可能會發生什麼現象呢？</w:t>
            </w:r>
          </w:p>
          <w:p w14:paraId="72CA854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5E67081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•如果雨很大，可能會發生山崩、土石流。</w:t>
            </w:r>
          </w:p>
          <w:p w14:paraId="31AD8550"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•如果雨下得又快又急，可能會把土石、泥沙沖走。</w:t>
            </w:r>
          </w:p>
          <w:p w14:paraId="68E021A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2.教師提問：什麼樣的狀況下，被沖走的土石會比較多，也會搬得比較遠呢？</w:t>
            </w:r>
          </w:p>
          <w:p w14:paraId="7979055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32CE175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•山坡地的坡度比較陡，被沖走的土石較多也較遠。</w:t>
            </w:r>
          </w:p>
          <w:p w14:paraId="27617A6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•降雨量較大，被沖走的土石會比較多也比較遠。</w:t>
            </w:r>
          </w:p>
          <w:p w14:paraId="61A2BF67"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3.教師提問：可以怎麼進行實驗來證明你們的想法呢？</w:t>
            </w:r>
          </w:p>
          <w:p w14:paraId="3B95AC68"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7803F16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•我們可以用泥沙和小石子堆起一個土堆，土堆的一側比較陡，一側比較平緩，然後用澆水器從土堆上方澆水，觀察土堆兩側斜坡被沖刷的情形。</w:t>
            </w:r>
          </w:p>
          <w:p w14:paraId="4A505A7A" w14:textId="77777777" w:rsidR="005E5A3D" w:rsidRPr="006B5B03" w:rsidRDefault="00D11BE4" w:rsidP="00933348">
            <w:pPr>
              <w:rPr>
                <w:rFonts w:ascii="標楷體" w:eastAsia="標楷體" w:hAnsi="標楷體"/>
                <w:sz w:val="20"/>
                <w:szCs w:val="20"/>
              </w:rPr>
            </w:pPr>
            <w:r w:rsidRPr="00933348">
              <w:rPr>
                <w:rFonts w:ascii="標楷體" w:eastAsia="標楷體" w:hAnsi="標楷體" w:cs="標楷體"/>
                <w:sz w:val="20"/>
                <w:szCs w:val="20"/>
              </w:rPr>
              <w:t>•我們可以用泥沙和小石子堆起兩個一模一樣的土堆，拿一個澆水器在其中一個土堆上澆水，另一個土堆則同時拿兩個澆水器澆水，觀察兩個土堆被沖刷的情形。</w:t>
            </w:r>
          </w:p>
        </w:tc>
        <w:tc>
          <w:tcPr>
            <w:tcW w:w="561" w:type="dxa"/>
            <w:shd w:val="clear" w:color="auto" w:fill="auto"/>
            <w:vAlign w:val="center"/>
          </w:tcPr>
          <w:p w14:paraId="07ABC960"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64590D30"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1.常見岩石風化作用的照片</w:t>
            </w:r>
          </w:p>
          <w:p w14:paraId="475BD5CF"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2.土壤</w:t>
            </w:r>
          </w:p>
          <w:p w14:paraId="29264B34"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3.鏟子</w:t>
            </w:r>
          </w:p>
          <w:p w14:paraId="3D1FDE09"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4.篩網</w:t>
            </w:r>
          </w:p>
          <w:p w14:paraId="0A95D870"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5.放大鏡</w:t>
            </w:r>
          </w:p>
          <w:p w14:paraId="319CFA02"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6.塑膠盤</w:t>
            </w:r>
          </w:p>
          <w:p w14:paraId="6E2FF6D7"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7.示範操作影片</w:t>
            </w:r>
          </w:p>
          <w:p w14:paraId="411D8753" w14:textId="77777777" w:rsidR="00676EAC" w:rsidRPr="00676EAC" w:rsidRDefault="00D11BE4" w:rsidP="00676EAC">
            <w:pPr>
              <w:snapToGrid w:val="0"/>
              <w:rPr>
                <w:color w:val="000000" w:themeColor="text1"/>
                <w:sz w:val="16"/>
              </w:rPr>
            </w:pPr>
            <w:r w:rsidRPr="00676EAC">
              <w:rPr>
                <w:rFonts w:ascii="標楷體" w:eastAsia="標楷體" w:hAnsi="標楷體" w:cs="標楷體"/>
                <w:sz w:val="20"/>
                <w:szCs w:val="20"/>
              </w:rPr>
              <w:t>8.土堆（內含泥土、砂和小礫石）</w:t>
            </w:r>
          </w:p>
          <w:p w14:paraId="24DD4050" w14:textId="77777777" w:rsidR="005E5A3D" w:rsidRPr="00AB1E0F" w:rsidRDefault="00D11BE4" w:rsidP="00676EAC">
            <w:pPr>
              <w:snapToGrid w:val="0"/>
              <w:rPr>
                <w:color w:val="000000" w:themeColor="text1"/>
                <w:sz w:val="16"/>
              </w:rPr>
            </w:pPr>
            <w:r w:rsidRPr="00676EAC">
              <w:rPr>
                <w:rFonts w:ascii="標楷體" w:eastAsia="標楷體" w:hAnsi="標楷體" w:cs="標楷體"/>
                <w:sz w:val="20"/>
                <w:szCs w:val="20"/>
              </w:rPr>
              <w:t>9.澆水器二把</w:t>
            </w:r>
          </w:p>
        </w:tc>
        <w:tc>
          <w:tcPr>
            <w:tcW w:w="1332" w:type="dxa"/>
            <w:shd w:val="clear" w:color="auto" w:fill="auto"/>
          </w:tcPr>
          <w:p w14:paraId="56F909A3"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2AF3A47B"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5FF9DC99"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0F90B23A"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3D1209FA"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78158A6B"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6D6C1976"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6719C7F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7868E4">
              <w:rPr>
                <w:rFonts w:ascii="標楷體" w:eastAsia="標楷體" w:hAnsi="標楷體" w:cs="標楷體"/>
                <w:sz w:val="20"/>
                <w:szCs w:val="20"/>
              </w:rPr>
              <w:t>覺察性別角色的刻板印象，了解家庭、學校與職業的分工，不應受性別的限制。</w:t>
            </w:r>
          </w:p>
          <w:p w14:paraId="6319318F"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588F2B3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7868E4">
              <w:rPr>
                <w:rFonts w:ascii="標楷體" w:eastAsia="標楷體" w:hAnsi="標楷體" w:cs="標楷體"/>
                <w:sz w:val="20"/>
                <w:szCs w:val="20"/>
              </w:rPr>
              <w:t>參與戶外學習與自然體驗，覺知自然環境的美、平衡、與完整性。</w:t>
            </w:r>
          </w:p>
          <w:p w14:paraId="0778D46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環E3 </w:t>
            </w:r>
            <w:r w:rsidRPr="007868E4">
              <w:rPr>
                <w:rFonts w:ascii="標楷體" w:eastAsia="標楷體" w:hAnsi="標楷體" w:cs="標楷體"/>
                <w:sz w:val="20"/>
                <w:szCs w:val="20"/>
              </w:rPr>
              <w:t>了解人與自然和諧共生，進而保護重要棲地。</w:t>
            </w:r>
          </w:p>
          <w:p w14:paraId="4178AEC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環E4 </w:t>
            </w:r>
            <w:r w:rsidRPr="007868E4">
              <w:rPr>
                <w:rFonts w:ascii="標楷體" w:eastAsia="標楷體" w:hAnsi="標楷體" w:cs="標楷體"/>
                <w:sz w:val="20"/>
                <w:szCs w:val="20"/>
              </w:rPr>
              <w:t>覺知經濟發展與工業發展對環境的衝擊。</w:t>
            </w:r>
          </w:p>
          <w:p w14:paraId="4DD6202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環E12 </w:t>
            </w:r>
            <w:r w:rsidRPr="007868E4">
              <w:rPr>
                <w:rFonts w:ascii="標楷體" w:eastAsia="標楷體" w:hAnsi="標楷體" w:cs="標楷體"/>
                <w:sz w:val="20"/>
                <w:szCs w:val="20"/>
              </w:rPr>
              <w:t>養成對災害的警覺心及敏感度，對災害有基本的了解，並能避免災害的發生。</w:t>
            </w:r>
          </w:p>
          <w:p w14:paraId="2A9D18F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環E14 </w:t>
            </w:r>
            <w:r w:rsidRPr="007868E4">
              <w:rPr>
                <w:rFonts w:ascii="標楷體" w:eastAsia="標楷體" w:hAnsi="標楷體" w:cs="標楷體"/>
                <w:sz w:val="20"/>
                <w:szCs w:val="20"/>
              </w:rPr>
              <w:t>覺知人類生存與發展需要利用能源及資源，學習在生活中直接利用自然能源或自然形式的物質。</w:t>
            </w:r>
          </w:p>
          <w:p w14:paraId="67D2B109" w14:textId="77777777" w:rsidR="00730352" w:rsidRDefault="00D11BE4">
            <w:pPr>
              <w:rPr>
                <w:rFonts w:ascii="標楷體" w:eastAsia="標楷體" w:hAnsi="標楷體"/>
                <w:sz w:val="20"/>
                <w:szCs w:val="20"/>
              </w:rPr>
            </w:pPr>
            <w:r>
              <w:rPr>
                <w:rFonts w:ascii="標楷體" w:eastAsia="標楷體" w:hAnsi="標楷體" w:cs="標楷體"/>
                <w:sz w:val="20"/>
                <w:szCs w:val="20"/>
              </w:rPr>
              <w:t>【海洋教育】</w:t>
            </w:r>
          </w:p>
          <w:p w14:paraId="18DE9E2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海E10 </w:t>
            </w:r>
            <w:r w:rsidRPr="007868E4">
              <w:rPr>
                <w:rFonts w:ascii="標楷體" w:eastAsia="標楷體" w:hAnsi="標楷體" w:cs="標楷體"/>
                <w:sz w:val="20"/>
                <w:szCs w:val="20"/>
              </w:rPr>
              <w:t>認識水與海洋的特性及其與生活的應用。</w:t>
            </w:r>
          </w:p>
          <w:p w14:paraId="2F662FFC"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7E4BAD0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7868E4">
              <w:rPr>
                <w:rFonts w:ascii="標楷體" w:eastAsia="標楷體" w:hAnsi="標楷體" w:cs="標楷體"/>
                <w:sz w:val="20"/>
                <w:szCs w:val="20"/>
              </w:rPr>
              <w:t>具備與他人團隊合作的能力。</w:t>
            </w:r>
          </w:p>
          <w:p w14:paraId="38393D75"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06F7849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7868E4">
              <w:rPr>
                <w:rFonts w:ascii="標楷體" w:eastAsia="標楷體" w:hAnsi="標楷體" w:cs="標楷體"/>
                <w:sz w:val="20"/>
                <w:szCs w:val="20"/>
              </w:rPr>
              <w:t>了解安全教育。</w:t>
            </w:r>
          </w:p>
          <w:p w14:paraId="60A6CC4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7868E4">
              <w:rPr>
                <w:rFonts w:ascii="標楷體" w:eastAsia="標楷體" w:hAnsi="標楷體" w:cs="標楷體"/>
                <w:sz w:val="20"/>
                <w:szCs w:val="20"/>
              </w:rPr>
              <w:t>探討日常生活應該注意的安全。</w:t>
            </w:r>
          </w:p>
          <w:p w14:paraId="79F7B2CE" w14:textId="77777777" w:rsidR="00730352" w:rsidRDefault="00D11BE4">
            <w:pPr>
              <w:rPr>
                <w:rFonts w:ascii="標楷體" w:eastAsia="標楷體" w:hAnsi="標楷體"/>
                <w:sz w:val="20"/>
                <w:szCs w:val="20"/>
              </w:rPr>
            </w:pPr>
            <w:r>
              <w:rPr>
                <w:rFonts w:ascii="標楷體" w:eastAsia="標楷體" w:hAnsi="標楷體" w:cs="標楷體"/>
                <w:sz w:val="20"/>
                <w:szCs w:val="20"/>
              </w:rPr>
              <w:t>【防災教育】</w:t>
            </w:r>
          </w:p>
          <w:p w14:paraId="2E93821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防E1 </w:t>
            </w:r>
            <w:r w:rsidRPr="007868E4">
              <w:rPr>
                <w:rFonts w:ascii="標楷體" w:eastAsia="標楷體" w:hAnsi="標楷體" w:cs="標楷體"/>
                <w:sz w:val="20"/>
                <w:szCs w:val="20"/>
              </w:rPr>
              <w:t>災害的種類包含洪水、颱風、土石流、乾旱⋯⋯。</w:t>
            </w:r>
          </w:p>
          <w:p w14:paraId="6BF1C27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防E2 </w:t>
            </w:r>
            <w:r w:rsidRPr="007868E4">
              <w:rPr>
                <w:rFonts w:ascii="標楷體" w:eastAsia="標楷體" w:hAnsi="標楷體" w:cs="標楷體"/>
                <w:sz w:val="20"/>
                <w:szCs w:val="20"/>
              </w:rPr>
              <w:t>臺灣地理位置、地質狀況、與生態環境與災害緊密相關。</w:t>
            </w:r>
          </w:p>
          <w:p w14:paraId="34BECFA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防E5 </w:t>
            </w:r>
            <w:r w:rsidRPr="007868E4">
              <w:rPr>
                <w:rFonts w:ascii="標楷體" w:eastAsia="標楷體" w:hAnsi="標楷體" w:cs="標楷體"/>
                <w:sz w:val="20"/>
                <w:szCs w:val="20"/>
              </w:rPr>
              <w:t>不同災害發生時的適當避難行為。</w:t>
            </w:r>
          </w:p>
          <w:p w14:paraId="173069DF"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375A58B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7868E4">
              <w:rPr>
                <w:rFonts w:ascii="標楷體" w:eastAsia="標楷體" w:hAnsi="標楷體" w:cs="標楷體"/>
                <w:sz w:val="20"/>
                <w:szCs w:val="20"/>
              </w:rPr>
              <w:t>認識一般生活情境中需要使用的，以及學習學科基礎知識所應具備的字詞彙。</w:t>
            </w:r>
          </w:p>
          <w:p w14:paraId="20095F7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7868E4">
              <w:rPr>
                <w:rFonts w:ascii="標楷體" w:eastAsia="標楷體" w:hAnsi="標楷體" w:cs="標楷體"/>
                <w:sz w:val="20"/>
                <w:szCs w:val="20"/>
              </w:rPr>
              <w:t>中高年級後需發展長篇文本的閱讀理解能力。</w:t>
            </w:r>
          </w:p>
          <w:p w14:paraId="22A0E21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7868E4">
              <w:rPr>
                <w:rFonts w:ascii="標楷體" w:eastAsia="標楷體" w:hAnsi="標楷體" w:cs="標楷體"/>
                <w:sz w:val="20"/>
                <w:szCs w:val="20"/>
              </w:rPr>
              <w:t>發展檢索資訊、獲得資訊、整合資訊的數位閱讀能力。</w:t>
            </w:r>
          </w:p>
          <w:p w14:paraId="110DDE6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7868E4">
              <w:rPr>
                <w:rFonts w:ascii="標楷體" w:eastAsia="標楷體" w:hAnsi="標楷體" w:cs="標楷體"/>
                <w:sz w:val="20"/>
                <w:szCs w:val="20"/>
              </w:rPr>
              <w:t>培養喜愛閱讀的態度。</w:t>
            </w:r>
          </w:p>
          <w:p w14:paraId="5C1AC82C"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0A7E324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7868E4">
              <w:rPr>
                <w:rFonts w:ascii="標楷體" w:eastAsia="標楷體" w:hAnsi="標楷體" w:cs="標楷體"/>
                <w:sz w:val="20"/>
                <w:szCs w:val="20"/>
              </w:rPr>
              <w:t>善用教室外、戶外及校外教學，認識生活環境（自然或人為）。</w:t>
            </w:r>
          </w:p>
          <w:p w14:paraId="265A9B2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7868E4">
              <w:rPr>
                <w:rFonts w:ascii="標楷體" w:eastAsia="標楷體" w:hAnsi="標楷體" w:cs="標楷體"/>
                <w:sz w:val="20"/>
                <w:szCs w:val="20"/>
              </w:rPr>
              <w:t>豐富自身與環境的互動經驗，培養對生活環境的覺知與敏感，體驗與珍惜環境的好。</w:t>
            </w:r>
          </w:p>
          <w:p w14:paraId="7CFF72E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7868E4">
              <w:rPr>
                <w:rFonts w:ascii="標楷體" w:eastAsia="標楷體" w:hAnsi="標楷體" w:cs="標楷體"/>
                <w:sz w:val="20"/>
                <w:szCs w:val="20"/>
              </w:rPr>
              <w:t>善用五官的感知，培養眼、耳、鼻、舌、觸覺及心靈對環境感受的能力。</w:t>
            </w:r>
          </w:p>
          <w:p w14:paraId="6EE7B6D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戶E4 </w:t>
            </w:r>
            <w:r w:rsidRPr="007868E4">
              <w:rPr>
                <w:rFonts w:ascii="標楷體" w:eastAsia="標楷體" w:hAnsi="標楷體" w:cs="標楷體"/>
                <w:sz w:val="20"/>
                <w:szCs w:val="20"/>
              </w:rPr>
              <w:t>覺知自身的生活方式會對自然環境產生影響與衝擊。</w:t>
            </w:r>
          </w:p>
          <w:p w14:paraId="4A5D8B67" w14:textId="77777777" w:rsidR="00730352" w:rsidRDefault="00D11BE4">
            <w:pPr>
              <w:rPr>
                <w:rFonts w:ascii="標楷體" w:eastAsia="標楷體" w:hAnsi="標楷體"/>
                <w:sz w:val="20"/>
                <w:szCs w:val="20"/>
              </w:rPr>
            </w:pPr>
            <w:r>
              <w:rPr>
                <w:rFonts w:ascii="標楷體" w:eastAsia="標楷體" w:hAnsi="標楷體" w:cs="標楷體"/>
                <w:sz w:val="20"/>
                <w:szCs w:val="20"/>
              </w:rPr>
              <w:t>【國際教育】</w:t>
            </w:r>
          </w:p>
          <w:p w14:paraId="01B9C4A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國E4 </w:t>
            </w:r>
            <w:r w:rsidRPr="007868E4">
              <w:rPr>
                <w:rFonts w:ascii="標楷體" w:eastAsia="標楷體" w:hAnsi="標楷體" w:cs="標楷體"/>
                <w:sz w:val="20"/>
                <w:szCs w:val="20"/>
              </w:rPr>
              <w:t>認識全球化與相關重要議題。</w:t>
            </w:r>
          </w:p>
        </w:tc>
        <w:tc>
          <w:tcPr>
            <w:tcW w:w="1823" w:type="dxa"/>
            <w:shd w:val="clear" w:color="auto" w:fill="auto"/>
          </w:tcPr>
          <w:p w14:paraId="4EBA63DB" w14:textId="77777777" w:rsidR="00CF1DCF" w:rsidRPr="00E73FA1" w:rsidRDefault="00A732EF" w:rsidP="00281EF1">
            <w:pPr>
              <w:spacing w:after="180"/>
              <w:rPr>
                <w:rFonts w:eastAsia="標楷體"/>
                <w:color w:val="0070C0"/>
                <w:sz w:val="20"/>
                <w:szCs w:val="20"/>
              </w:rPr>
            </w:pPr>
          </w:p>
        </w:tc>
      </w:tr>
      <w:tr w:rsidR="00CF1DCF" w:rsidRPr="00B32678" w14:paraId="68342E1C" w14:textId="77777777" w:rsidTr="00924C5F">
        <w:tc>
          <w:tcPr>
            <w:tcW w:w="817" w:type="dxa"/>
            <w:shd w:val="clear" w:color="auto" w:fill="auto"/>
            <w:vAlign w:val="center"/>
          </w:tcPr>
          <w:p w14:paraId="0B58C22A"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第九週</w:t>
            </w:r>
          </w:p>
        </w:tc>
        <w:tc>
          <w:tcPr>
            <w:tcW w:w="1276" w:type="dxa"/>
            <w:shd w:val="clear" w:color="auto" w:fill="auto"/>
          </w:tcPr>
          <w:p w14:paraId="671D712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3D47">
              <w:rPr>
                <w:rFonts w:ascii="標楷體" w:eastAsia="標楷體" w:hAnsi="標楷體" w:cs="標楷體"/>
                <w:sz w:val="20"/>
                <w:szCs w:val="20"/>
              </w:rPr>
              <w:t>能運用五官，敏銳的觀察周遭環境，保持好奇心、想像力持續探索自然。</w:t>
            </w:r>
          </w:p>
          <w:p w14:paraId="6F8B430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3D47">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4C975D8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B3D47">
              <w:rPr>
                <w:rFonts w:ascii="標楷體" w:eastAsia="標楷體" w:hAnsi="標楷體" w:cs="標楷體"/>
                <w:sz w:val="20"/>
                <w:szCs w:val="20"/>
              </w:rPr>
              <w:t>透過五官知覺觀察周遭環境的動植物與自然現象，知道如何欣賞美的事物。</w:t>
            </w:r>
          </w:p>
          <w:p w14:paraId="65EBD2C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FB3D47">
              <w:rPr>
                <w:rFonts w:ascii="標楷體" w:eastAsia="標楷體" w:hAnsi="標楷體" w:cs="標楷體"/>
                <w:sz w:val="20"/>
                <w:szCs w:val="20"/>
              </w:rPr>
              <w:t>培養愛護自然、珍愛生命、惜取資源的關懷心與行動力。</w:t>
            </w:r>
          </w:p>
        </w:tc>
        <w:tc>
          <w:tcPr>
            <w:tcW w:w="1559" w:type="dxa"/>
            <w:shd w:val="clear" w:color="auto" w:fill="auto"/>
          </w:tcPr>
          <w:p w14:paraId="23028BE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7868E4">
              <w:rPr>
                <w:rFonts w:ascii="標楷體" w:eastAsia="標楷體" w:hAnsi="標楷體" w:cs="標楷體"/>
                <w:sz w:val="20"/>
                <w:szCs w:val="20"/>
              </w:rPr>
              <w:t>能經由提問、觀察及實驗等歷程，探索自然界現象之間的關係，建立簡單的概念模型，並理解到有不同模型的存在。</w:t>
            </w:r>
          </w:p>
          <w:p w14:paraId="33BE658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7868E4">
              <w:rPr>
                <w:rFonts w:ascii="標楷體" w:eastAsia="標楷體" w:hAnsi="標楷體" w:cs="標楷體"/>
                <w:sz w:val="20"/>
                <w:szCs w:val="20"/>
              </w:rPr>
              <w:t>能正確安全操作適合學習階段的物品、器材儀器、科技設備及資源。能進行客觀的質性觀察或數值量測並詳實記錄。</w:t>
            </w:r>
          </w:p>
          <w:p w14:paraId="2A48C30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7868E4">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446DDF9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7868E4">
              <w:rPr>
                <w:rFonts w:ascii="標楷體" w:eastAsia="標楷體" w:hAnsi="標楷體" w:cs="標楷體"/>
                <w:sz w:val="20"/>
                <w:szCs w:val="20"/>
              </w:rPr>
              <w:t>能利用較簡單形式的口語、文字、影像（例如：攝影、錄影）、繪圖或實物、科學名詞、數學公式、模型等，表達探究之過程、發現或成果。</w:t>
            </w:r>
          </w:p>
          <w:p w14:paraId="4627A91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7868E4">
              <w:rPr>
                <w:rFonts w:ascii="標楷體" w:eastAsia="標楷體" w:hAnsi="標楷體" w:cs="標楷體"/>
                <w:sz w:val="20"/>
                <w:szCs w:val="20"/>
              </w:rPr>
              <w:t>透過科學探索了解現象發生的原因或機制，滿足好奇心。</w:t>
            </w:r>
          </w:p>
          <w:p w14:paraId="7A8E3C7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7868E4">
              <w:rPr>
                <w:rFonts w:ascii="標楷體" w:eastAsia="標楷體" w:hAnsi="標楷體" w:cs="標楷體"/>
                <w:sz w:val="20"/>
                <w:szCs w:val="20"/>
              </w:rPr>
              <w:t>參與合作學習並與同儕有良好的互動經驗，享受學習科學的樂趣。</w:t>
            </w:r>
          </w:p>
          <w:p w14:paraId="3DB2265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7868E4">
              <w:rPr>
                <w:rFonts w:ascii="標楷體" w:eastAsia="標楷體" w:hAnsi="標楷體" w:cs="標楷體"/>
                <w:sz w:val="20"/>
                <w:szCs w:val="20"/>
              </w:rPr>
              <w:t>利用科學知識理解日常生活觀察到的現象。</w:t>
            </w:r>
          </w:p>
          <w:p w14:paraId="7675257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ah-Ⅲ-2 </w:t>
            </w:r>
            <w:r w:rsidRPr="007868E4">
              <w:rPr>
                <w:rFonts w:ascii="標楷體" w:eastAsia="標楷體" w:hAnsi="標楷體" w:cs="標楷體"/>
                <w:sz w:val="20"/>
                <w:szCs w:val="20"/>
              </w:rPr>
              <w:t>透過科學探究活動解決一部分生活週遭的問題。</w:t>
            </w:r>
          </w:p>
        </w:tc>
        <w:tc>
          <w:tcPr>
            <w:tcW w:w="1559" w:type="dxa"/>
            <w:shd w:val="clear" w:color="auto" w:fill="auto"/>
          </w:tcPr>
          <w:p w14:paraId="072BA5A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INc-Ⅲ-10 </w:t>
            </w:r>
            <w:r w:rsidRPr="007868E4">
              <w:rPr>
                <w:rFonts w:ascii="標楷體" w:eastAsia="標楷體" w:hAnsi="標楷體" w:cs="標楷體"/>
                <w:kern w:val="0"/>
                <w:sz w:val="20"/>
                <w:szCs w:val="20"/>
              </w:rPr>
              <w:t>地球是由空氣、陸地、海洋及生存於其中的生物所組成的。</w:t>
            </w:r>
          </w:p>
          <w:p w14:paraId="307F5DC6"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INc-Ⅲ-11 </w:t>
            </w:r>
            <w:r w:rsidRPr="007868E4">
              <w:rPr>
                <w:rFonts w:ascii="標楷體" w:eastAsia="標楷體" w:hAnsi="標楷體" w:cs="標楷體"/>
                <w:kern w:val="0"/>
                <w:sz w:val="20"/>
                <w:szCs w:val="20"/>
              </w:rPr>
              <w:t>岩石由礦物組成，岩石和礦物有不同特徵，各有不同用途。</w:t>
            </w:r>
          </w:p>
          <w:p w14:paraId="213D47CD"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INg-Ⅲ-1 </w:t>
            </w:r>
            <w:r w:rsidRPr="007868E4">
              <w:rPr>
                <w:rFonts w:ascii="標楷體" w:eastAsia="標楷體" w:hAnsi="標楷體" w:cs="標楷體"/>
                <w:kern w:val="0"/>
                <w:sz w:val="20"/>
                <w:szCs w:val="20"/>
              </w:rPr>
              <w:t>自然景觀和環境一旦被改變或破壞，極難恢復。</w:t>
            </w:r>
          </w:p>
          <w:p w14:paraId="46F8594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INd-Ⅲ-8 </w:t>
            </w:r>
            <w:r w:rsidRPr="007868E4">
              <w:rPr>
                <w:rFonts w:ascii="標楷體" w:eastAsia="標楷體" w:hAnsi="標楷體" w:cs="標楷體"/>
                <w:kern w:val="0"/>
                <w:sz w:val="20"/>
                <w:szCs w:val="20"/>
              </w:rPr>
              <w:t>土壤是由岩石風化成的碎屑及生物遺骸所組成。化石是地層中古代生物的遺骸。</w:t>
            </w:r>
          </w:p>
          <w:p w14:paraId="40855EB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INd-Ⅲ-9 </w:t>
            </w:r>
            <w:r w:rsidRPr="007868E4">
              <w:rPr>
                <w:rFonts w:ascii="標楷體" w:eastAsia="標楷體" w:hAnsi="標楷體" w:cs="標楷體"/>
                <w:kern w:val="0"/>
                <w:sz w:val="20"/>
                <w:szCs w:val="20"/>
              </w:rPr>
              <w:t>流水、風和波浪對砂石和土壤產生侵蝕、風化、搬運及堆積等作用，河流是改變地表最重要的力量。</w:t>
            </w:r>
          </w:p>
          <w:p w14:paraId="578F8A9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INd-Ⅲ-10 </w:t>
            </w:r>
            <w:r w:rsidRPr="007868E4">
              <w:rPr>
                <w:rFonts w:ascii="標楷體" w:eastAsia="標楷體" w:hAnsi="標楷體" w:cs="標楷體"/>
                <w:kern w:val="0"/>
                <w:sz w:val="20"/>
                <w:szCs w:val="20"/>
              </w:rPr>
              <w:t>流水及生物活動，對地表的改變會產生不同的影響。</w:t>
            </w:r>
          </w:p>
          <w:p w14:paraId="38C4A33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INf-Ⅲ-5 </w:t>
            </w:r>
            <w:r w:rsidRPr="007868E4">
              <w:rPr>
                <w:rFonts w:ascii="標楷體" w:eastAsia="標楷體" w:hAnsi="標楷體" w:cs="標楷體"/>
                <w:kern w:val="0"/>
                <w:sz w:val="20"/>
                <w:szCs w:val="20"/>
              </w:rPr>
              <w:t>臺灣的主要天然災害之認識及防災避難。</w:t>
            </w:r>
          </w:p>
        </w:tc>
        <w:tc>
          <w:tcPr>
            <w:tcW w:w="3205" w:type="dxa"/>
            <w:shd w:val="clear" w:color="auto" w:fill="auto"/>
          </w:tcPr>
          <w:p w14:paraId="6AB63F15" w14:textId="77777777" w:rsidR="005E5A3D" w:rsidRDefault="00D11BE4" w:rsidP="006B5B03">
            <w:pPr>
              <w:rPr>
                <w:rFonts w:ascii="標楷體" w:eastAsia="標楷體" w:hAnsi="標楷體"/>
                <w:sz w:val="20"/>
                <w:szCs w:val="20"/>
              </w:rPr>
            </w:pPr>
            <w:r>
              <w:rPr>
                <w:rFonts w:ascii="標楷體" w:eastAsia="標楷體" w:hAnsi="標楷體" w:cs="標楷體"/>
                <w:sz w:val="20"/>
                <w:szCs w:val="20"/>
              </w:rPr>
              <w:t>第二單元地層的奧祕</w:t>
            </w:r>
          </w:p>
          <w:p w14:paraId="6C9EFB1E" w14:textId="77777777" w:rsidR="005E5A3D" w:rsidRDefault="00D11BE4" w:rsidP="006B5B03">
            <w:pPr>
              <w:rPr>
                <w:rFonts w:ascii="標楷體" w:eastAsia="標楷體" w:hAnsi="標楷體"/>
                <w:sz w:val="20"/>
                <w:szCs w:val="20"/>
              </w:rPr>
            </w:pPr>
            <w:r w:rsidRPr="006E56B2">
              <w:rPr>
                <w:rFonts w:ascii="標楷體" w:eastAsia="標楷體" w:hAnsi="標楷體" w:cs="標楷體"/>
                <w:sz w:val="20"/>
                <w:szCs w:val="20"/>
              </w:rPr>
              <w:t>活動二地層如何變動</w:t>
            </w:r>
          </w:p>
          <w:p w14:paraId="2A149CB8" w14:textId="77777777" w:rsidR="005E5A3D" w:rsidRDefault="00D11BE4" w:rsidP="006B5B03">
            <w:pPr>
              <w:rPr>
                <w:rFonts w:ascii="標楷體" w:eastAsia="標楷體" w:hAnsi="標楷體"/>
                <w:sz w:val="20"/>
                <w:szCs w:val="20"/>
              </w:rPr>
            </w:pPr>
            <w:r w:rsidRPr="005C38A6">
              <w:rPr>
                <w:rFonts w:ascii="標楷體" w:eastAsia="標楷體" w:hAnsi="標楷體" w:cs="標楷體"/>
                <w:sz w:val="20"/>
                <w:szCs w:val="20"/>
              </w:rPr>
              <w:t>【活動2-2】大地形貌改變了</w:t>
            </w:r>
          </w:p>
          <w:p w14:paraId="73CD0B3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1.教師引導學生根據實驗設計進行操作，記錄實驗結果。</w:t>
            </w:r>
          </w:p>
          <w:p w14:paraId="1C335A87"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2.教師提問：</w:t>
            </w:r>
          </w:p>
          <w:p w14:paraId="7924AD1A"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•在實驗中，你們發現到被水澆到的土堆有什麼變化？</w:t>
            </w:r>
          </w:p>
          <w:p w14:paraId="0F11CA4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•不同坡度的土堆，澆水之後的變化有什麼不同？</w:t>
            </w:r>
          </w:p>
          <w:p w14:paraId="3889441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•受到不同水量的沖刷，兩個土堆的變化有什麼不同？</w:t>
            </w:r>
          </w:p>
          <w:p w14:paraId="0505A80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•實驗中，泥沙和小石頭哪一個被搬得比較遠？</w:t>
            </w:r>
          </w:p>
          <w:p w14:paraId="450B080D"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5340C4D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•土堆上方被水澆了之後會凹陷，泥沙和小石子會被往下搬運，堆積在土堆下方和附近。</w:t>
            </w:r>
          </w:p>
          <w:p w14:paraId="76CB8DEB"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•坡度較陡的土堆斜坡水流速度快，衝擊力強，土堆凹陷得比較明顯，泥沙和小石子被沖走得比較多。</w:t>
            </w:r>
          </w:p>
          <w:p w14:paraId="7A10643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•被兩個澆水器同時澆水的土堆，因為水量大，衝擊力比較強，所以土堆凹陷得比較明顯，泥沙和小石子被沖走得也比較多。</w:t>
            </w:r>
          </w:p>
          <w:p w14:paraId="61E13E90"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•泥沙顆粒較小、重量較輕，被水流搬離得較遠。</w:t>
            </w:r>
          </w:p>
          <w:p w14:paraId="1929F727"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3.教師引導學生歸納實驗操作與流水作用現象的重點：</w:t>
            </w:r>
          </w:p>
          <w:p w14:paraId="79FB48AA"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•流水會侵蝕地表的泥沙和石頭，將它們往低處搬運，堆積在比較低平的地方。</w:t>
            </w:r>
          </w:p>
          <w:p w14:paraId="381F961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•當坡度越陡，流水速度越快，或水量越多時，侵蝕和搬運作用都較強，就能把更多泥沙和石頭搬運下來，也能搬到更遠的地方。</w:t>
            </w:r>
          </w:p>
          <w:p w14:paraId="2ECF008C" w14:textId="77777777" w:rsidR="005E5A3D" w:rsidRDefault="00D11BE4" w:rsidP="00933348">
            <w:pPr>
              <w:rPr>
                <w:rFonts w:ascii="標楷體" w:eastAsia="標楷體" w:hAnsi="標楷體"/>
                <w:sz w:val="20"/>
                <w:szCs w:val="20"/>
              </w:rPr>
            </w:pPr>
            <w:r w:rsidRPr="00933348">
              <w:rPr>
                <w:rFonts w:ascii="標楷體" w:eastAsia="標楷體" w:hAnsi="標楷體" w:cs="標楷體"/>
                <w:sz w:val="20"/>
                <w:szCs w:val="20"/>
              </w:rPr>
              <w:t>•當流水速度減緩，搬運作用會變弱，顆粒較大、重量較重的物質會先堆積下來；顆粒較小、重量較輕的物質會被搬到較遠的地方才堆積下來。</w:t>
            </w:r>
          </w:p>
          <w:p w14:paraId="5654DA2B" w14:textId="77777777" w:rsidR="005E5A3D" w:rsidRDefault="00D11BE4" w:rsidP="006B5B03">
            <w:pPr>
              <w:rPr>
                <w:rFonts w:ascii="標楷體" w:eastAsia="標楷體" w:hAnsi="標楷體"/>
                <w:sz w:val="20"/>
                <w:szCs w:val="20"/>
              </w:rPr>
            </w:pPr>
            <w:r w:rsidRPr="005C38A6">
              <w:rPr>
                <w:rFonts w:ascii="標楷體" w:eastAsia="標楷體" w:hAnsi="標楷體" w:cs="標楷體"/>
                <w:sz w:val="20"/>
                <w:szCs w:val="20"/>
              </w:rPr>
              <w:t>【活動2-3</w:t>
            </w:r>
            <w:r>
              <w:rPr>
                <w:rFonts w:ascii="標楷體" w:eastAsia="標楷體" w:hAnsi="標楷體" w:cs="標楷體"/>
                <w:sz w:val="20"/>
                <w:szCs w:val="20"/>
              </w:rPr>
              <w:t>】河流地形</w:t>
            </w:r>
          </w:p>
          <w:p w14:paraId="10427F4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1.教師提問：有沒有到過河邊去玩呢？說說看，你見過什麼樣的河流景觀？</w:t>
            </w:r>
          </w:p>
          <w:p w14:paraId="6218E66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704D19E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•我看過瀑布水流從懸崖沖下來。</w:t>
            </w:r>
          </w:p>
          <w:p w14:paraId="58E763C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•我看過河流彎彎曲曲的。</w:t>
            </w:r>
          </w:p>
          <w:p w14:paraId="3FEB66E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•我看過很窄很深的峽谷，水流非常湍急。</w:t>
            </w:r>
          </w:p>
          <w:p w14:paraId="44D70900"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•我看過河谷都是巨大的石頭。</w:t>
            </w:r>
          </w:p>
          <w:p w14:paraId="08812C7B"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•我看過河道上都是鵝卵石。</w:t>
            </w:r>
          </w:p>
          <w:p w14:paraId="5E94183D"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•快到出海口附近的河流，河道很寬，水流很緩慢。</w:t>
            </w:r>
          </w:p>
          <w:p w14:paraId="7272C6C8"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2.教師利用示意圖和照片引導學生認識河流上、中、下游的地形，與學生剛才分享的內容結合。</w:t>
            </w:r>
          </w:p>
          <w:p w14:paraId="3840D2B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教師提問：河流會從哪裡開始流動，會經過哪裡？又會流到哪裡去呢？</w:t>
            </w:r>
          </w:p>
          <w:p w14:paraId="29E01A89"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學生回答：河流從山地開始流動，然後流向平地，最後流入大海。</w:t>
            </w:r>
          </w:p>
          <w:p w14:paraId="1566B6C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3.教師引導學生了解，河流發源的山區屬於河流的上游；逐漸流進地勢較低的丘陵，此河段為河流的中游；當河流進入平原地區，即將流入大海的河段稱為下游。</w:t>
            </w:r>
          </w:p>
          <w:p w14:paraId="207E2B2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4.教師提問，請學生分組討論後歸納：哪些河流景觀分屬於上、中、下游呢？</w:t>
            </w:r>
          </w:p>
          <w:p w14:paraId="23499E7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5A509F9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•河流上游：瀑布、陡峭的峽谷、水流湍急、巨大且形狀不規則的石頭。</w:t>
            </w:r>
          </w:p>
          <w:p w14:paraId="6206EFF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•河流中游：較寬的河谷、彎彎曲曲的河道、河床上堆積了很多鵝卵石。</w:t>
            </w:r>
          </w:p>
          <w:p w14:paraId="3F31CD72" w14:textId="77777777" w:rsidR="005E5A3D" w:rsidRDefault="00D11BE4" w:rsidP="00933348">
            <w:pPr>
              <w:rPr>
                <w:rFonts w:ascii="標楷體" w:eastAsia="標楷體" w:hAnsi="標楷體"/>
                <w:sz w:val="20"/>
                <w:szCs w:val="20"/>
              </w:rPr>
            </w:pPr>
            <w:r w:rsidRPr="00933348">
              <w:rPr>
                <w:rFonts w:ascii="標楷體" w:eastAsia="標楷體" w:hAnsi="標楷體" w:cs="標楷體"/>
                <w:sz w:val="20"/>
                <w:szCs w:val="20"/>
              </w:rPr>
              <w:t>•河流下游：寬廣平坦的河道、水流緩慢、河床上堆積顆粒細小的泥沙。</w:t>
            </w:r>
          </w:p>
          <w:p w14:paraId="74A37703" w14:textId="77777777" w:rsidR="005E5A3D" w:rsidRDefault="00D11BE4" w:rsidP="006B5B03">
            <w:pPr>
              <w:rPr>
                <w:rFonts w:ascii="標楷體" w:eastAsia="標楷體" w:hAnsi="標楷體"/>
                <w:sz w:val="20"/>
                <w:szCs w:val="20"/>
              </w:rPr>
            </w:pPr>
            <w:r w:rsidRPr="005C38A6">
              <w:rPr>
                <w:rFonts w:ascii="標楷體" w:eastAsia="標楷體" w:hAnsi="標楷體" w:cs="標楷體"/>
                <w:sz w:val="20"/>
                <w:szCs w:val="20"/>
              </w:rPr>
              <w:t>【活動</w:t>
            </w:r>
            <w:r>
              <w:rPr>
                <w:rFonts w:ascii="標楷體" w:eastAsia="標楷體" w:hAnsi="標楷體" w:cs="標楷體"/>
                <w:sz w:val="20"/>
                <w:szCs w:val="20"/>
              </w:rPr>
              <w:t>2</w:t>
            </w:r>
            <w:r w:rsidRPr="005C38A6">
              <w:rPr>
                <w:rFonts w:ascii="標楷體" w:eastAsia="標楷體" w:hAnsi="標楷體" w:cs="標楷體"/>
                <w:sz w:val="20"/>
                <w:szCs w:val="20"/>
              </w:rPr>
              <w:t>-4】海岸地形</w:t>
            </w:r>
          </w:p>
          <w:p w14:paraId="3E199DC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1.教師提問：有沒有到海邊去玩過呢？說說看，你見過什麼樣的海岸景觀？</w:t>
            </w:r>
          </w:p>
          <w:p w14:paraId="77C7E17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4A20A4A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•我看過沙灘和砂丘。</w:t>
            </w:r>
          </w:p>
          <w:p w14:paraId="615AB87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•我看過很奇特的岩石海岸，像野柳女王頭和蕈狀岩。</w:t>
            </w:r>
          </w:p>
          <w:p w14:paraId="7064C1B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•我看過海邊有珊瑚礁。</w:t>
            </w:r>
          </w:p>
          <w:p w14:paraId="6467902B"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•我看過海邊有懸崖和平平的岩石海岸。</w:t>
            </w:r>
          </w:p>
          <w:p w14:paraId="7412BEF9"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•有些海岸還有洞穴。</w:t>
            </w:r>
          </w:p>
          <w:p w14:paraId="0E35523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2.教師引導學生思考不同海岸地形的形成作用。教師提問：在海邊除了看到沙灘、岩石海岸等海岸地形，以及海濱生物之外，你還可以看到什麼現象和感受到什麼？</w:t>
            </w:r>
          </w:p>
          <w:p w14:paraId="2EA0CAB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學生回答：海邊風浪很大。</w:t>
            </w:r>
          </w:p>
          <w:p w14:paraId="698CF50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教師繼續提問：你覺得波浪對於海岸地形可能有什麼作用呢？（可依學生回答情形適時提供颱風巨浪侵襲海岸，以及颱風前後海灘變化的照片協助學生回答）。</w:t>
            </w:r>
          </w:p>
          <w:p w14:paraId="5FA078F0"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2A4C6AE7"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•波浪會侵蝕海岸，把泥沙搬走，也會拍打岩石。</w:t>
            </w:r>
          </w:p>
          <w:p w14:paraId="50ADDFFB"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教師繼續提問：那波浪會把泥沙搬運上海岸嗎？</w:t>
            </w:r>
          </w:p>
          <w:p w14:paraId="397685A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•學生回答：會。</w:t>
            </w:r>
          </w:p>
          <w:p w14:paraId="12F195C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教師繼續提問：那這些海裡漂流的泥沙是哪裡來的呢？（可提示學生河流搬運泥沙的學習經驗）。</w:t>
            </w:r>
          </w:p>
          <w:p w14:paraId="590CE6A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學生回答：陸地上河流搬運到海裡的。</w:t>
            </w:r>
          </w:p>
          <w:p w14:paraId="5EF8DD2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3.教師提問：根據我們先前的討論，波浪對於海岸有什麼作用呢？</w:t>
            </w:r>
          </w:p>
          <w:p w14:paraId="0C48BDCB"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5DA5D70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•波浪會侵蝕海岸，破壞岩石，也會帶走泥沙。</w:t>
            </w:r>
          </w:p>
          <w:p w14:paraId="3E382AC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•波浪會把海裡的泥沙搬上海岸。</w:t>
            </w:r>
          </w:p>
          <w:p w14:paraId="0BCDBCFC"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•波浪會把海裡的泥沙搬上來也會刷下去。</w:t>
            </w:r>
          </w:p>
          <w:p w14:paraId="6ED7B4DC"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教師繼續提問：所以如果你看到海岸堆積了很多泥沙，形成沙灘或砂丘，可能是怎麼形成的呢？</w:t>
            </w:r>
          </w:p>
          <w:p w14:paraId="6442474B"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學生回答：應該是波浪搬上海岸的泥沙比刷下去的多，所以海岸逐漸堆積許多泥沙形成沙灘或砂丘。</w:t>
            </w:r>
          </w:p>
          <w:p w14:paraId="5DB5ED5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4.教師提問：那岩石海岸呢？海岸上並沒有泥沙堆積，可能是怎麼形成的呢？</w:t>
            </w:r>
          </w:p>
          <w:p w14:paraId="275E644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6B3959B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•可能是海裡漂流的泥沙不夠多。</w:t>
            </w:r>
          </w:p>
          <w:p w14:paraId="1234D47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•可能是波浪刷下去的泥沙比堆上來的多。</w:t>
            </w:r>
          </w:p>
          <w:p w14:paraId="0FC6EE29"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教師繼續提問：如果真的是這樣，那岩石海岸地區的波浪力量會比較強還是比較弱？</w:t>
            </w:r>
          </w:p>
          <w:p w14:paraId="5DAB5F1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學生回答：應該是比較強。</w:t>
            </w:r>
          </w:p>
          <w:p w14:paraId="126B6759"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教師繼續提問：如果海裡漂流的泥沙不夠多，波浪刷下去的比堆積在海岸上的多，波浪力量又比較強，那這樣下去，岩石海岸可能會怎麼演變呢？</w:t>
            </w:r>
          </w:p>
          <w:p w14:paraId="3D68761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6B86D8AC"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•波浪可能會繼續侵蝕海岸。</w:t>
            </w:r>
          </w:p>
          <w:p w14:paraId="2F331E8B"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•海岸岩石的裂痕變大變深。</w:t>
            </w:r>
          </w:p>
          <w:p w14:paraId="57278F3D"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•海岸上的洞穴也會擴大。</w:t>
            </w:r>
          </w:p>
          <w:p w14:paraId="23AF01B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5.教師引導學生歸納海岸地形的形成作用。</w:t>
            </w:r>
          </w:p>
          <w:p w14:paraId="0BE161D6"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•波浪是形成海岸地形的重要力量，在河流出海口附近、地形平坦的海岸地區，河流搬運大量泥沙進入海裡，如果波浪搬上海岸的泥沙多於被刷下去的，海岸就會堆積很多泥沙，形成沙灘或砂丘。</w:t>
            </w:r>
          </w:p>
          <w:p w14:paraId="6073037D" w14:textId="77777777" w:rsidR="005E5A3D" w:rsidRPr="00AB1E0F" w:rsidRDefault="00D11BE4" w:rsidP="00933348">
            <w:pPr>
              <w:rPr>
                <w:rFonts w:ascii="標楷體" w:eastAsia="標楷體" w:hAnsi="標楷體"/>
                <w:sz w:val="20"/>
                <w:szCs w:val="20"/>
              </w:rPr>
            </w:pPr>
            <w:r w:rsidRPr="00933348">
              <w:rPr>
                <w:rFonts w:ascii="標楷體" w:eastAsia="標楷體" w:hAnsi="標楷體" w:cs="標楷體"/>
                <w:sz w:val="20"/>
                <w:szCs w:val="20"/>
              </w:rPr>
              <w:t>•在岩石海岸地區，波浪力量通常比較強，海水中漂流的泥沙也較少，所以往往波浪搬上海岸的泥沙會少於被刷下去的，海岸不斷被波浪侵蝕，岩石的裂痕變大變深，海岸上的洞穴也會擴大。</w:t>
            </w:r>
          </w:p>
        </w:tc>
        <w:tc>
          <w:tcPr>
            <w:tcW w:w="561" w:type="dxa"/>
            <w:shd w:val="clear" w:color="auto" w:fill="auto"/>
            <w:vAlign w:val="center"/>
          </w:tcPr>
          <w:p w14:paraId="3759CDD1"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0B39AAFD" w14:textId="77777777" w:rsidR="00450D32" w:rsidRPr="00450D32" w:rsidRDefault="00D11BE4" w:rsidP="00450D32">
            <w:pPr>
              <w:snapToGrid w:val="0"/>
              <w:rPr>
                <w:color w:val="000000" w:themeColor="text1"/>
                <w:sz w:val="16"/>
              </w:rPr>
            </w:pPr>
            <w:r w:rsidRPr="00450D32">
              <w:rPr>
                <w:rFonts w:ascii="標楷體" w:eastAsia="標楷體" w:hAnsi="標楷體" w:cs="標楷體"/>
                <w:sz w:val="20"/>
                <w:szCs w:val="20"/>
              </w:rPr>
              <w:t>1.土堆（內含泥土、砂和小礫石）</w:t>
            </w:r>
          </w:p>
          <w:p w14:paraId="3E615A24" w14:textId="77777777" w:rsidR="00450D32" w:rsidRPr="00450D32" w:rsidRDefault="00D11BE4" w:rsidP="00450D32">
            <w:pPr>
              <w:snapToGrid w:val="0"/>
              <w:rPr>
                <w:color w:val="000000" w:themeColor="text1"/>
                <w:sz w:val="16"/>
              </w:rPr>
            </w:pPr>
            <w:r w:rsidRPr="00450D32">
              <w:rPr>
                <w:rFonts w:ascii="標楷體" w:eastAsia="標楷體" w:hAnsi="標楷體" w:cs="標楷體"/>
                <w:sz w:val="20"/>
                <w:szCs w:val="20"/>
              </w:rPr>
              <w:t>2.澆水器二把</w:t>
            </w:r>
          </w:p>
          <w:p w14:paraId="37CBF3B1" w14:textId="77777777" w:rsidR="00450D32" w:rsidRPr="00450D32" w:rsidRDefault="00D11BE4" w:rsidP="00450D32">
            <w:pPr>
              <w:snapToGrid w:val="0"/>
              <w:rPr>
                <w:color w:val="000000" w:themeColor="text1"/>
                <w:sz w:val="16"/>
              </w:rPr>
            </w:pPr>
            <w:r w:rsidRPr="00450D32">
              <w:rPr>
                <w:rFonts w:ascii="標楷體" w:eastAsia="標楷體" w:hAnsi="標楷體" w:cs="標楷體"/>
                <w:sz w:val="20"/>
                <w:szCs w:val="20"/>
              </w:rPr>
              <w:t>3.河流上、中、下游地形示意圖、照片和影片</w:t>
            </w:r>
          </w:p>
          <w:p w14:paraId="26509443" w14:textId="77777777" w:rsidR="005E5A3D" w:rsidRPr="00AB1E0F" w:rsidRDefault="00D11BE4" w:rsidP="00450D32">
            <w:pPr>
              <w:snapToGrid w:val="0"/>
              <w:rPr>
                <w:color w:val="000000" w:themeColor="text1"/>
                <w:sz w:val="16"/>
              </w:rPr>
            </w:pPr>
            <w:r w:rsidRPr="00450D32">
              <w:rPr>
                <w:rFonts w:ascii="標楷體" w:eastAsia="標楷體" w:hAnsi="標楷體" w:cs="標楷體"/>
                <w:sz w:val="20"/>
                <w:szCs w:val="20"/>
              </w:rPr>
              <w:t>4.海積地形與海蝕地形的照片與影片</w:t>
            </w:r>
          </w:p>
        </w:tc>
        <w:tc>
          <w:tcPr>
            <w:tcW w:w="1332" w:type="dxa"/>
            <w:shd w:val="clear" w:color="auto" w:fill="auto"/>
          </w:tcPr>
          <w:p w14:paraId="7C54825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51191FB1"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4BE1AC48"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2B9B1DF9"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78D9AECC"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5213C40A"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5B549E41"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58480FA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7868E4">
              <w:rPr>
                <w:rFonts w:ascii="標楷體" w:eastAsia="標楷體" w:hAnsi="標楷體" w:cs="標楷體"/>
                <w:sz w:val="20"/>
                <w:szCs w:val="20"/>
              </w:rPr>
              <w:t>覺察性別角色的刻板印象，了解家庭、學校與職業的分工，不應受性別的限制。</w:t>
            </w:r>
          </w:p>
          <w:p w14:paraId="5F8D9D62"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56DBB46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7868E4">
              <w:rPr>
                <w:rFonts w:ascii="標楷體" w:eastAsia="標楷體" w:hAnsi="標楷體" w:cs="標楷體"/>
                <w:sz w:val="20"/>
                <w:szCs w:val="20"/>
              </w:rPr>
              <w:t>參與戶外學習與自然體驗，覺知自然環境的美、平衡、與完整性。</w:t>
            </w:r>
          </w:p>
          <w:p w14:paraId="45A3F02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環E3 </w:t>
            </w:r>
            <w:r w:rsidRPr="007868E4">
              <w:rPr>
                <w:rFonts w:ascii="標楷體" w:eastAsia="標楷體" w:hAnsi="標楷體" w:cs="標楷體"/>
                <w:sz w:val="20"/>
                <w:szCs w:val="20"/>
              </w:rPr>
              <w:t>了解人與自然和諧共生，進而保護重要棲地。</w:t>
            </w:r>
          </w:p>
          <w:p w14:paraId="3D40551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環E4 </w:t>
            </w:r>
            <w:r w:rsidRPr="007868E4">
              <w:rPr>
                <w:rFonts w:ascii="標楷體" w:eastAsia="標楷體" w:hAnsi="標楷體" w:cs="標楷體"/>
                <w:sz w:val="20"/>
                <w:szCs w:val="20"/>
              </w:rPr>
              <w:t>覺知經濟發展與工業發展對環境的衝擊。</w:t>
            </w:r>
          </w:p>
          <w:p w14:paraId="680C4BA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環E12 </w:t>
            </w:r>
            <w:r w:rsidRPr="007868E4">
              <w:rPr>
                <w:rFonts w:ascii="標楷體" w:eastAsia="標楷體" w:hAnsi="標楷體" w:cs="標楷體"/>
                <w:sz w:val="20"/>
                <w:szCs w:val="20"/>
              </w:rPr>
              <w:t>養成對災害的警覺心及敏感度，對災害有基本的了解，並能避免災害的發生。</w:t>
            </w:r>
          </w:p>
          <w:p w14:paraId="3ABF6E1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環E14 </w:t>
            </w:r>
            <w:r w:rsidRPr="007868E4">
              <w:rPr>
                <w:rFonts w:ascii="標楷體" w:eastAsia="標楷體" w:hAnsi="標楷體" w:cs="標楷體"/>
                <w:sz w:val="20"/>
                <w:szCs w:val="20"/>
              </w:rPr>
              <w:t>覺知人類生存與發展需要利用能源及資源，學習在生活中直接利用自然能源或自然形式的物質。</w:t>
            </w:r>
          </w:p>
          <w:p w14:paraId="5CEFE83C" w14:textId="77777777" w:rsidR="00730352" w:rsidRDefault="00D11BE4">
            <w:pPr>
              <w:rPr>
                <w:rFonts w:ascii="標楷體" w:eastAsia="標楷體" w:hAnsi="標楷體"/>
                <w:sz w:val="20"/>
                <w:szCs w:val="20"/>
              </w:rPr>
            </w:pPr>
            <w:r>
              <w:rPr>
                <w:rFonts w:ascii="標楷體" w:eastAsia="標楷體" w:hAnsi="標楷體" w:cs="標楷體"/>
                <w:sz w:val="20"/>
                <w:szCs w:val="20"/>
              </w:rPr>
              <w:t>【海洋教育】</w:t>
            </w:r>
          </w:p>
          <w:p w14:paraId="7AAD2B3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海E10 </w:t>
            </w:r>
            <w:r w:rsidRPr="007868E4">
              <w:rPr>
                <w:rFonts w:ascii="標楷體" w:eastAsia="標楷體" w:hAnsi="標楷體" w:cs="標楷體"/>
                <w:sz w:val="20"/>
                <w:szCs w:val="20"/>
              </w:rPr>
              <w:t>認識水與海洋的特性及其與生活的應用。</w:t>
            </w:r>
          </w:p>
          <w:p w14:paraId="60610DD7"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065CD7F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7868E4">
              <w:rPr>
                <w:rFonts w:ascii="標楷體" w:eastAsia="標楷體" w:hAnsi="標楷體" w:cs="標楷體"/>
                <w:sz w:val="20"/>
                <w:szCs w:val="20"/>
              </w:rPr>
              <w:t>具備與他人團隊合作的能力。</w:t>
            </w:r>
          </w:p>
          <w:p w14:paraId="32D6A116"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6EEE87D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7868E4">
              <w:rPr>
                <w:rFonts w:ascii="標楷體" w:eastAsia="標楷體" w:hAnsi="標楷體" w:cs="標楷體"/>
                <w:sz w:val="20"/>
                <w:szCs w:val="20"/>
              </w:rPr>
              <w:t>了解安全教育。</w:t>
            </w:r>
          </w:p>
          <w:p w14:paraId="4FDEC59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7868E4">
              <w:rPr>
                <w:rFonts w:ascii="標楷體" w:eastAsia="標楷體" w:hAnsi="標楷體" w:cs="標楷體"/>
                <w:sz w:val="20"/>
                <w:szCs w:val="20"/>
              </w:rPr>
              <w:t>探討日常生活應該注意的安全。</w:t>
            </w:r>
          </w:p>
          <w:p w14:paraId="304FBEA0" w14:textId="77777777" w:rsidR="00730352" w:rsidRDefault="00D11BE4">
            <w:pPr>
              <w:rPr>
                <w:rFonts w:ascii="標楷體" w:eastAsia="標楷體" w:hAnsi="標楷體"/>
                <w:sz w:val="20"/>
                <w:szCs w:val="20"/>
              </w:rPr>
            </w:pPr>
            <w:r>
              <w:rPr>
                <w:rFonts w:ascii="標楷體" w:eastAsia="標楷體" w:hAnsi="標楷體" w:cs="標楷體"/>
                <w:sz w:val="20"/>
                <w:szCs w:val="20"/>
              </w:rPr>
              <w:t>【防災教育】</w:t>
            </w:r>
          </w:p>
          <w:p w14:paraId="7E50C88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防E1 </w:t>
            </w:r>
            <w:r w:rsidRPr="007868E4">
              <w:rPr>
                <w:rFonts w:ascii="標楷體" w:eastAsia="標楷體" w:hAnsi="標楷體" w:cs="標楷體"/>
                <w:sz w:val="20"/>
                <w:szCs w:val="20"/>
              </w:rPr>
              <w:t>災害的種類包含洪水、颱風、土石流、乾旱⋯⋯。</w:t>
            </w:r>
          </w:p>
          <w:p w14:paraId="7C28E88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防E2 </w:t>
            </w:r>
            <w:r w:rsidRPr="007868E4">
              <w:rPr>
                <w:rFonts w:ascii="標楷體" w:eastAsia="標楷體" w:hAnsi="標楷體" w:cs="標楷體"/>
                <w:sz w:val="20"/>
                <w:szCs w:val="20"/>
              </w:rPr>
              <w:t>臺灣地理位置、地質狀況、與生態環境與災害緊密相關。</w:t>
            </w:r>
          </w:p>
          <w:p w14:paraId="486DAA5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防E5 </w:t>
            </w:r>
            <w:r w:rsidRPr="007868E4">
              <w:rPr>
                <w:rFonts w:ascii="標楷體" w:eastAsia="標楷體" w:hAnsi="標楷體" w:cs="標楷體"/>
                <w:sz w:val="20"/>
                <w:szCs w:val="20"/>
              </w:rPr>
              <w:t>不同災害發生時的適當避難行為。</w:t>
            </w:r>
          </w:p>
          <w:p w14:paraId="322D5620"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104DE72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7868E4">
              <w:rPr>
                <w:rFonts w:ascii="標楷體" w:eastAsia="標楷體" w:hAnsi="標楷體" w:cs="標楷體"/>
                <w:sz w:val="20"/>
                <w:szCs w:val="20"/>
              </w:rPr>
              <w:t>認識一般生活情境中需要使用的，以及學習學科基礎知識所應具備的字詞彙。</w:t>
            </w:r>
          </w:p>
          <w:p w14:paraId="17A8F79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7868E4">
              <w:rPr>
                <w:rFonts w:ascii="標楷體" w:eastAsia="標楷體" w:hAnsi="標楷體" w:cs="標楷體"/>
                <w:sz w:val="20"/>
                <w:szCs w:val="20"/>
              </w:rPr>
              <w:t>中高年級後需發展長篇文本的閱讀理解能力。</w:t>
            </w:r>
          </w:p>
          <w:p w14:paraId="482E44F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7868E4">
              <w:rPr>
                <w:rFonts w:ascii="標楷體" w:eastAsia="標楷體" w:hAnsi="標楷體" w:cs="標楷體"/>
                <w:sz w:val="20"/>
                <w:szCs w:val="20"/>
              </w:rPr>
              <w:t>發展檢索資訊、獲得資訊、整合資訊的數位閱讀能力。</w:t>
            </w:r>
          </w:p>
          <w:p w14:paraId="3217FED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7868E4">
              <w:rPr>
                <w:rFonts w:ascii="標楷體" w:eastAsia="標楷體" w:hAnsi="標楷體" w:cs="標楷體"/>
                <w:sz w:val="20"/>
                <w:szCs w:val="20"/>
              </w:rPr>
              <w:t>培養喜愛閱讀的態度。</w:t>
            </w:r>
          </w:p>
          <w:p w14:paraId="5D991CEE"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55F7BC9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7868E4">
              <w:rPr>
                <w:rFonts w:ascii="標楷體" w:eastAsia="標楷體" w:hAnsi="標楷體" w:cs="標楷體"/>
                <w:sz w:val="20"/>
                <w:szCs w:val="20"/>
              </w:rPr>
              <w:t>善用教室外、戶外及校外教學，認識生活環境（自然或人為）。</w:t>
            </w:r>
          </w:p>
          <w:p w14:paraId="1C0AB67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7868E4">
              <w:rPr>
                <w:rFonts w:ascii="標楷體" w:eastAsia="標楷體" w:hAnsi="標楷體" w:cs="標楷體"/>
                <w:sz w:val="20"/>
                <w:szCs w:val="20"/>
              </w:rPr>
              <w:t>豐富自身與環境的互動經驗，培養對生活環境的覺知與敏感，體驗與珍惜環境的好。</w:t>
            </w:r>
          </w:p>
          <w:p w14:paraId="6205A86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7868E4">
              <w:rPr>
                <w:rFonts w:ascii="標楷體" w:eastAsia="標楷體" w:hAnsi="標楷體" w:cs="標楷體"/>
                <w:sz w:val="20"/>
                <w:szCs w:val="20"/>
              </w:rPr>
              <w:t>善用五官的感知，培養眼、耳、鼻、舌、觸覺及心靈對環境感受的能力。</w:t>
            </w:r>
          </w:p>
          <w:p w14:paraId="0E1A365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戶E4 </w:t>
            </w:r>
            <w:r w:rsidRPr="007868E4">
              <w:rPr>
                <w:rFonts w:ascii="標楷體" w:eastAsia="標楷體" w:hAnsi="標楷體" w:cs="標楷體"/>
                <w:sz w:val="20"/>
                <w:szCs w:val="20"/>
              </w:rPr>
              <w:t>覺知自身的生活方式會對自然環境產生影響與衝擊。</w:t>
            </w:r>
          </w:p>
          <w:p w14:paraId="1EA43114" w14:textId="77777777" w:rsidR="00730352" w:rsidRDefault="00D11BE4">
            <w:pPr>
              <w:rPr>
                <w:rFonts w:ascii="標楷體" w:eastAsia="標楷體" w:hAnsi="標楷體"/>
                <w:sz w:val="20"/>
                <w:szCs w:val="20"/>
              </w:rPr>
            </w:pPr>
            <w:r>
              <w:rPr>
                <w:rFonts w:ascii="標楷體" w:eastAsia="標楷體" w:hAnsi="標楷體" w:cs="標楷體"/>
                <w:sz w:val="20"/>
                <w:szCs w:val="20"/>
              </w:rPr>
              <w:t>【國際教育】</w:t>
            </w:r>
          </w:p>
          <w:p w14:paraId="1BFB94F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國E4 </w:t>
            </w:r>
            <w:r w:rsidRPr="007868E4">
              <w:rPr>
                <w:rFonts w:ascii="標楷體" w:eastAsia="標楷體" w:hAnsi="標楷體" w:cs="標楷體"/>
                <w:sz w:val="20"/>
                <w:szCs w:val="20"/>
              </w:rPr>
              <w:t>認識全球化與相關重要議題。</w:t>
            </w:r>
          </w:p>
        </w:tc>
        <w:tc>
          <w:tcPr>
            <w:tcW w:w="1823" w:type="dxa"/>
            <w:shd w:val="clear" w:color="auto" w:fill="auto"/>
          </w:tcPr>
          <w:p w14:paraId="1D8DE919" w14:textId="77777777" w:rsidR="00CF1DCF" w:rsidRPr="00E73FA1" w:rsidRDefault="00A732EF" w:rsidP="00281EF1">
            <w:pPr>
              <w:spacing w:after="180"/>
              <w:rPr>
                <w:rFonts w:eastAsia="標楷體"/>
                <w:color w:val="0070C0"/>
                <w:sz w:val="20"/>
                <w:szCs w:val="20"/>
              </w:rPr>
            </w:pPr>
          </w:p>
        </w:tc>
      </w:tr>
      <w:tr w:rsidR="00CF1DCF" w:rsidRPr="00B32678" w14:paraId="4AD6E6EB" w14:textId="77777777" w:rsidTr="00924C5F">
        <w:tc>
          <w:tcPr>
            <w:tcW w:w="817" w:type="dxa"/>
            <w:shd w:val="clear" w:color="auto" w:fill="auto"/>
            <w:vAlign w:val="center"/>
          </w:tcPr>
          <w:p w14:paraId="34D9D3B2"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第十週</w:t>
            </w:r>
          </w:p>
        </w:tc>
        <w:tc>
          <w:tcPr>
            <w:tcW w:w="1276" w:type="dxa"/>
            <w:shd w:val="clear" w:color="auto" w:fill="auto"/>
          </w:tcPr>
          <w:p w14:paraId="239B203E"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B3D47">
              <w:rPr>
                <w:rFonts w:ascii="標楷體" w:eastAsia="標楷體" w:hAnsi="標楷體" w:cs="標楷體"/>
                <w:sz w:val="20"/>
                <w:szCs w:val="20"/>
              </w:rPr>
              <w:t>能運用五官，敏銳的觀察周遭環境，保持好奇心、想像力持續探索自然。</w:t>
            </w:r>
          </w:p>
          <w:p w14:paraId="1130B66E"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B3D47">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14D34D8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B3D47">
              <w:rPr>
                <w:rFonts w:ascii="標楷體" w:eastAsia="標楷體" w:hAnsi="標楷體" w:cs="標楷體"/>
                <w:sz w:val="20"/>
                <w:szCs w:val="20"/>
              </w:rPr>
              <w:t>透過五官知覺觀察周遭環境的動植物與自然現象，知道如何欣賞美的事物。</w:t>
            </w:r>
          </w:p>
          <w:p w14:paraId="0951733C"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FB3D47">
              <w:rPr>
                <w:rFonts w:ascii="標楷體" w:eastAsia="標楷體" w:hAnsi="標楷體" w:cs="標楷體"/>
                <w:sz w:val="20"/>
                <w:szCs w:val="20"/>
              </w:rPr>
              <w:t>培養愛護自然、珍愛生命、惜取資源的關懷心與行動力。</w:t>
            </w:r>
          </w:p>
        </w:tc>
        <w:tc>
          <w:tcPr>
            <w:tcW w:w="1559" w:type="dxa"/>
            <w:shd w:val="clear" w:color="auto" w:fill="auto"/>
          </w:tcPr>
          <w:p w14:paraId="14BE73B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7868E4">
              <w:rPr>
                <w:rFonts w:ascii="標楷體" w:eastAsia="標楷體" w:hAnsi="標楷體" w:cs="標楷體"/>
                <w:sz w:val="20"/>
                <w:szCs w:val="20"/>
              </w:rPr>
              <w:t>能經由提問、觀察及實驗等歷程，探索自然界現象之間的關係，建立簡單的概念模型，並理解到有不同模型的存在。</w:t>
            </w:r>
          </w:p>
          <w:p w14:paraId="69698EF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7868E4">
              <w:rPr>
                <w:rFonts w:ascii="標楷體" w:eastAsia="標楷體" w:hAnsi="標楷體" w:cs="標楷體"/>
                <w:sz w:val="20"/>
                <w:szCs w:val="20"/>
              </w:rPr>
              <w:t>能正確安全操作適合學習階段的物品、器材儀器、科技設備及資源。能進行客觀的質性觀察或數值量測並詳實記錄。</w:t>
            </w:r>
          </w:p>
          <w:p w14:paraId="119F6E8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7868E4">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2C5F289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7868E4">
              <w:rPr>
                <w:rFonts w:ascii="標楷體" w:eastAsia="標楷體" w:hAnsi="標楷體" w:cs="標楷體"/>
                <w:sz w:val="20"/>
                <w:szCs w:val="20"/>
              </w:rPr>
              <w:t>能利用較簡單形式的口語、文字、影像（例如：攝影、錄影）、繪圖或實物、科學名詞、數學公式、模型等，表達探究之過程、發現或成果。</w:t>
            </w:r>
          </w:p>
          <w:p w14:paraId="59A5585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7868E4">
              <w:rPr>
                <w:rFonts w:ascii="標楷體" w:eastAsia="標楷體" w:hAnsi="標楷體" w:cs="標楷體"/>
                <w:sz w:val="20"/>
                <w:szCs w:val="20"/>
              </w:rPr>
              <w:t>透過科學探索了解現象發生的原因或機制，滿足好奇心。</w:t>
            </w:r>
          </w:p>
          <w:p w14:paraId="373AC48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7868E4">
              <w:rPr>
                <w:rFonts w:ascii="標楷體" w:eastAsia="標楷體" w:hAnsi="標楷體" w:cs="標楷體"/>
                <w:sz w:val="20"/>
                <w:szCs w:val="20"/>
              </w:rPr>
              <w:t>參與合作學習並與同儕有良好的互動經驗，享受學習科學的樂趣。</w:t>
            </w:r>
          </w:p>
          <w:p w14:paraId="6491DDA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7868E4">
              <w:rPr>
                <w:rFonts w:ascii="標楷體" w:eastAsia="標楷體" w:hAnsi="標楷體" w:cs="標楷體"/>
                <w:sz w:val="20"/>
                <w:szCs w:val="20"/>
              </w:rPr>
              <w:t>利用科學知識理解日常生活觀察到的現象。</w:t>
            </w:r>
          </w:p>
          <w:p w14:paraId="4AF170D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ah-Ⅲ-2 </w:t>
            </w:r>
            <w:r w:rsidRPr="007868E4">
              <w:rPr>
                <w:rFonts w:ascii="標楷體" w:eastAsia="標楷體" w:hAnsi="標楷體" w:cs="標楷體"/>
                <w:sz w:val="20"/>
                <w:szCs w:val="20"/>
              </w:rPr>
              <w:t>透過科學探究活動解決一部分生活週遭的問題。</w:t>
            </w:r>
          </w:p>
        </w:tc>
        <w:tc>
          <w:tcPr>
            <w:tcW w:w="1559" w:type="dxa"/>
            <w:shd w:val="clear" w:color="auto" w:fill="auto"/>
          </w:tcPr>
          <w:p w14:paraId="2B82B6C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INc-Ⅲ-10 </w:t>
            </w:r>
            <w:r w:rsidRPr="007868E4">
              <w:rPr>
                <w:rFonts w:ascii="標楷體" w:eastAsia="標楷體" w:hAnsi="標楷體" w:cs="標楷體"/>
                <w:kern w:val="0"/>
                <w:sz w:val="20"/>
                <w:szCs w:val="20"/>
              </w:rPr>
              <w:t>地球是由空氣、陸地、海洋及生存於其中的生物所組成的。</w:t>
            </w:r>
          </w:p>
          <w:p w14:paraId="50AAE5DB"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INc-Ⅲ-11 </w:t>
            </w:r>
            <w:r w:rsidRPr="007868E4">
              <w:rPr>
                <w:rFonts w:ascii="標楷體" w:eastAsia="標楷體" w:hAnsi="標楷體" w:cs="標楷體"/>
                <w:kern w:val="0"/>
                <w:sz w:val="20"/>
                <w:szCs w:val="20"/>
              </w:rPr>
              <w:t>岩石由礦物組成，岩石和礦物有不同特徵，各有不同用途。</w:t>
            </w:r>
          </w:p>
          <w:p w14:paraId="4740DC2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INg-Ⅲ-1 </w:t>
            </w:r>
            <w:r w:rsidRPr="007868E4">
              <w:rPr>
                <w:rFonts w:ascii="標楷體" w:eastAsia="標楷體" w:hAnsi="標楷體" w:cs="標楷體"/>
                <w:kern w:val="0"/>
                <w:sz w:val="20"/>
                <w:szCs w:val="20"/>
              </w:rPr>
              <w:t>自然景觀和環境一旦被改變或破壞，極難恢復。</w:t>
            </w:r>
          </w:p>
          <w:p w14:paraId="1E4B671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INd-Ⅲ-8 </w:t>
            </w:r>
            <w:r w:rsidRPr="007868E4">
              <w:rPr>
                <w:rFonts w:ascii="標楷體" w:eastAsia="標楷體" w:hAnsi="標楷體" w:cs="標楷體"/>
                <w:kern w:val="0"/>
                <w:sz w:val="20"/>
                <w:szCs w:val="20"/>
              </w:rPr>
              <w:t>土壤是由岩石風化成的碎屑及生物遺骸所組成。化石是地層中古代生物的遺骸。</w:t>
            </w:r>
          </w:p>
          <w:p w14:paraId="4DBFA94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INd-Ⅲ-9 </w:t>
            </w:r>
            <w:r w:rsidRPr="007868E4">
              <w:rPr>
                <w:rFonts w:ascii="標楷體" w:eastAsia="標楷體" w:hAnsi="標楷體" w:cs="標楷體"/>
                <w:kern w:val="0"/>
                <w:sz w:val="20"/>
                <w:szCs w:val="20"/>
              </w:rPr>
              <w:t>流水、風和波浪對砂石和土壤產生侵蝕、風化、搬運及堆積等作用，河流是改變地表最重要的力量。</w:t>
            </w:r>
          </w:p>
          <w:p w14:paraId="4CCE48F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INd-Ⅲ-10 </w:t>
            </w:r>
            <w:r w:rsidRPr="007868E4">
              <w:rPr>
                <w:rFonts w:ascii="標楷體" w:eastAsia="標楷體" w:hAnsi="標楷體" w:cs="標楷體"/>
                <w:kern w:val="0"/>
                <w:sz w:val="20"/>
                <w:szCs w:val="20"/>
              </w:rPr>
              <w:t>流水及生物活動，對地表的改變會產生不同的影響。</w:t>
            </w:r>
          </w:p>
          <w:p w14:paraId="20D2C1D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INf-Ⅲ-5 </w:t>
            </w:r>
            <w:r w:rsidRPr="007868E4">
              <w:rPr>
                <w:rFonts w:ascii="標楷體" w:eastAsia="標楷體" w:hAnsi="標楷體" w:cs="標楷體"/>
                <w:kern w:val="0"/>
                <w:sz w:val="20"/>
                <w:szCs w:val="20"/>
              </w:rPr>
              <w:t>臺灣的主要天然災害之認識及防災避難。</w:t>
            </w:r>
          </w:p>
        </w:tc>
        <w:tc>
          <w:tcPr>
            <w:tcW w:w="3205" w:type="dxa"/>
            <w:shd w:val="clear" w:color="auto" w:fill="auto"/>
          </w:tcPr>
          <w:p w14:paraId="50641EB7" w14:textId="77777777" w:rsidR="005E5A3D" w:rsidRDefault="00D11BE4" w:rsidP="006B5B03">
            <w:pPr>
              <w:rPr>
                <w:rFonts w:ascii="標楷體" w:eastAsia="標楷體" w:hAnsi="標楷體"/>
                <w:sz w:val="20"/>
                <w:szCs w:val="20"/>
              </w:rPr>
            </w:pPr>
            <w:r>
              <w:rPr>
                <w:rFonts w:ascii="標楷體" w:eastAsia="標楷體" w:hAnsi="標楷體" w:cs="標楷體"/>
                <w:sz w:val="20"/>
                <w:szCs w:val="20"/>
              </w:rPr>
              <w:t>第二單元地層的奧祕</w:t>
            </w:r>
          </w:p>
          <w:p w14:paraId="2BFB2DBF" w14:textId="77777777" w:rsidR="005E5A3D" w:rsidRDefault="00D11BE4" w:rsidP="006B5B03">
            <w:pPr>
              <w:rPr>
                <w:rFonts w:ascii="標楷體" w:eastAsia="標楷體" w:hAnsi="標楷體"/>
                <w:sz w:val="20"/>
                <w:szCs w:val="20"/>
              </w:rPr>
            </w:pPr>
            <w:r>
              <w:rPr>
                <w:rFonts w:ascii="標楷體" w:eastAsia="標楷體" w:hAnsi="標楷體" w:cs="標楷體"/>
                <w:sz w:val="20"/>
                <w:szCs w:val="20"/>
              </w:rPr>
              <w:t>活動三</w:t>
            </w:r>
            <w:r w:rsidRPr="006E56B2">
              <w:rPr>
                <w:rFonts w:ascii="標楷體" w:eastAsia="標楷體" w:hAnsi="標楷體" w:cs="標楷體"/>
                <w:sz w:val="20"/>
                <w:szCs w:val="20"/>
              </w:rPr>
              <w:t>地層變動</w:t>
            </w:r>
            <w:r>
              <w:rPr>
                <w:rFonts w:ascii="標楷體" w:eastAsia="標楷體" w:hAnsi="標楷體" w:cs="標楷體"/>
                <w:sz w:val="20"/>
                <w:szCs w:val="20"/>
              </w:rPr>
              <w:t>有什麼影響</w:t>
            </w:r>
          </w:p>
          <w:p w14:paraId="5E16B501" w14:textId="77777777" w:rsidR="005E5A3D" w:rsidRDefault="00D11BE4" w:rsidP="006B5B03">
            <w:pPr>
              <w:rPr>
                <w:rFonts w:ascii="標楷體" w:eastAsia="標楷體" w:hAnsi="標楷體"/>
                <w:sz w:val="20"/>
                <w:szCs w:val="20"/>
              </w:rPr>
            </w:pPr>
            <w:r w:rsidRPr="00D76262">
              <w:rPr>
                <w:rFonts w:ascii="標楷體" w:eastAsia="標楷體" w:hAnsi="標楷體" w:cs="標楷體"/>
                <w:sz w:val="20"/>
                <w:szCs w:val="20"/>
              </w:rPr>
              <w:t>【活動3-1</w:t>
            </w:r>
            <w:r>
              <w:rPr>
                <w:rFonts w:ascii="標楷體" w:eastAsia="標楷體" w:hAnsi="標楷體" w:cs="標楷體"/>
                <w:sz w:val="20"/>
                <w:szCs w:val="20"/>
              </w:rPr>
              <w:t>】地層變動的災害</w:t>
            </w:r>
          </w:p>
          <w:p w14:paraId="282ABF2E"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1.教師提問：颱風、豪雨來襲時，河流和海岸和平日有什麼不同？（教師可利用同一河岸、海岸平日與颱風、豪雨期間的不同景象提示學生）。</w:t>
            </w:r>
          </w:p>
          <w:p w14:paraId="0AF51D0F"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786877A7"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•颱風來襲，海邊捲起大浪，波浪會侵蝕海岸。</w:t>
            </w:r>
          </w:p>
          <w:p w14:paraId="5AC32C2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•下大雨，河水會暴漲淹沒河岸。</w:t>
            </w:r>
          </w:p>
          <w:p w14:paraId="0C813F4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•下大雨，雨水沖刷山坡地，會造成山崩、土石流。</w:t>
            </w:r>
          </w:p>
          <w:p w14:paraId="5564D38B"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2.教師提問：當河水暴漲或巨浪沖擊，流水的侵蝕和搬運作用都會增強，地表環境在短時間內發生劇烈變動，可能會造成什麼災害呢？</w:t>
            </w:r>
          </w:p>
          <w:p w14:paraId="18144C0C"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5DB625F3"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•如果山區發生山崩、土石流，就可能造成道路中斷，或掩埋房屋，引發傷亡。</w:t>
            </w:r>
          </w:p>
          <w:p w14:paraId="2FDAC0F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•我看過河濱公園在大雨期間被暴漲的河水淹沒，水退了以後居然留下厚厚的黃泥。</w:t>
            </w:r>
          </w:p>
          <w:p w14:paraId="76293D2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•海邊沙灘在颱風過後沙子被刮掉，露出底下的岩層。</w:t>
            </w:r>
          </w:p>
          <w:p w14:paraId="271B4228"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•颱風巨浪拍打海岸，海邊懸崖上的石塊都掉落下來。</w:t>
            </w:r>
          </w:p>
          <w:p w14:paraId="5BC5B54C"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3.教師提問：除了颱風、豪雨，還有什麼自然現象也會造成地表環境在短時間內劇烈變動？</w:t>
            </w:r>
          </w:p>
          <w:p w14:paraId="4AC90A5D"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學生回答：地震（大地震、強烈地震）。</w:t>
            </w:r>
          </w:p>
          <w:p w14:paraId="1D9F5EE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教師繼續提問：強烈地震會造成什麼災害呢？</w:t>
            </w:r>
          </w:p>
          <w:p w14:paraId="060800C9"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7C12DC15"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•強烈地震會造成斷層隆起，會使得房屋倒塌、道路中斷、橋梁斷裂。</w:t>
            </w:r>
          </w:p>
          <w:p w14:paraId="7A921340"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•強烈地震會引發山崩，埋沒道路，掩埋房屋。</w:t>
            </w:r>
          </w:p>
          <w:p w14:paraId="50F987BE" w14:textId="77777777" w:rsidR="005E5A3D" w:rsidRDefault="00D11BE4" w:rsidP="00933348">
            <w:pPr>
              <w:rPr>
                <w:rFonts w:ascii="標楷體" w:eastAsia="標楷體" w:hAnsi="標楷體"/>
                <w:sz w:val="20"/>
                <w:szCs w:val="20"/>
              </w:rPr>
            </w:pPr>
            <w:r w:rsidRPr="00933348">
              <w:rPr>
                <w:rFonts w:ascii="標楷體" w:eastAsia="標楷體" w:hAnsi="標楷體" w:cs="標楷體"/>
                <w:sz w:val="20"/>
                <w:szCs w:val="20"/>
              </w:rPr>
              <w:t>•如果海底發生強烈地震，可能引發海嘯，海嘯捲上陸地會摧毀一切等。</w:t>
            </w:r>
          </w:p>
          <w:p w14:paraId="0FD969DB" w14:textId="77777777" w:rsidR="005E5A3D" w:rsidRDefault="00D11BE4" w:rsidP="006B5B03">
            <w:pPr>
              <w:rPr>
                <w:rFonts w:ascii="標楷體" w:eastAsia="標楷體" w:hAnsi="標楷體"/>
                <w:sz w:val="20"/>
                <w:szCs w:val="20"/>
              </w:rPr>
            </w:pPr>
            <w:r w:rsidRPr="00D76262">
              <w:rPr>
                <w:rFonts w:ascii="標楷體" w:eastAsia="標楷體" w:hAnsi="標楷體" w:cs="標楷體"/>
                <w:sz w:val="20"/>
                <w:szCs w:val="20"/>
              </w:rPr>
              <w:t>【活動3-2】天然災害的防治</w:t>
            </w:r>
          </w:p>
          <w:p w14:paraId="22BEA444"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1.教師提問：當颱風、豪雨來襲，可能造成地表劇烈變動、引發災害，我們該怎麼做好避難防災呢？</w:t>
            </w:r>
          </w:p>
          <w:p w14:paraId="06B096E7"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3F99D95C"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•要準備好手電筒、水和食物。</w:t>
            </w:r>
          </w:p>
          <w:p w14:paraId="0C34762B"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•要注意收看新聞，收聽里長廣播。</w:t>
            </w:r>
          </w:p>
          <w:p w14:paraId="53A5F7A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2.教師提問：大家都知道要準備避難物品，收聽、收看新聞，可是住在城市和住在山區、海邊的居民面對的災害可能不一樣，你知道不同地區可能發生什麼樣的災害？又要如何避難防災呢？</w:t>
            </w:r>
          </w:p>
          <w:p w14:paraId="2119DB8B"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學生回答：</w:t>
            </w:r>
          </w:p>
          <w:p w14:paraId="7808273A"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•山區容易發生土石流、山崩，所以颱風、豪雨來臨前最好先搬離山區。</w:t>
            </w:r>
          </w:p>
          <w:p w14:paraId="6BD5E410"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•城市低窪的地方容易淹水，所以要疏通水溝。</w:t>
            </w:r>
          </w:p>
          <w:p w14:paraId="079B2DBB"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•戶外商店的招牌會被吹倒，所以要提前綁好或拆下招牌。</w:t>
            </w:r>
          </w:p>
          <w:p w14:paraId="67361268"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•颱風來襲時，海邊風浪很大，所以要避免在海邊活動。</w:t>
            </w:r>
          </w:p>
          <w:p w14:paraId="206D17D2"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•颱風、豪雨會使河水暴漲，不要前往河邊活動。</w:t>
            </w:r>
          </w:p>
          <w:p w14:paraId="14378651"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3.教師引導學生了解，颱風、豪雨來襲，不同地區發生的災害可能不同，大家應該要對自己居住的地方多多了解，做好預防，才能避免災害。</w:t>
            </w:r>
          </w:p>
          <w:p w14:paraId="31289FA7" w14:textId="77777777" w:rsidR="005E5A3D" w:rsidRPr="00933348" w:rsidRDefault="00D11BE4" w:rsidP="00933348">
            <w:pPr>
              <w:rPr>
                <w:rFonts w:ascii="標楷體" w:eastAsia="標楷體" w:hAnsi="標楷體"/>
                <w:sz w:val="20"/>
                <w:szCs w:val="20"/>
              </w:rPr>
            </w:pPr>
            <w:r w:rsidRPr="00933348">
              <w:rPr>
                <w:rFonts w:ascii="標楷體" w:eastAsia="標楷體" w:hAnsi="標楷體" w:cs="標楷體"/>
                <w:sz w:val="20"/>
                <w:szCs w:val="20"/>
              </w:rPr>
              <w:t>4.教師可請學生分享自己居住環境的調查結果（不同地區調查結果差異性大，教師和學生可自由探究）。</w:t>
            </w:r>
          </w:p>
          <w:p w14:paraId="7E81956B" w14:textId="77777777" w:rsidR="005E5A3D" w:rsidRPr="00AB1E0F" w:rsidRDefault="00D11BE4" w:rsidP="00933348">
            <w:pPr>
              <w:rPr>
                <w:rFonts w:ascii="標楷體" w:eastAsia="標楷體" w:hAnsi="標楷體"/>
                <w:sz w:val="20"/>
                <w:szCs w:val="20"/>
              </w:rPr>
            </w:pPr>
            <w:r w:rsidRPr="00933348">
              <w:rPr>
                <w:rFonts w:ascii="標楷體" w:eastAsia="標楷體" w:hAnsi="標楷體" w:cs="標楷體"/>
                <w:sz w:val="20"/>
                <w:szCs w:val="20"/>
              </w:rPr>
              <w:t>5.教師利用照片引導學生了解，為了避免颱風、豪雨、地震等天然災害，我們要做好防災避難準備，但是保持自然環境穩定，不要過度開發，更是重要且該做到的事。</w:t>
            </w:r>
          </w:p>
        </w:tc>
        <w:tc>
          <w:tcPr>
            <w:tcW w:w="561" w:type="dxa"/>
            <w:shd w:val="clear" w:color="auto" w:fill="auto"/>
            <w:vAlign w:val="center"/>
          </w:tcPr>
          <w:p w14:paraId="4C4E1C36"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6B9D24A6" w14:textId="77777777" w:rsidR="00450D32" w:rsidRPr="00450D32" w:rsidRDefault="00D11BE4" w:rsidP="00450D32">
            <w:pPr>
              <w:snapToGrid w:val="0"/>
              <w:rPr>
                <w:color w:val="000000" w:themeColor="text1"/>
                <w:sz w:val="16"/>
              </w:rPr>
            </w:pPr>
            <w:r w:rsidRPr="00450D32">
              <w:rPr>
                <w:rFonts w:ascii="標楷體" w:eastAsia="標楷體" w:hAnsi="標楷體" w:cs="標楷體"/>
                <w:sz w:val="20"/>
                <w:szCs w:val="20"/>
              </w:rPr>
              <w:t>1.同一地點平日與颱風、豪雨時的對比照片</w:t>
            </w:r>
          </w:p>
          <w:p w14:paraId="0693D6C4" w14:textId="77777777" w:rsidR="00450D32" w:rsidRPr="00450D32" w:rsidRDefault="00D11BE4" w:rsidP="00450D32">
            <w:pPr>
              <w:snapToGrid w:val="0"/>
              <w:rPr>
                <w:color w:val="000000" w:themeColor="text1"/>
                <w:sz w:val="16"/>
              </w:rPr>
            </w:pPr>
            <w:r w:rsidRPr="00450D32">
              <w:rPr>
                <w:rFonts w:ascii="標楷體" w:eastAsia="標楷體" w:hAnsi="標楷體" w:cs="標楷體"/>
                <w:sz w:val="20"/>
                <w:szCs w:val="20"/>
              </w:rPr>
              <w:t>2.淹水、山崩、土石流、巨浪、地層滑動、地震等災害照片和影片</w:t>
            </w:r>
          </w:p>
          <w:p w14:paraId="70A2C463" w14:textId="77777777" w:rsidR="00450D32" w:rsidRPr="00450D32" w:rsidRDefault="00D11BE4" w:rsidP="00450D32">
            <w:pPr>
              <w:snapToGrid w:val="0"/>
              <w:rPr>
                <w:color w:val="000000" w:themeColor="text1"/>
                <w:sz w:val="16"/>
              </w:rPr>
            </w:pPr>
            <w:r w:rsidRPr="00450D32">
              <w:rPr>
                <w:rFonts w:ascii="標楷體" w:eastAsia="標楷體" w:hAnsi="標楷體" w:cs="標楷體"/>
                <w:sz w:val="20"/>
                <w:szCs w:val="20"/>
              </w:rPr>
              <w:t>3.生活環境災害危險因子調查示意圖與照片</w:t>
            </w:r>
          </w:p>
          <w:p w14:paraId="2F550A18" w14:textId="77777777" w:rsidR="00450D32" w:rsidRPr="00450D32" w:rsidRDefault="00D11BE4" w:rsidP="00450D32">
            <w:pPr>
              <w:snapToGrid w:val="0"/>
              <w:rPr>
                <w:color w:val="000000" w:themeColor="text1"/>
                <w:sz w:val="16"/>
              </w:rPr>
            </w:pPr>
            <w:r w:rsidRPr="00450D32">
              <w:rPr>
                <w:rFonts w:ascii="標楷體" w:eastAsia="標楷體" w:hAnsi="標楷體" w:cs="標楷體"/>
                <w:sz w:val="20"/>
                <w:szCs w:val="20"/>
              </w:rPr>
              <w:t>4.避難救生包的準備</w:t>
            </w:r>
          </w:p>
          <w:p w14:paraId="6C710592" w14:textId="77777777" w:rsidR="005E5A3D" w:rsidRPr="00AB1E0F" w:rsidRDefault="00D11BE4" w:rsidP="00450D32">
            <w:pPr>
              <w:snapToGrid w:val="0"/>
              <w:rPr>
                <w:color w:val="000000" w:themeColor="text1"/>
                <w:sz w:val="16"/>
              </w:rPr>
            </w:pPr>
            <w:r w:rsidRPr="00450D32">
              <w:rPr>
                <w:rFonts w:ascii="標楷體" w:eastAsia="標楷體" w:hAnsi="標楷體" w:cs="標楷體"/>
                <w:sz w:val="20"/>
                <w:szCs w:val="20"/>
              </w:rPr>
              <w:t>5.颱風、豪雨、地震海嘯等天然災害的照片與影片</w:t>
            </w:r>
          </w:p>
        </w:tc>
        <w:tc>
          <w:tcPr>
            <w:tcW w:w="1332" w:type="dxa"/>
            <w:shd w:val="clear" w:color="auto" w:fill="auto"/>
          </w:tcPr>
          <w:p w14:paraId="46EF9D7C"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71798A2A"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5EB67194"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18303294"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0C111C41"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07759DD8"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46350BBC"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7C1001D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7868E4">
              <w:rPr>
                <w:rFonts w:ascii="標楷體" w:eastAsia="標楷體" w:hAnsi="標楷體" w:cs="標楷體"/>
                <w:sz w:val="20"/>
                <w:szCs w:val="20"/>
              </w:rPr>
              <w:t>覺察性別角色的刻板印象，了解家庭、學校與職業的分工，不應受性別的限制。</w:t>
            </w:r>
          </w:p>
          <w:p w14:paraId="0D236715"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2236395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 </w:t>
            </w:r>
            <w:r w:rsidRPr="007868E4">
              <w:rPr>
                <w:rFonts w:ascii="標楷體" w:eastAsia="標楷體" w:hAnsi="標楷體" w:cs="標楷體"/>
                <w:sz w:val="20"/>
                <w:szCs w:val="20"/>
              </w:rPr>
              <w:t>參與戶外學習與自然體驗，覺知自然環境的美、平衡、與完整性。</w:t>
            </w:r>
          </w:p>
          <w:p w14:paraId="1541A41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環E3 </w:t>
            </w:r>
            <w:r w:rsidRPr="007868E4">
              <w:rPr>
                <w:rFonts w:ascii="標楷體" w:eastAsia="標楷體" w:hAnsi="標楷體" w:cs="標楷體"/>
                <w:sz w:val="20"/>
                <w:szCs w:val="20"/>
              </w:rPr>
              <w:t>了解人與自然和諧共生，進而保護重要棲地。</w:t>
            </w:r>
          </w:p>
          <w:p w14:paraId="124164D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環E4 </w:t>
            </w:r>
            <w:r w:rsidRPr="007868E4">
              <w:rPr>
                <w:rFonts w:ascii="標楷體" w:eastAsia="標楷體" w:hAnsi="標楷體" w:cs="標楷體"/>
                <w:sz w:val="20"/>
                <w:szCs w:val="20"/>
              </w:rPr>
              <w:t>覺知經濟發展與工業發展對環境的衝擊。</w:t>
            </w:r>
          </w:p>
          <w:p w14:paraId="71C58AE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環E12 </w:t>
            </w:r>
            <w:r w:rsidRPr="007868E4">
              <w:rPr>
                <w:rFonts w:ascii="標楷體" w:eastAsia="標楷體" w:hAnsi="標楷體" w:cs="標楷體"/>
                <w:sz w:val="20"/>
                <w:szCs w:val="20"/>
              </w:rPr>
              <w:t>養成對災害的警覺心及敏感度，對災害有基本的了解，並能避免災害的發生。</w:t>
            </w:r>
          </w:p>
          <w:p w14:paraId="426FA09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環E14 </w:t>
            </w:r>
            <w:r w:rsidRPr="007868E4">
              <w:rPr>
                <w:rFonts w:ascii="標楷體" w:eastAsia="標楷體" w:hAnsi="標楷體" w:cs="標楷體"/>
                <w:sz w:val="20"/>
                <w:szCs w:val="20"/>
              </w:rPr>
              <w:t>覺知人類生存與發展需要利用能源及資源，學習在生活中直接利用自然能源或自然形式的物質。</w:t>
            </w:r>
          </w:p>
          <w:p w14:paraId="4F71338C" w14:textId="77777777" w:rsidR="00730352" w:rsidRDefault="00D11BE4">
            <w:pPr>
              <w:rPr>
                <w:rFonts w:ascii="標楷體" w:eastAsia="標楷體" w:hAnsi="標楷體"/>
                <w:sz w:val="20"/>
                <w:szCs w:val="20"/>
              </w:rPr>
            </w:pPr>
            <w:r>
              <w:rPr>
                <w:rFonts w:ascii="標楷體" w:eastAsia="標楷體" w:hAnsi="標楷體" w:cs="標楷體"/>
                <w:sz w:val="20"/>
                <w:szCs w:val="20"/>
              </w:rPr>
              <w:t>【海洋教育】</w:t>
            </w:r>
          </w:p>
          <w:p w14:paraId="44D3688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海E10 </w:t>
            </w:r>
            <w:r w:rsidRPr="007868E4">
              <w:rPr>
                <w:rFonts w:ascii="標楷體" w:eastAsia="標楷體" w:hAnsi="標楷體" w:cs="標楷體"/>
                <w:sz w:val="20"/>
                <w:szCs w:val="20"/>
              </w:rPr>
              <w:t>認識水與海洋的特性及其與生活的應用。</w:t>
            </w:r>
          </w:p>
          <w:p w14:paraId="7D5D3D95"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7D106EB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7868E4">
              <w:rPr>
                <w:rFonts w:ascii="標楷體" w:eastAsia="標楷體" w:hAnsi="標楷體" w:cs="標楷體"/>
                <w:sz w:val="20"/>
                <w:szCs w:val="20"/>
              </w:rPr>
              <w:t>具備與他人團隊合作的能力。</w:t>
            </w:r>
          </w:p>
          <w:p w14:paraId="7A7470C4"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60170D0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7868E4">
              <w:rPr>
                <w:rFonts w:ascii="標楷體" w:eastAsia="標楷體" w:hAnsi="標楷體" w:cs="標楷體"/>
                <w:sz w:val="20"/>
                <w:szCs w:val="20"/>
              </w:rPr>
              <w:t>了解安全教育。</w:t>
            </w:r>
          </w:p>
          <w:p w14:paraId="6F5ADEA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7868E4">
              <w:rPr>
                <w:rFonts w:ascii="標楷體" w:eastAsia="標楷體" w:hAnsi="標楷體" w:cs="標楷體"/>
                <w:sz w:val="20"/>
                <w:szCs w:val="20"/>
              </w:rPr>
              <w:t>探討日常生活應該注意的安全。</w:t>
            </w:r>
          </w:p>
          <w:p w14:paraId="0C1D10E7" w14:textId="77777777" w:rsidR="00730352" w:rsidRDefault="00D11BE4">
            <w:pPr>
              <w:rPr>
                <w:rFonts w:ascii="標楷體" w:eastAsia="標楷體" w:hAnsi="標楷體"/>
                <w:sz w:val="20"/>
                <w:szCs w:val="20"/>
              </w:rPr>
            </w:pPr>
            <w:r>
              <w:rPr>
                <w:rFonts w:ascii="標楷體" w:eastAsia="標楷體" w:hAnsi="標楷體" w:cs="標楷體"/>
                <w:sz w:val="20"/>
                <w:szCs w:val="20"/>
              </w:rPr>
              <w:t>【防災教育】</w:t>
            </w:r>
          </w:p>
          <w:p w14:paraId="521E2C2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防E1 </w:t>
            </w:r>
            <w:r w:rsidRPr="007868E4">
              <w:rPr>
                <w:rFonts w:ascii="標楷體" w:eastAsia="標楷體" w:hAnsi="標楷體" w:cs="標楷體"/>
                <w:sz w:val="20"/>
                <w:szCs w:val="20"/>
              </w:rPr>
              <w:t>災害的種類包含洪水、颱風、土石流、乾旱⋯⋯。</w:t>
            </w:r>
          </w:p>
          <w:p w14:paraId="6A91DEB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防E2 </w:t>
            </w:r>
            <w:r w:rsidRPr="007868E4">
              <w:rPr>
                <w:rFonts w:ascii="標楷體" w:eastAsia="標楷體" w:hAnsi="標楷體" w:cs="標楷體"/>
                <w:sz w:val="20"/>
                <w:szCs w:val="20"/>
              </w:rPr>
              <w:t>臺灣地理位置、地質狀況、與生態環境與災害緊密相關。</w:t>
            </w:r>
          </w:p>
          <w:p w14:paraId="791AE66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防E5 </w:t>
            </w:r>
            <w:r w:rsidRPr="007868E4">
              <w:rPr>
                <w:rFonts w:ascii="標楷體" w:eastAsia="標楷體" w:hAnsi="標楷體" w:cs="標楷體"/>
                <w:sz w:val="20"/>
                <w:szCs w:val="20"/>
              </w:rPr>
              <w:t>不同災害發生時的適當避難行為。</w:t>
            </w:r>
          </w:p>
          <w:p w14:paraId="1806E7C6"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5BF65A4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7868E4">
              <w:rPr>
                <w:rFonts w:ascii="標楷體" w:eastAsia="標楷體" w:hAnsi="標楷體" w:cs="標楷體"/>
                <w:sz w:val="20"/>
                <w:szCs w:val="20"/>
              </w:rPr>
              <w:t>認識一般生活情境中需要使用的，以及學習學科基礎知識所應具備的字詞彙。</w:t>
            </w:r>
          </w:p>
          <w:p w14:paraId="14F2AE0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7868E4">
              <w:rPr>
                <w:rFonts w:ascii="標楷體" w:eastAsia="標楷體" w:hAnsi="標楷體" w:cs="標楷體"/>
                <w:sz w:val="20"/>
                <w:szCs w:val="20"/>
              </w:rPr>
              <w:t>中高年級後需發展長篇文本的閱讀理解能力。</w:t>
            </w:r>
          </w:p>
          <w:p w14:paraId="3D0B715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閱E5 </w:t>
            </w:r>
            <w:r w:rsidRPr="007868E4">
              <w:rPr>
                <w:rFonts w:ascii="標楷體" w:eastAsia="標楷體" w:hAnsi="標楷體" w:cs="標楷體"/>
                <w:sz w:val="20"/>
                <w:szCs w:val="20"/>
              </w:rPr>
              <w:t>發展檢索資訊、獲得資訊、整合資訊的數位閱讀能力。</w:t>
            </w:r>
          </w:p>
          <w:p w14:paraId="7B085A9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7868E4">
              <w:rPr>
                <w:rFonts w:ascii="標楷體" w:eastAsia="標楷體" w:hAnsi="標楷體" w:cs="標楷體"/>
                <w:sz w:val="20"/>
                <w:szCs w:val="20"/>
              </w:rPr>
              <w:t>培養喜愛閱讀的態度。</w:t>
            </w:r>
          </w:p>
          <w:p w14:paraId="0A893FD6"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4E629F8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7868E4">
              <w:rPr>
                <w:rFonts w:ascii="標楷體" w:eastAsia="標楷體" w:hAnsi="標楷體" w:cs="標楷體"/>
                <w:sz w:val="20"/>
                <w:szCs w:val="20"/>
              </w:rPr>
              <w:t>善用教室外、戶外及校外教學，認識生活環境（自然或人為）。</w:t>
            </w:r>
          </w:p>
          <w:p w14:paraId="388ECD0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7868E4">
              <w:rPr>
                <w:rFonts w:ascii="標楷體" w:eastAsia="標楷體" w:hAnsi="標楷體" w:cs="標楷體"/>
                <w:sz w:val="20"/>
                <w:szCs w:val="20"/>
              </w:rPr>
              <w:t>豐富自身與環境的互動經驗，培養對生活環境的覺知與敏感，體驗與珍惜環境的好。</w:t>
            </w:r>
          </w:p>
          <w:p w14:paraId="595BFD8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7868E4">
              <w:rPr>
                <w:rFonts w:ascii="標楷體" w:eastAsia="標楷體" w:hAnsi="標楷體" w:cs="標楷體"/>
                <w:sz w:val="20"/>
                <w:szCs w:val="20"/>
              </w:rPr>
              <w:t>善用五官的感知，培養眼、耳、鼻、舌、觸覺及心靈對環境感受的能力。</w:t>
            </w:r>
          </w:p>
          <w:p w14:paraId="3919ED2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戶E4 </w:t>
            </w:r>
            <w:r w:rsidRPr="007868E4">
              <w:rPr>
                <w:rFonts w:ascii="標楷體" w:eastAsia="標楷體" w:hAnsi="標楷體" w:cs="標楷體"/>
                <w:sz w:val="20"/>
                <w:szCs w:val="20"/>
              </w:rPr>
              <w:t>覺知自身的生活方式會對自然環境產生影響與衝擊。</w:t>
            </w:r>
          </w:p>
          <w:p w14:paraId="32AC959D" w14:textId="77777777" w:rsidR="00730352" w:rsidRDefault="00D11BE4">
            <w:pPr>
              <w:rPr>
                <w:rFonts w:ascii="標楷體" w:eastAsia="標楷體" w:hAnsi="標楷體"/>
                <w:sz w:val="20"/>
                <w:szCs w:val="20"/>
              </w:rPr>
            </w:pPr>
            <w:r>
              <w:rPr>
                <w:rFonts w:ascii="標楷體" w:eastAsia="標楷體" w:hAnsi="標楷體" w:cs="標楷體"/>
                <w:sz w:val="20"/>
                <w:szCs w:val="20"/>
              </w:rPr>
              <w:t>【國際教育】</w:t>
            </w:r>
          </w:p>
          <w:p w14:paraId="21F47FB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國E4 </w:t>
            </w:r>
            <w:r w:rsidRPr="007868E4">
              <w:rPr>
                <w:rFonts w:ascii="標楷體" w:eastAsia="標楷體" w:hAnsi="標楷體" w:cs="標楷體"/>
                <w:sz w:val="20"/>
                <w:szCs w:val="20"/>
              </w:rPr>
              <w:t>認識全球化與相關重要議題。</w:t>
            </w:r>
          </w:p>
        </w:tc>
        <w:tc>
          <w:tcPr>
            <w:tcW w:w="1823" w:type="dxa"/>
            <w:shd w:val="clear" w:color="auto" w:fill="auto"/>
          </w:tcPr>
          <w:p w14:paraId="3BD3E3CC" w14:textId="77777777" w:rsidR="00CF1DCF" w:rsidRPr="00E73FA1" w:rsidRDefault="00A732EF" w:rsidP="00281EF1">
            <w:pPr>
              <w:spacing w:after="180"/>
              <w:rPr>
                <w:rFonts w:eastAsia="標楷體"/>
                <w:color w:val="0070C0"/>
                <w:sz w:val="20"/>
                <w:szCs w:val="20"/>
              </w:rPr>
            </w:pPr>
          </w:p>
        </w:tc>
      </w:tr>
      <w:tr w:rsidR="00CF1DCF" w:rsidRPr="00B32678" w14:paraId="06C1D63A" w14:textId="77777777" w:rsidTr="00924C5F">
        <w:tc>
          <w:tcPr>
            <w:tcW w:w="817" w:type="dxa"/>
            <w:shd w:val="clear" w:color="auto" w:fill="auto"/>
            <w:vAlign w:val="center"/>
          </w:tcPr>
          <w:p w14:paraId="3165AF19"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第十一週</w:t>
            </w:r>
          </w:p>
        </w:tc>
        <w:tc>
          <w:tcPr>
            <w:tcW w:w="1276" w:type="dxa"/>
            <w:shd w:val="clear" w:color="auto" w:fill="auto"/>
          </w:tcPr>
          <w:p w14:paraId="24FB10E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D6556">
              <w:rPr>
                <w:rFonts w:ascii="標楷體" w:eastAsia="標楷體" w:hAnsi="標楷體" w:cs="標楷體"/>
                <w:sz w:val="20"/>
                <w:szCs w:val="20"/>
              </w:rPr>
              <w:t>能運用五官，敏銳的觀察周遭環境，保持好奇心、想像力持續探索自然。</w:t>
            </w:r>
          </w:p>
          <w:p w14:paraId="4EC31D18"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D6556">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2E3FF2A5"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D6556">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664C5E02"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D6556">
              <w:rPr>
                <w:rFonts w:ascii="標楷體" w:eastAsia="標楷體" w:hAnsi="標楷體" w:cs="標楷體"/>
                <w:sz w:val="20"/>
                <w:szCs w:val="20"/>
              </w:rPr>
              <w:t>透過五官知覺觀察周遭環境的動植物與自然現象，知道如何欣賞美的事物。</w:t>
            </w:r>
          </w:p>
        </w:tc>
        <w:tc>
          <w:tcPr>
            <w:tcW w:w="1559" w:type="dxa"/>
            <w:shd w:val="clear" w:color="auto" w:fill="auto"/>
          </w:tcPr>
          <w:p w14:paraId="1ABF6A2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FD6556">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3C58954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D6556">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2D631A89" w14:textId="77777777" w:rsidR="00730352" w:rsidRDefault="00D11BE4">
            <w:pPr>
              <w:rPr>
                <w:rFonts w:ascii="標楷體" w:eastAsia="標楷體" w:hAnsi="標楷體"/>
                <w:sz w:val="20"/>
                <w:szCs w:val="20"/>
              </w:rPr>
            </w:pPr>
            <w:r>
              <w:rPr>
                <w:rFonts w:ascii="標楷體" w:eastAsia="標楷體" w:hAnsi="標楷體" w:cs="標楷體"/>
                <w:sz w:val="20"/>
                <w:szCs w:val="20"/>
              </w:rPr>
              <w:t>tm-Ⅲ-1 能經由提問</w:t>
            </w:r>
            <w:r w:rsidRPr="00FD6556">
              <w:rPr>
                <w:rFonts w:ascii="標楷體" w:eastAsia="標楷體" w:hAnsi="標楷體" w:cs="標楷體"/>
                <w:sz w:val="20"/>
                <w:szCs w:val="20"/>
              </w:rPr>
              <w:t>、觀察及實驗等歷程，探索自然界現象之間的關係，建立簡單的概念模型，並理解到有不同模型的存在。</w:t>
            </w:r>
          </w:p>
          <w:p w14:paraId="4DFDC28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po-Ⅲ-2 </w:t>
            </w:r>
            <w:r w:rsidRPr="00FD6556">
              <w:rPr>
                <w:rFonts w:ascii="標楷體" w:eastAsia="標楷體" w:hAnsi="標楷體" w:cs="標楷體"/>
                <w:sz w:val="20"/>
                <w:szCs w:val="20"/>
              </w:rPr>
              <w:t>能初步辨別適合科學探究的問題，並能依據觀察、蒐集資料、閱讀、思考、討論等，提出適宜探究之問題。</w:t>
            </w:r>
          </w:p>
          <w:p w14:paraId="1B1C76D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FD6556">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w:t>
            </w:r>
            <w:r>
              <w:rPr>
                <w:rFonts w:ascii="標楷體" w:eastAsia="標楷體" w:hAnsi="標楷體" w:cs="標楷體"/>
                <w:sz w:val="20"/>
                <w:szCs w:val="20"/>
              </w:rPr>
              <w:t>（</w:t>
            </w:r>
            <w:r w:rsidRPr="00FD6556">
              <w:rPr>
                <w:rFonts w:ascii="標楷體" w:eastAsia="標楷體" w:hAnsi="標楷體" w:cs="標楷體"/>
                <w:sz w:val="20"/>
                <w:szCs w:val="20"/>
              </w:rPr>
              <w:t>設備等</w:t>
            </w:r>
            <w:r>
              <w:rPr>
                <w:rFonts w:ascii="標楷體" w:eastAsia="標楷體" w:hAnsi="標楷體" w:cs="標楷體"/>
                <w:sz w:val="20"/>
                <w:szCs w:val="20"/>
              </w:rPr>
              <w:t>）</w:t>
            </w:r>
            <w:r w:rsidRPr="00FD6556">
              <w:rPr>
                <w:rFonts w:ascii="標楷體" w:eastAsia="標楷體" w:hAnsi="標楷體" w:cs="標楷體"/>
                <w:sz w:val="20"/>
                <w:szCs w:val="20"/>
              </w:rPr>
              <w:t>的有無等因素，規劃簡單的探究活動。</w:t>
            </w:r>
          </w:p>
          <w:p w14:paraId="2E078F4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D6556">
              <w:rPr>
                <w:rFonts w:ascii="標楷體" w:eastAsia="標楷體" w:hAnsi="標楷體" w:cs="標楷體"/>
                <w:sz w:val="20"/>
                <w:szCs w:val="20"/>
              </w:rPr>
              <w:t>能正確安全操作適合學習階段的物品、器材儀器、科技設備及資源。能進行客觀的質性觀察或數值量測並詳實記錄。</w:t>
            </w:r>
          </w:p>
          <w:p w14:paraId="7310CF6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FD6556">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66F204E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D6556">
              <w:rPr>
                <w:rFonts w:ascii="標楷體" w:eastAsia="標楷體" w:hAnsi="標楷體" w:cs="標楷體"/>
                <w:sz w:val="20"/>
                <w:szCs w:val="20"/>
              </w:rPr>
              <w:t>利用科學知識理解日常生活觀察到的現象。</w:t>
            </w:r>
          </w:p>
          <w:p w14:paraId="6DB3D5D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FD6556">
              <w:rPr>
                <w:rFonts w:ascii="標楷體" w:eastAsia="標楷體" w:hAnsi="標楷體" w:cs="標楷體"/>
                <w:sz w:val="20"/>
                <w:szCs w:val="20"/>
              </w:rPr>
              <w:t>參與合作學習並與同儕有良好的互動經驗，享受學習科學的樂趣。</w:t>
            </w:r>
          </w:p>
        </w:tc>
        <w:tc>
          <w:tcPr>
            <w:tcW w:w="1559" w:type="dxa"/>
            <w:shd w:val="clear" w:color="auto" w:fill="auto"/>
          </w:tcPr>
          <w:p w14:paraId="271F2F2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INa-Ⅲ-9 </w:t>
            </w:r>
            <w:r w:rsidRPr="00FD6556">
              <w:rPr>
                <w:rFonts w:ascii="標楷體" w:eastAsia="標楷體" w:hAnsi="標楷體" w:cs="標楷體"/>
                <w:kern w:val="0"/>
                <w:sz w:val="20"/>
                <w:szCs w:val="20"/>
              </w:rPr>
              <w:t>植物生長所需的養分是經由光合作用從太陽光獲得。</w:t>
            </w:r>
          </w:p>
          <w:p w14:paraId="726014C6"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INb-Ⅲ-5 </w:t>
            </w:r>
            <w:r w:rsidRPr="00FD6556">
              <w:rPr>
                <w:rFonts w:ascii="標楷體" w:eastAsia="標楷體" w:hAnsi="標楷體" w:cs="標楷體"/>
                <w:kern w:val="0"/>
                <w:sz w:val="20"/>
                <w:szCs w:val="20"/>
              </w:rPr>
              <w:t>生物體是由細胞所組成，具有由細胞、器官到個體等不同層次的構造。</w:t>
            </w:r>
          </w:p>
          <w:p w14:paraId="6B09DF92"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INb-Ⅲ-7 </w:t>
            </w:r>
            <w:r w:rsidRPr="00FD6556">
              <w:rPr>
                <w:rFonts w:ascii="標楷體" w:eastAsia="標楷體" w:hAnsi="標楷體" w:cs="標楷體"/>
                <w:kern w:val="0"/>
                <w:sz w:val="20"/>
                <w:szCs w:val="20"/>
              </w:rPr>
              <w:t>植物各部位的構造和所具有的功能有關，有些植物產生特化的構造以適應環境。</w:t>
            </w:r>
          </w:p>
          <w:p w14:paraId="74D2D6C0"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FD6556">
              <w:rPr>
                <w:rFonts w:ascii="標楷體" w:eastAsia="標楷體" w:hAnsi="標楷體" w:cs="標楷體"/>
                <w:kern w:val="0"/>
                <w:sz w:val="20"/>
                <w:szCs w:val="20"/>
              </w:rPr>
              <w:t>自然界或生活中有趣的最大或最小的事物（量），事物大小宜用適當的單位來表示。</w:t>
            </w:r>
          </w:p>
          <w:p w14:paraId="5785878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INd-Ⅲ-5 </w:t>
            </w:r>
            <w:r w:rsidRPr="00FD6556">
              <w:rPr>
                <w:rFonts w:ascii="標楷體" w:eastAsia="標楷體" w:hAnsi="標楷體" w:cs="標楷體"/>
                <w:kern w:val="0"/>
                <w:sz w:val="20"/>
                <w:szCs w:val="20"/>
              </w:rPr>
              <w:t>生物體接受環境刺激會產生適當的反應，並自動調節生理作用以維持恆定。</w:t>
            </w:r>
          </w:p>
          <w:p w14:paraId="38ADF32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INe-Ⅲ-12 </w:t>
            </w:r>
            <w:r w:rsidRPr="00FD6556">
              <w:rPr>
                <w:rFonts w:ascii="標楷體" w:eastAsia="標楷體" w:hAnsi="標楷體" w:cs="標楷體"/>
                <w:kern w:val="0"/>
                <w:sz w:val="20"/>
                <w:szCs w:val="20"/>
              </w:rPr>
              <w:t>生物的分布和習性，會受環境因素的影響；環境改變也會影響生存於其中的生物種類。</w:t>
            </w:r>
          </w:p>
          <w:p w14:paraId="0457061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INf-Ⅲ-3 </w:t>
            </w:r>
            <w:r w:rsidRPr="00FD6556">
              <w:rPr>
                <w:rFonts w:ascii="標楷體" w:eastAsia="標楷體" w:hAnsi="標楷體" w:cs="標楷體"/>
                <w:kern w:val="0"/>
                <w:sz w:val="20"/>
                <w:szCs w:val="20"/>
              </w:rPr>
              <w:t>自然界生物的特徵與原理在人類生活上的應用。</w:t>
            </w:r>
          </w:p>
          <w:p w14:paraId="1990E2F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INf-Ⅲ-4 </w:t>
            </w:r>
            <w:r w:rsidRPr="00FD6556">
              <w:rPr>
                <w:rFonts w:ascii="標楷體" w:eastAsia="標楷體" w:hAnsi="標楷體" w:cs="標楷體"/>
                <w:kern w:val="0"/>
                <w:sz w:val="20"/>
                <w:szCs w:val="20"/>
              </w:rPr>
              <w:t>人類日常生活中所依賴的經濟動植物及栽培養殖的方法。</w:t>
            </w:r>
          </w:p>
        </w:tc>
        <w:tc>
          <w:tcPr>
            <w:tcW w:w="3205" w:type="dxa"/>
            <w:shd w:val="clear" w:color="auto" w:fill="auto"/>
          </w:tcPr>
          <w:p w14:paraId="6660E6D0" w14:textId="77777777" w:rsidR="005E5A3D" w:rsidRDefault="00D11BE4" w:rsidP="00346697">
            <w:pPr>
              <w:rPr>
                <w:rFonts w:ascii="標楷體" w:eastAsia="標楷體" w:hAnsi="標楷體"/>
                <w:sz w:val="20"/>
                <w:szCs w:val="20"/>
              </w:rPr>
            </w:pPr>
            <w:r>
              <w:rPr>
                <w:rFonts w:ascii="標楷體" w:eastAsia="標楷體" w:hAnsi="標楷體" w:cs="標楷體"/>
                <w:sz w:val="20"/>
                <w:szCs w:val="20"/>
              </w:rPr>
              <w:t>第三單元植物世界面面觀</w:t>
            </w:r>
          </w:p>
          <w:p w14:paraId="2E83B0C6" w14:textId="77777777" w:rsidR="005E5A3D" w:rsidRDefault="00D11BE4" w:rsidP="00346697">
            <w:pPr>
              <w:rPr>
                <w:rFonts w:ascii="標楷體" w:eastAsia="標楷體" w:hAnsi="標楷體"/>
                <w:sz w:val="20"/>
                <w:szCs w:val="20"/>
              </w:rPr>
            </w:pPr>
            <w:r w:rsidRPr="006E56B2">
              <w:rPr>
                <w:rFonts w:ascii="標楷體" w:eastAsia="標楷體" w:hAnsi="標楷體" w:cs="標楷體"/>
                <w:sz w:val="20"/>
                <w:szCs w:val="20"/>
              </w:rPr>
              <w:t>活動一植物如何獲取養分</w:t>
            </w:r>
          </w:p>
          <w:p w14:paraId="0D217566" w14:textId="77777777" w:rsidR="005E5A3D" w:rsidRDefault="00D11BE4" w:rsidP="00346697">
            <w:pPr>
              <w:rPr>
                <w:rFonts w:ascii="標楷體" w:eastAsia="標楷體" w:hAnsi="標楷體"/>
                <w:sz w:val="20"/>
                <w:szCs w:val="20"/>
              </w:rPr>
            </w:pPr>
            <w:r w:rsidRPr="005E2AB2">
              <w:rPr>
                <w:rFonts w:ascii="標楷體" w:eastAsia="標楷體" w:hAnsi="標楷體" w:cs="標楷體"/>
                <w:sz w:val="20"/>
                <w:szCs w:val="20"/>
              </w:rPr>
              <w:t>【活動1-1</w:t>
            </w:r>
            <w:r>
              <w:rPr>
                <w:rFonts w:ascii="標楷體" w:eastAsia="標楷體" w:hAnsi="標楷體" w:cs="標楷體"/>
                <w:sz w:val="20"/>
                <w:szCs w:val="20"/>
              </w:rPr>
              <w:t>】光合作用</w:t>
            </w:r>
          </w:p>
          <w:p w14:paraId="57A178E2"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1.教師提問：陽光對於植物的生長有影響嗎？</w:t>
            </w:r>
          </w:p>
          <w:p w14:paraId="68A76418"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•教師準備陽光對於植物生長影響的相關圖片或影片。</w:t>
            </w:r>
          </w:p>
          <w:p w14:paraId="78B7DF6E"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•學生發表，包括：三年級的種菜經驗、生活中的發現等。</w:t>
            </w:r>
          </w:p>
          <w:p w14:paraId="410382AF"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2.教師提問：如何設計實驗了解「陽光對植物生長的影響」？</w:t>
            </w:r>
          </w:p>
          <w:p w14:paraId="3EB95A00"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•學生討論實驗設計並依據討論結果進行操作。</w:t>
            </w:r>
          </w:p>
          <w:p w14:paraId="67BE9773"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操縱變因：不同的陽光照射情形。</w:t>
            </w:r>
          </w:p>
          <w:p w14:paraId="15C514BC"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控制變因：澆水量、植株種類、容器大小等。</w:t>
            </w:r>
          </w:p>
          <w:p w14:paraId="44B930BC"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應變變因：植物的生長情形。</w:t>
            </w:r>
          </w:p>
          <w:p w14:paraId="0F8F7E3B"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3.教師提問：根據實驗，陽光對於植物的生長有什麼影響？</w:t>
            </w:r>
          </w:p>
          <w:p w14:paraId="0EEA606C"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•依據實驗結果，可以發現有陽光照射的植物，生長情形較沒有陽光照射的植物良好，所以，陽光對於植物的生長有重要的影響。</w:t>
            </w:r>
          </w:p>
          <w:p w14:paraId="5081D18C"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4.教師提問：陽光為什麼能影響植物的生長？</w:t>
            </w:r>
          </w:p>
          <w:p w14:paraId="1F50B82F"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•學生查閱資料回答植物成長需要養分是由光合作用所製造，光合作用需要陽光。</w:t>
            </w:r>
          </w:p>
          <w:p w14:paraId="76B6B21F"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5.教師提問：光合作用除了需要陽光外，還需要其他物質嗎？</w:t>
            </w:r>
          </w:p>
          <w:p w14:paraId="59DC414D" w14:textId="77777777" w:rsidR="005E5A3D" w:rsidRDefault="00D11BE4" w:rsidP="00492AED">
            <w:pPr>
              <w:rPr>
                <w:rFonts w:ascii="標楷體" w:eastAsia="標楷體" w:hAnsi="標楷體"/>
                <w:sz w:val="20"/>
                <w:szCs w:val="20"/>
              </w:rPr>
            </w:pPr>
            <w:r w:rsidRPr="00492AED">
              <w:rPr>
                <w:rFonts w:ascii="標楷體" w:eastAsia="標楷體" w:hAnsi="標楷體" w:cs="標楷體"/>
                <w:sz w:val="20"/>
                <w:szCs w:val="20"/>
              </w:rPr>
              <w:t>•學生閱讀課本第73頁的光合作用圖，可回答光合作用需要陽光、水和二氧化碳。</w:t>
            </w:r>
          </w:p>
          <w:p w14:paraId="71C2127E" w14:textId="77777777" w:rsidR="005E5A3D" w:rsidRDefault="00D11BE4" w:rsidP="00346697">
            <w:pPr>
              <w:rPr>
                <w:rFonts w:ascii="標楷體" w:eastAsia="標楷體" w:hAnsi="標楷體"/>
                <w:sz w:val="20"/>
                <w:szCs w:val="20"/>
              </w:rPr>
            </w:pPr>
            <w:r w:rsidRPr="005E2AB2">
              <w:rPr>
                <w:rFonts w:ascii="標楷體" w:eastAsia="標楷體" w:hAnsi="標楷體" w:cs="標楷體"/>
                <w:sz w:val="20"/>
                <w:szCs w:val="20"/>
              </w:rPr>
              <w:t>【活動1-2】植物的營養器官</w:t>
            </w:r>
          </w:p>
          <w:p w14:paraId="3D4C5EB7"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1.教師提問：植物為什麼要進行光合作用？</w:t>
            </w:r>
          </w:p>
          <w:p w14:paraId="35DA5E89"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•學生根據所學回答：植物進行光合作用可以製造養分。</w:t>
            </w:r>
          </w:p>
          <w:p w14:paraId="15696F43"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2.教師提問：植物的葉子可以幫助植物進行光合作用嗎？</w:t>
            </w:r>
          </w:p>
          <w:p w14:paraId="08DE0761"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•學生查閱資料並回答植物的葉子是光合作用的場所，可以獲取陽光和二氧化碳。</w:t>
            </w:r>
          </w:p>
          <w:p w14:paraId="48CDC3E4"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3.教師提問：植物的葉、莖和根在光合作用中分別有什麼樣的功能？</w:t>
            </w:r>
          </w:p>
          <w:p w14:paraId="18E0EFC0"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•學生查閱資料並回答：</w:t>
            </w:r>
          </w:p>
          <w:p w14:paraId="085A5E23"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植物的葉子可以交換氣體，形狀通常較為扁平，可以接收到較多的陽光，以進行光合作用；莖能由下而上輸送水分，並往不同方向輸送養分；根能吸收水，並由莖運輸到葉。根、莖和葉是不同功能的營養器官，它們會合力進行光合作用製造養分，讓植物得以成長。</w:t>
            </w:r>
          </w:p>
          <w:p w14:paraId="0DDA1FD6"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4.教師提問：植物的葉、莖和根為什麼有這些功能？</w:t>
            </w:r>
          </w:p>
          <w:p w14:paraId="04041449"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•學生觀察課本第75頁的細胞圖片，並能察覺植物葉子的保衛細胞中央有孔洞，能使氣體進出；莖有管狀的細胞，像吸管一樣，適合輸送物質；根的細胞有許多的突出，可以增大吸水面積。</w:t>
            </w:r>
          </w:p>
          <w:p w14:paraId="2B8AE932"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5.教師提問：植物從細胞、器官到個體與光合作用有什麼關係？</w:t>
            </w:r>
          </w:p>
          <w:p w14:paraId="0B20F13E" w14:textId="77777777" w:rsidR="005E5A3D" w:rsidRPr="00AB1E0F" w:rsidRDefault="00D11BE4" w:rsidP="00492AED">
            <w:pPr>
              <w:rPr>
                <w:rFonts w:ascii="標楷體" w:eastAsia="標楷體" w:hAnsi="標楷體"/>
                <w:sz w:val="20"/>
                <w:szCs w:val="20"/>
              </w:rPr>
            </w:pPr>
            <w:r w:rsidRPr="00492AED">
              <w:rPr>
                <w:rFonts w:ascii="標楷體" w:eastAsia="標楷體" w:hAnsi="標楷體" w:cs="標楷體"/>
                <w:sz w:val="20"/>
                <w:szCs w:val="20"/>
              </w:rPr>
              <w:t>•學生能回答：不同形態的細胞分別構成不同功能的營養器官根、莖和葉，合力進行光合作用製造養分，讓植物個體得以成長。</w:t>
            </w:r>
          </w:p>
        </w:tc>
        <w:tc>
          <w:tcPr>
            <w:tcW w:w="561" w:type="dxa"/>
            <w:shd w:val="clear" w:color="auto" w:fill="auto"/>
            <w:vAlign w:val="center"/>
          </w:tcPr>
          <w:p w14:paraId="09D39558"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1514FED4" w14:textId="77777777" w:rsidR="00DE0DEE" w:rsidRPr="00DE0DEE" w:rsidRDefault="00D11BE4" w:rsidP="00DE0DEE">
            <w:pPr>
              <w:snapToGrid w:val="0"/>
              <w:rPr>
                <w:color w:val="000000" w:themeColor="text1"/>
                <w:sz w:val="16"/>
              </w:rPr>
            </w:pPr>
            <w:r w:rsidRPr="00DE0DEE">
              <w:rPr>
                <w:rFonts w:ascii="標楷體" w:eastAsia="標楷體" w:hAnsi="標楷體" w:cs="標楷體"/>
                <w:sz w:val="20"/>
                <w:szCs w:val="20"/>
              </w:rPr>
              <w:t>1.植物2株</w:t>
            </w:r>
          </w:p>
          <w:p w14:paraId="6180C4C9" w14:textId="77777777" w:rsidR="005E5A3D" w:rsidRPr="00AB1E0F" w:rsidRDefault="00D11BE4" w:rsidP="00DE0DEE">
            <w:pPr>
              <w:snapToGrid w:val="0"/>
              <w:rPr>
                <w:color w:val="000000" w:themeColor="text1"/>
                <w:sz w:val="16"/>
              </w:rPr>
            </w:pPr>
            <w:r w:rsidRPr="00DE0DEE">
              <w:rPr>
                <w:rFonts w:ascii="標楷體" w:eastAsia="標楷體" w:hAnsi="標楷體" w:cs="標楷體"/>
                <w:sz w:val="20"/>
                <w:szCs w:val="20"/>
              </w:rPr>
              <w:t>2.觀察根系的盆栽植物</w:t>
            </w:r>
          </w:p>
        </w:tc>
        <w:tc>
          <w:tcPr>
            <w:tcW w:w="1332" w:type="dxa"/>
            <w:shd w:val="clear" w:color="auto" w:fill="auto"/>
          </w:tcPr>
          <w:p w14:paraId="240A2E95"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35A9E29F"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5167B518"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129B3090"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66A2CBCB"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0E710F87"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226D6D49"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5B0648A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D6556">
              <w:rPr>
                <w:rFonts w:ascii="標楷體" w:eastAsia="標楷體" w:hAnsi="標楷體" w:cs="標楷體"/>
                <w:sz w:val="20"/>
                <w:szCs w:val="20"/>
              </w:rPr>
              <w:t>覺察性別角色的刻板印象，了解家庭、學校與職業的分工，不應受性別的限制。</w:t>
            </w:r>
          </w:p>
          <w:p w14:paraId="1B1F4023"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18EC3B0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環E2 </w:t>
            </w:r>
            <w:r w:rsidRPr="00FD6556">
              <w:rPr>
                <w:rFonts w:ascii="標楷體" w:eastAsia="標楷體" w:hAnsi="標楷體" w:cs="標楷體"/>
                <w:sz w:val="20"/>
                <w:szCs w:val="20"/>
              </w:rPr>
              <w:t>覺知生物生命的美與價值，關懷動、植物的生命。</w:t>
            </w:r>
          </w:p>
          <w:p w14:paraId="39A1843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環E3 </w:t>
            </w:r>
            <w:r w:rsidRPr="00FD6556">
              <w:rPr>
                <w:rFonts w:ascii="標楷體" w:eastAsia="標楷體" w:hAnsi="標楷體" w:cs="標楷體"/>
                <w:sz w:val="20"/>
                <w:szCs w:val="20"/>
              </w:rPr>
              <w:t>了解人與自然和諧共生，進而保護重要棲地。</w:t>
            </w:r>
          </w:p>
          <w:p w14:paraId="0459F17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環E14 </w:t>
            </w:r>
            <w:r w:rsidRPr="00FD6556">
              <w:rPr>
                <w:rFonts w:ascii="標楷體" w:eastAsia="標楷體" w:hAnsi="標楷體" w:cs="標楷體"/>
                <w:sz w:val="20"/>
                <w:szCs w:val="20"/>
              </w:rPr>
              <w:t>覺知人類生存與發展需要利用能源及資源，學習在生活中直接利用自然能源或自然形式的物質。</w:t>
            </w:r>
          </w:p>
          <w:p w14:paraId="0990767D"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061E453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D6556">
              <w:rPr>
                <w:rFonts w:ascii="標楷體" w:eastAsia="標楷體" w:hAnsi="標楷體" w:cs="標楷體"/>
                <w:sz w:val="20"/>
                <w:szCs w:val="20"/>
              </w:rPr>
              <w:t>了解平日常見科技產品的用途與運作方式。</w:t>
            </w:r>
          </w:p>
          <w:p w14:paraId="52533F5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D6556">
              <w:rPr>
                <w:rFonts w:ascii="標楷體" w:eastAsia="標楷體" w:hAnsi="標楷體" w:cs="標楷體"/>
                <w:sz w:val="20"/>
                <w:szCs w:val="20"/>
              </w:rPr>
              <w:t>具備與他人團隊合作的能力。</w:t>
            </w:r>
          </w:p>
          <w:p w14:paraId="5EB15141" w14:textId="77777777" w:rsidR="00730352" w:rsidRDefault="00D11BE4">
            <w:pPr>
              <w:rPr>
                <w:rFonts w:ascii="標楷體" w:eastAsia="標楷體" w:hAnsi="標楷體"/>
                <w:sz w:val="20"/>
                <w:szCs w:val="20"/>
              </w:rPr>
            </w:pPr>
            <w:r>
              <w:rPr>
                <w:rFonts w:ascii="標楷體" w:eastAsia="標楷體" w:hAnsi="標楷體" w:cs="標楷體"/>
                <w:sz w:val="20"/>
                <w:szCs w:val="20"/>
              </w:rPr>
              <w:t>【品德教育】</w:t>
            </w:r>
          </w:p>
          <w:p w14:paraId="53871F5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品EJU1 </w:t>
            </w:r>
            <w:r w:rsidRPr="00FD6556">
              <w:rPr>
                <w:rFonts w:ascii="標楷體" w:eastAsia="標楷體" w:hAnsi="標楷體" w:cs="標楷體"/>
                <w:sz w:val="20"/>
                <w:szCs w:val="20"/>
              </w:rPr>
              <w:t>尊重生命。</w:t>
            </w:r>
          </w:p>
          <w:p w14:paraId="01CA9963"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546B2EB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D6556">
              <w:rPr>
                <w:rFonts w:ascii="標楷體" w:eastAsia="標楷體" w:hAnsi="標楷體" w:cs="標楷體"/>
                <w:sz w:val="20"/>
                <w:szCs w:val="20"/>
              </w:rPr>
              <w:t>使用資訊科技解決生活中簡單的問題。</w:t>
            </w:r>
          </w:p>
          <w:p w14:paraId="2EEB6AA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D6556">
              <w:rPr>
                <w:rFonts w:ascii="標楷體" w:eastAsia="標楷體" w:hAnsi="標楷體" w:cs="標楷體"/>
                <w:sz w:val="20"/>
                <w:szCs w:val="20"/>
              </w:rPr>
              <w:t>建立康健的數位使用習慣與態度。</w:t>
            </w:r>
          </w:p>
          <w:p w14:paraId="1867B9E0"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5E52901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D6556">
              <w:rPr>
                <w:rFonts w:ascii="標楷體" w:eastAsia="標楷體" w:hAnsi="標楷體" w:cs="標楷體"/>
                <w:sz w:val="20"/>
                <w:szCs w:val="20"/>
              </w:rPr>
              <w:t>學習解決問題與做決定的能力。</w:t>
            </w:r>
          </w:p>
          <w:p w14:paraId="206F2B76"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63E3049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D6556">
              <w:rPr>
                <w:rFonts w:ascii="標楷體" w:eastAsia="標楷體" w:hAnsi="標楷體" w:cs="標楷體"/>
                <w:sz w:val="20"/>
                <w:szCs w:val="20"/>
              </w:rPr>
              <w:t>認識一般生活情境中需要使用的，以及學習學科基礎知識所應具備的字詞彙。</w:t>
            </w:r>
          </w:p>
          <w:p w14:paraId="1732F91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D6556">
              <w:rPr>
                <w:rFonts w:ascii="標楷體" w:eastAsia="標楷體" w:hAnsi="標楷體" w:cs="標楷體"/>
                <w:sz w:val="20"/>
                <w:szCs w:val="20"/>
              </w:rPr>
              <w:t>中高年級後需發展長篇文本的閱讀理解能力。</w:t>
            </w:r>
          </w:p>
          <w:p w14:paraId="198A5C4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D6556">
              <w:rPr>
                <w:rFonts w:ascii="標楷體" w:eastAsia="標楷體" w:hAnsi="標楷體" w:cs="標楷體"/>
                <w:sz w:val="20"/>
                <w:szCs w:val="20"/>
              </w:rPr>
              <w:t>培養喜愛閱讀的態度。</w:t>
            </w:r>
          </w:p>
          <w:p w14:paraId="6C027B09"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3636FC6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D6556">
              <w:rPr>
                <w:rFonts w:ascii="標楷體" w:eastAsia="標楷體" w:hAnsi="標楷體" w:cs="標楷體"/>
                <w:sz w:val="20"/>
                <w:szCs w:val="20"/>
              </w:rPr>
              <w:t>善用教室外、戶外及校外教學，認識生活環境（自然或人為）。</w:t>
            </w:r>
          </w:p>
          <w:p w14:paraId="767E109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D6556">
              <w:rPr>
                <w:rFonts w:ascii="標楷體" w:eastAsia="標楷體" w:hAnsi="標楷體" w:cs="標楷體"/>
                <w:sz w:val="20"/>
                <w:szCs w:val="20"/>
              </w:rPr>
              <w:t>豐富自身與環境的互動經驗，培養對生活環境的覺知與敏感，體驗與珍惜環境的好。</w:t>
            </w:r>
          </w:p>
          <w:p w14:paraId="5D4FB03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D6556">
              <w:rPr>
                <w:rFonts w:ascii="標楷體" w:eastAsia="標楷體" w:hAnsi="標楷體" w:cs="標楷體"/>
                <w:sz w:val="20"/>
                <w:szCs w:val="20"/>
              </w:rPr>
              <w:t>善用五官的感知，培養眼、耳、鼻、舌、觸覺及心靈對環境感受的能力。</w:t>
            </w:r>
          </w:p>
        </w:tc>
        <w:tc>
          <w:tcPr>
            <w:tcW w:w="1823" w:type="dxa"/>
            <w:shd w:val="clear" w:color="auto" w:fill="auto"/>
          </w:tcPr>
          <w:p w14:paraId="55285140" w14:textId="77777777" w:rsidR="00CF1DCF" w:rsidRPr="00E73FA1" w:rsidRDefault="00A732EF" w:rsidP="00281EF1">
            <w:pPr>
              <w:spacing w:after="180"/>
              <w:rPr>
                <w:rFonts w:eastAsia="標楷體"/>
                <w:color w:val="0070C0"/>
                <w:sz w:val="20"/>
                <w:szCs w:val="20"/>
              </w:rPr>
            </w:pPr>
          </w:p>
        </w:tc>
      </w:tr>
      <w:tr w:rsidR="00CF1DCF" w:rsidRPr="00B32678" w14:paraId="2F5615F3" w14:textId="77777777" w:rsidTr="00924C5F">
        <w:tc>
          <w:tcPr>
            <w:tcW w:w="817" w:type="dxa"/>
            <w:shd w:val="clear" w:color="auto" w:fill="auto"/>
            <w:vAlign w:val="center"/>
          </w:tcPr>
          <w:p w14:paraId="5544179B"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第十二週</w:t>
            </w:r>
          </w:p>
        </w:tc>
        <w:tc>
          <w:tcPr>
            <w:tcW w:w="1276" w:type="dxa"/>
            <w:shd w:val="clear" w:color="auto" w:fill="auto"/>
          </w:tcPr>
          <w:p w14:paraId="304A796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D6556">
              <w:rPr>
                <w:rFonts w:ascii="標楷體" w:eastAsia="標楷體" w:hAnsi="標楷體" w:cs="標楷體"/>
                <w:sz w:val="20"/>
                <w:szCs w:val="20"/>
              </w:rPr>
              <w:t>能運用五官，敏銳的觀察周遭環境，保持好奇心、想像力持續探索自然。</w:t>
            </w:r>
          </w:p>
          <w:p w14:paraId="3420A4C3"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D6556">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635D8ABB"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D6556">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16A0032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D6556">
              <w:rPr>
                <w:rFonts w:ascii="標楷體" w:eastAsia="標楷體" w:hAnsi="標楷體" w:cs="標楷體"/>
                <w:sz w:val="20"/>
                <w:szCs w:val="20"/>
              </w:rPr>
              <w:t>透過五官知覺觀察周遭環境的動植物與自然現象，知道如何欣賞美的事物。</w:t>
            </w:r>
          </w:p>
        </w:tc>
        <w:tc>
          <w:tcPr>
            <w:tcW w:w="1559" w:type="dxa"/>
            <w:shd w:val="clear" w:color="auto" w:fill="auto"/>
          </w:tcPr>
          <w:p w14:paraId="13A4984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FD6556">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2C72915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D6556">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423F981E" w14:textId="77777777" w:rsidR="00730352" w:rsidRDefault="00D11BE4">
            <w:pPr>
              <w:rPr>
                <w:rFonts w:ascii="標楷體" w:eastAsia="標楷體" w:hAnsi="標楷體"/>
                <w:sz w:val="20"/>
                <w:szCs w:val="20"/>
              </w:rPr>
            </w:pPr>
            <w:r>
              <w:rPr>
                <w:rFonts w:ascii="標楷體" w:eastAsia="標楷體" w:hAnsi="標楷體" w:cs="標楷體"/>
                <w:sz w:val="20"/>
                <w:szCs w:val="20"/>
              </w:rPr>
              <w:t>tm-Ⅲ-1 能經由提問</w:t>
            </w:r>
            <w:r w:rsidRPr="00FD6556">
              <w:rPr>
                <w:rFonts w:ascii="標楷體" w:eastAsia="標楷體" w:hAnsi="標楷體" w:cs="標楷體"/>
                <w:sz w:val="20"/>
                <w:szCs w:val="20"/>
              </w:rPr>
              <w:t>、觀察及實驗等歷程，探索自然界現象之間的關係，建立簡單的概念模型，並理解到有不同模型的存在。</w:t>
            </w:r>
          </w:p>
          <w:p w14:paraId="1CBB8FF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po-Ⅲ-2 </w:t>
            </w:r>
            <w:r w:rsidRPr="00FD6556">
              <w:rPr>
                <w:rFonts w:ascii="標楷體" w:eastAsia="標楷體" w:hAnsi="標楷體" w:cs="標楷體"/>
                <w:sz w:val="20"/>
                <w:szCs w:val="20"/>
              </w:rPr>
              <w:t>能初步辨別適合科學探究的問題，並能依據觀察、蒐集資料、閱讀、思考、討論等，提出適宜探究之問題。</w:t>
            </w:r>
          </w:p>
          <w:p w14:paraId="628FB5A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FD6556">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w:t>
            </w:r>
            <w:r>
              <w:rPr>
                <w:rFonts w:ascii="標楷體" w:eastAsia="標楷體" w:hAnsi="標楷體" w:cs="標楷體"/>
                <w:sz w:val="20"/>
                <w:szCs w:val="20"/>
              </w:rPr>
              <w:t>（</w:t>
            </w:r>
            <w:r w:rsidRPr="00FD6556">
              <w:rPr>
                <w:rFonts w:ascii="標楷體" w:eastAsia="標楷體" w:hAnsi="標楷體" w:cs="標楷體"/>
                <w:sz w:val="20"/>
                <w:szCs w:val="20"/>
              </w:rPr>
              <w:t>設備等</w:t>
            </w:r>
            <w:r>
              <w:rPr>
                <w:rFonts w:ascii="標楷體" w:eastAsia="標楷體" w:hAnsi="標楷體" w:cs="標楷體"/>
                <w:sz w:val="20"/>
                <w:szCs w:val="20"/>
              </w:rPr>
              <w:t>）</w:t>
            </w:r>
            <w:r w:rsidRPr="00FD6556">
              <w:rPr>
                <w:rFonts w:ascii="標楷體" w:eastAsia="標楷體" w:hAnsi="標楷體" w:cs="標楷體"/>
                <w:sz w:val="20"/>
                <w:szCs w:val="20"/>
              </w:rPr>
              <w:t>的有無等因素，規劃簡單的探究活動。</w:t>
            </w:r>
          </w:p>
          <w:p w14:paraId="3E37975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D6556">
              <w:rPr>
                <w:rFonts w:ascii="標楷體" w:eastAsia="標楷體" w:hAnsi="標楷體" w:cs="標楷體"/>
                <w:sz w:val="20"/>
                <w:szCs w:val="20"/>
              </w:rPr>
              <w:t>能正確安全操作適合學習階段的物品、器材儀器、科技設備及資源。能進行客觀的質性觀察或數值量測並詳實記錄。</w:t>
            </w:r>
          </w:p>
          <w:p w14:paraId="75B6954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FD6556">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78891A4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D6556">
              <w:rPr>
                <w:rFonts w:ascii="標楷體" w:eastAsia="標楷體" w:hAnsi="標楷體" w:cs="標楷體"/>
                <w:sz w:val="20"/>
                <w:szCs w:val="20"/>
              </w:rPr>
              <w:t>利用科學知識理解日常生活觀察到的現象。</w:t>
            </w:r>
          </w:p>
          <w:p w14:paraId="3EC322F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FD6556">
              <w:rPr>
                <w:rFonts w:ascii="標楷體" w:eastAsia="標楷體" w:hAnsi="標楷體" w:cs="標楷體"/>
                <w:sz w:val="20"/>
                <w:szCs w:val="20"/>
              </w:rPr>
              <w:t>參與合作學習並與同儕有良好的互動經驗，享受學習科學的樂趣。</w:t>
            </w:r>
          </w:p>
        </w:tc>
        <w:tc>
          <w:tcPr>
            <w:tcW w:w="1559" w:type="dxa"/>
            <w:shd w:val="clear" w:color="auto" w:fill="auto"/>
          </w:tcPr>
          <w:p w14:paraId="5F22191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INa-Ⅲ-9 </w:t>
            </w:r>
            <w:r w:rsidRPr="00FD6556">
              <w:rPr>
                <w:rFonts w:ascii="標楷體" w:eastAsia="標楷體" w:hAnsi="標楷體" w:cs="標楷體"/>
                <w:kern w:val="0"/>
                <w:sz w:val="20"/>
                <w:szCs w:val="20"/>
              </w:rPr>
              <w:t>植物生長所需的養分是經由光合作用從太陽光獲得。</w:t>
            </w:r>
          </w:p>
          <w:p w14:paraId="3A29E87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INb-Ⅲ-5 </w:t>
            </w:r>
            <w:r w:rsidRPr="00FD6556">
              <w:rPr>
                <w:rFonts w:ascii="標楷體" w:eastAsia="標楷體" w:hAnsi="標楷體" w:cs="標楷體"/>
                <w:kern w:val="0"/>
                <w:sz w:val="20"/>
                <w:szCs w:val="20"/>
              </w:rPr>
              <w:t>生物體是由細胞所組成，具有由細胞、器官到個體等不同層次的構造。</w:t>
            </w:r>
          </w:p>
          <w:p w14:paraId="74C70366"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INb-Ⅲ-7 </w:t>
            </w:r>
            <w:r w:rsidRPr="00FD6556">
              <w:rPr>
                <w:rFonts w:ascii="標楷體" w:eastAsia="標楷體" w:hAnsi="標楷體" w:cs="標楷體"/>
                <w:kern w:val="0"/>
                <w:sz w:val="20"/>
                <w:szCs w:val="20"/>
              </w:rPr>
              <w:t>植物各部位的構造和所具有的功能有關，有些植物產生特化的構造以適應環境。</w:t>
            </w:r>
          </w:p>
          <w:p w14:paraId="11DA63C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FD6556">
              <w:rPr>
                <w:rFonts w:ascii="標楷體" w:eastAsia="標楷體" w:hAnsi="標楷體" w:cs="標楷體"/>
                <w:kern w:val="0"/>
                <w:sz w:val="20"/>
                <w:szCs w:val="20"/>
              </w:rPr>
              <w:t>自然界或生活中有趣的最大或最小的事物（量），事物大小宜用適當的單位來表示。</w:t>
            </w:r>
          </w:p>
          <w:p w14:paraId="0232AFB9"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INd-Ⅲ-5 </w:t>
            </w:r>
            <w:r w:rsidRPr="00FD6556">
              <w:rPr>
                <w:rFonts w:ascii="標楷體" w:eastAsia="標楷體" w:hAnsi="標楷體" w:cs="標楷體"/>
                <w:kern w:val="0"/>
                <w:sz w:val="20"/>
                <w:szCs w:val="20"/>
              </w:rPr>
              <w:t>生物體接受環境刺激會產生適當的反應，並自動調節生理作用以維持恆定。</w:t>
            </w:r>
          </w:p>
          <w:p w14:paraId="6D8C0B4B"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INe-Ⅲ-12 </w:t>
            </w:r>
            <w:r w:rsidRPr="00FD6556">
              <w:rPr>
                <w:rFonts w:ascii="標楷體" w:eastAsia="標楷體" w:hAnsi="標楷體" w:cs="標楷體"/>
                <w:kern w:val="0"/>
                <w:sz w:val="20"/>
                <w:szCs w:val="20"/>
              </w:rPr>
              <w:t>生物的分布和習性，會受環境因素的影響；環境改變也會影響生存於其中的生物種類。</w:t>
            </w:r>
          </w:p>
          <w:p w14:paraId="309A3A3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INf-Ⅲ-3 </w:t>
            </w:r>
            <w:r w:rsidRPr="00FD6556">
              <w:rPr>
                <w:rFonts w:ascii="標楷體" w:eastAsia="標楷體" w:hAnsi="標楷體" w:cs="標楷體"/>
                <w:kern w:val="0"/>
                <w:sz w:val="20"/>
                <w:szCs w:val="20"/>
              </w:rPr>
              <w:t>自然界生物的特徵與原理在人類生活上的應用。</w:t>
            </w:r>
          </w:p>
          <w:p w14:paraId="27B7B45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INf-Ⅲ-4 </w:t>
            </w:r>
            <w:r w:rsidRPr="00FD6556">
              <w:rPr>
                <w:rFonts w:ascii="標楷體" w:eastAsia="標楷體" w:hAnsi="標楷體" w:cs="標楷體"/>
                <w:kern w:val="0"/>
                <w:sz w:val="20"/>
                <w:szCs w:val="20"/>
              </w:rPr>
              <w:t>人類日常生活中所依賴的經濟動植物及栽培養殖的方法。</w:t>
            </w:r>
          </w:p>
        </w:tc>
        <w:tc>
          <w:tcPr>
            <w:tcW w:w="3205" w:type="dxa"/>
            <w:shd w:val="clear" w:color="auto" w:fill="auto"/>
          </w:tcPr>
          <w:p w14:paraId="4D8DF9BE" w14:textId="77777777" w:rsidR="005E5A3D" w:rsidRDefault="00D11BE4" w:rsidP="00346697">
            <w:pPr>
              <w:rPr>
                <w:rFonts w:ascii="標楷體" w:eastAsia="標楷體" w:hAnsi="標楷體"/>
                <w:sz w:val="20"/>
                <w:szCs w:val="20"/>
              </w:rPr>
            </w:pPr>
            <w:r>
              <w:rPr>
                <w:rFonts w:ascii="標楷體" w:eastAsia="標楷體" w:hAnsi="標楷體" w:cs="標楷體"/>
                <w:sz w:val="20"/>
                <w:szCs w:val="20"/>
              </w:rPr>
              <w:t>第三單元植物世界面面觀</w:t>
            </w:r>
          </w:p>
          <w:p w14:paraId="5AB2D832" w14:textId="77777777" w:rsidR="005E5A3D" w:rsidRDefault="00D11BE4" w:rsidP="00346697">
            <w:pPr>
              <w:rPr>
                <w:rFonts w:ascii="標楷體" w:eastAsia="標楷體" w:hAnsi="標楷體"/>
                <w:sz w:val="20"/>
                <w:szCs w:val="20"/>
              </w:rPr>
            </w:pPr>
            <w:r w:rsidRPr="006E56B2">
              <w:rPr>
                <w:rFonts w:ascii="標楷體" w:eastAsia="標楷體" w:hAnsi="標楷體" w:cs="標楷體"/>
                <w:sz w:val="20"/>
                <w:szCs w:val="20"/>
              </w:rPr>
              <w:t>活動一植物如何獲取養分</w:t>
            </w:r>
          </w:p>
          <w:p w14:paraId="1A1CDEC4" w14:textId="77777777" w:rsidR="005E5A3D" w:rsidRDefault="00D11BE4" w:rsidP="00346697">
            <w:pPr>
              <w:rPr>
                <w:rFonts w:ascii="標楷體" w:eastAsia="標楷體" w:hAnsi="標楷體"/>
                <w:sz w:val="20"/>
                <w:szCs w:val="20"/>
              </w:rPr>
            </w:pPr>
            <w:r w:rsidRPr="00AB29A8">
              <w:rPr>
                <w:rFonts w:ascii="標楷體" w:eastAsia="標楷體" w:hAnsi="標楷體" w:cs="標楷體"/>
                <w:sz w:val="20"/>
                <w:szCs w:val="20"/>
              </w:rPr>
              <w:t>【活動1-3</w:t>
            </w:r>
            <w:r>
              <w:rPr>
                <w:rFonts w:ascii="標楷體" w:eastAsia="標楷體" w:hAnsi="標楷體" w:cs="標楷體"/>
                <w:sz w:val="20"/>
                <w:szCs w:val="20"/>
              </w:rPr>
              <w:t>】不同形態的營養器官</w:t>
            </w:r>
          </w:p>
          <w:p w14:paraId="609ACE8E"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1.教師提問：植物的根、莖和葉形態都一樣嗎？</w:t>
            </w:r>
          </w:p>
          <w:p w14:paraId="2DF3171F"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•學生根據舊經驗以及課本圖片回答：胡蘿蔔和白蘿蔔的莖不太相同；仙人掌的葉是針狀；四季豆的葉可以攀爬。</w:t>
            </w:r>
          </w:p>
          <w:p w14:paraId="61CACB90"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2.教師提問：有哪些植物具有不同形態的根？</w:t>
            </w:r>
          </w:p>
          <w:p w14:paraId="3BF04235"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•學生觀看課本圖片並回答：不同植物的根有不同的形態，番薯的根是肥厚的塊根、榕樹有像鬍鬚的氣生根、銀葉樹有扁平像板子的板根。</w:t>
            </w:r>
          </w:p>
          <w:p w14:paraId="0B28BE81"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3.教師提問：這些植物根的形態不同，目的是什麼？</w:t>
            </w:r>
          </w:p>
          <w:p w14:paraId="352106C6"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查閱資料並回答：番薯的塊根可以儲存養分和水分，以度過不良的氣候；生活在熱帶雨林潮溼氣候地區的植物，具有氣生根可以幫助植物吸收空氣中的水分，形成板根則可以支撐植物的身體向上生長，爭取陽光。</w:t>
            </w:r>
          </w:p>
          <w:p w14:paraId="4F0D9E57"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4.教師提問：莖和葉有因為要適應環境而改變形態的情形嗎？</w:t>
            </w:r>
          </w:p>
          <w:p w14:paraId="58804339"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•教師可引導學生回答：不同植物會有不同形態的莖和葉，同時它們也具有不同的功能。</w:t>
            </w:r>
          </w:p>
          <w:p w14:paraId="4B9FD6D2"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5.教師提問：植物的營養器官發展出不同的形態，對於生存有什麼好處？</w:t>
            </w:r>
          </w:p>
          <w:p w14:paraId="4E010C75" w14:textId="77777777" w:rsidR="005E5A3D" w:rsidRDefault="00D11BE4" w:rsidP="00492AED">
            <w:pPr>
              <w:rPr>
                <w:rFonts w:ascii="標楷體" w:eastAsia="標楷體" w:hAnsi="標楷體"/>
                <w:sz w:val="20"/>
                <w:szCs w:val="20"/>
              </w:rPr>
            </w:pPr>
            <w:r w:rsidRPr="00492AED">
              <w:rPr>
                <w:rFonts w:ascii="標楷體" w:eastAsia="標楷體" w:hAnsi="標楷體" w:cs="標楷體"/>
                <w:sz w:val="20"/>
                <w:szCs w:val="20"/>
              </w:rPr>
              <w:t>•學生歸納及回答：不同形態的營養器官可以適應不同的環境，提高植物的生存機會。</w:t>
            </w:r>
          </w:p>
          <w:p w14:paraId="1947BA00" w14:textId="77777777" w:rsidR="005E5A3D" w:rsidRDefault="00D11BE4" w:rsidP="00346697">
            <w:pPr>
              <w:rPr>
                <w:rFonts w:ascii="標楷體" w:eastAsia="標楷體" w:hAnsi="標楷體"/>
                <w:sz w:val="20"/>
                <w:szCs w:val="20"/>
              </w:rPr>
            </w:pPr>
            <w:r w:rsidRPr="006E56B2">
              <w:rPr>
                <w:rFonts w:ascii="標楷體" w:eastAsia="標楷體" w:hAnsi="標楷體" w:cs="標楷體"/>
                <w:sz w:val="20"/>
                <w:szCs w:val="20"/>
              </w:rPr>
              <w:t>活動二植物如何繁殖</w:t>
            </w:r>
          </w:p>
          <w:p w14:paraId="6FB74F24" w14:textId="77777777" w:rsidR="005E5A3D" w:rsidRDefault="00D11BE4" w:rsidP="00346697">
            <w:pPr>
              <w:rPr>
                <w:rFonts w:ascii="標楷體" w:eastAsia="標楷體" w:hAnsi="標楷體"/>
                <w:sz w:val="20"/>
                <w:szCs w:val="20"/>
              </w:rPr>
            </w:pPr>
            <w:r w:rsidRPr="00AB29A8">
              <w:rPr>
                <w:rFonts w:ascii="標楷體" w:eastAsia="標楷體" w:hAnsi="標楷體" w:cs="標楷體"/>
                <w:sz w:val="20"/>
                <w:szCs w:val="20"/>
              </w:rPr>
              <w:t>【活動2-1】植物的繁殖器官</w:t>
            </w:r>
          </w:p>
          <w:p w14:paraId="6663FA4F"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1.教師提問：花、果實、種子和植物的繁殖有關，它們的功能是什麼？</w:t>
            </w:r>
          </w:p>
          <w:p w14:paraId="248687A3"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•學生依據三年級所學能回答：花主要的功能是幫助植物繁殖；果實的功能是保護種子並幫助種子傳播；種子的功能是長成一棵新的植物。</w:t>
            </w:r>
          </w:p>
          <w:p w14:paraId="580E3102"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2.教師提問：植物開花後會產生果實和種子，果實和種子是如何產生的？</w:t>
            </w:r>
          </w:p>
          <w:p w14:paraId="337B0DCB"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•學生依據課本的圖片可回答：植物開花後，雄蕊上的花粉會傳到雌蕊的柱頭上，這個過程稱為授粉，授粉後，雌蕊的胚珠會發育成種子，而子房會發育成果實。</w:t>
            </w:r>
          </w:p>
          <w:p w14:paraId="12CCE616"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3.教師提問：花的授粉方式都一樣嗎？</w:t>
            </w:r>
          </w:p>
          <w:p w14:paraId="59A39C74"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•可讓學生查詢資料，或直接依據課本內容資訊回答問題。</w:t>
            </w:r>
          </w:p>
          <w:p w14:paraId="74B5EC66" w14:textId="77777777" w:rsidR="005E5A3D" w:rsidRPr="00AB1E0F" w:rsidRDefault="00D11BE4" w:rsidP="00492AED">
            <w:pPr>
              <w:rPr>
                <w:rFonts w:ascii="標楷體" w:eastAsia="標楷體" w:hAnsi="標楷體"/>
                <w:sz w:val="20"/>
                <w:szCs w:val="20"/>
              </w:rPr>
            </w:pPr>
            <w:r w:rsidRPr="00492AED">
              <w:rPr>
                <w:rFonts w:ascii="標楷體" w:eastAsia="標楷體" w:hAnsi="標楷體" w:cs="標楷體"/>
                <w:sz w:val="20"/>
                <w:szCs w:val="20"/>
              </w:rPr>
              <w:t>•學生可能回答：授粉的方式和花朵的構造與特徵有關。花瓣明顯鮮豔、具有氣味和花蜜的，大多是依靠動物來授粉；花不明顯，花粉量多且花粉較輕的，大多是風媒花。</w:t>
            </w:r>
          </w:p>
        </w:tc>
        <w:tc>
          <w:tcPr>
            <w:tcW w:w="561" w:type="dxa"/>
            <w:shd w:val="clear" w:color="auto" w:fill="auto"/>
            <w:vAlign w:val="center"/>
          </w:tcPr>
          <w:p w14:paraId="023AF23B"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2A6B6793" w14:textId="77777777" w:rsidR="00DE0DEE" w:rsidRPr="00DE0DEE" w:rsidRDefault="00D11BE4" w:rsidP="00DE0DEE">
            <w:pPr>
              <w:snapToGrid w:val="0"/>
              <w:rPr>
                <w:color w:val="000000" w:themeColor="text1"/>
                <w:sz w:val="16"/>
              </w:rPr>
            </w:pPr>
            <w:r w:rsidRPr="00DE0DEE">
              <w:rPr>
                <w:rFonts w:ascii="標楷體" w:eastAsia="標楷體" w:hAnsi="標楷體" w:cs="標楷體"/>
                <w:sz w:val="20"/>
                <w:szCs w:val="20"/>
              </w:rPr>
              <w:t>1.儲藏根和莖類的植物，</w:t>
            </w:r>
          </w:p>
          <w:p w14:paraId="75713756" w14:textId="77777777" w:rsidR="00DE0DEE" w:rsidRPr="00DE0DEE" w:rsidRDefault="00D11BE4" w:rsidP="00DE0DEE">
            <w:pPr>
              <w:snapToGrid w:val="0"/>
              <w:rPr>
                <w:color w:val="000000" w:themeColor="text1"/>
                <w:sz w:val="16"/>
              </w:rPr>
            </w:pPr>
            <w:r w:rsidRPr="00DE0DEE">
              <w:rPr>
                <w:rFonts w:ascii="標楷體" w:eastAsia="標楷體" w:hAnsi="標楷體" w:cs="標楷體"/>
                <w:sz w:val="20"/>
                <w:szCs w:val="20"/>
              </w:rPr>
              <w:t>2.校園適合作為教學的植物</w:t>
            </w:r>
          </w:p>
          <w:p w14:paraId="1364D349" w14:textId="77777777" w:rsidR="005E5A3D" w:rsidRPr="00AB1E0F" w:rsidRDefault="00D11BE4" w:rsidP="00DE0DEE">
            <w:pPr>
              <w:snapToGrid w:val="0"/>
              <w:rPr>
                <w:color w:val="000000" w:themeColor="text1"/>
                <w:sz w:val="16"/>
              </w:rPr>
            </w:pPr>
            <w:r w:rsidRPr="00DE0DEE">
              <w:rPr>
                <w:rFonts w:ascii="標楷體" w:eastAsia="標楷體" w:hAnsi="標楷體" w:cs="標楷體"/>
                <w:sz w:val="20"/>
                <w:szCs w:val="20"/>
              </w:rPr>
              <w:t>3.不同植物的花、果實和種子</w:t>
            </w:r>
          </w:p>
        </w:tc>
        <w:tc>
          <w:tcPr>
            <w:tcW w:w="1332" w:type="dxa"/>
            <w:shd w:val="clear" w:color="auto" w:fill="auto"/>
          </w:tcPr>
          <w:p w14:paraId="1E0A4082"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0A597C6B"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2606C96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6D690E31"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72525A38"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5C5C1040"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52E85578"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3623BDD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D6556">
              <w:rPr>
                <w:rFonts w:ascii="標楷體" w:eastAsia="標楷體" w:hAnsi="標楷體" w:cs="標楷體"/>
                <w:sz w:val="20"/>
                <w:szCs w:val="20"/>
              </w:rPr>
              <w:t>覺察性別角色的刻板印象，了解家庭、學校與職業的分工，不應受性別的限制。</w:t>
            </w:r>
          </w:p>
          <w:p w14:paraId="14372532"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229AB03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環E2 </w:t>
            </w:r>
            <w:r w:rsidRPr="00FD6556">
              <w:rPr>
                <w:rFonts w:ascii="標楷體" w:eastAsia="標楷體" w:hAnsi="標楷體" w:cs="標楷體"/>
                <w:sz w:val="20"/>
                <w:szCs w:val="20"/>
              </w:rPr>
              <w:t>覺知生物生命的美與價值，關懷動、植物的生命。</w:t>
            </w:r>
          </w:p>
          <w:p w14:paraId="236687D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環E3 </w:t>
            </w:r>
            <w:r w:rsidRPr="00FD6556">
              <w:rPr>
                <w:rFonts w:ascii="標楷體" w:eastAsia="標楷體" w:hAnsi="標楷體" w:cs="標楷體"/>
                <w:sz w:val="20"/>
                <w:szCs w:val="20"/>
              </w:rPr>
              <w:t>了解人與自然和諧共生，進而保護重要棲地。</w:t>
            </w:r>
          </w:p>
          <w:p w14:paraId="2F7631D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環E14 </w:t>
            </w:r>
            <w:r w:rsidRPr="00FD6556">
              <w:rPr>
                <w:rFonts w:ascii="標楷體" w:eastAsia="標楷體" w:hAnsi="標楷體" w:cs="標楷體"/>
                <w:sz w:val="20"/>
                <w:szCs w:val="20"/>
              </w:rPr>
              <w:t>覺知人類生存與發展需要利用能源及資源，學習在生活中直接利用自然能源或自然形式的物質。</w:t>
            </w:r>
          </w:p>
          <w:p w14:paraId="64633D81"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4E3B586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D6556">
              <w:rPr>
                <w:rFonts w:ascii="標楷體" w:eastAsia="標楷體" w:hAnsi="標楷體" w:cs="標楷體"/>
                <w:sz w:val="20"/>
                <w:szCs w:val="20"/>
              </w:rPr>
              <w:t>了解平日常見科技產品的用途與運作方式。</w:t>
            </w:r>
          </w:p>
          <w:p w14:paraId="55BA44E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D6556">
              <w:rPr>
                <w:rFonts w:ascii="標楷體" w:eastAsia="標楷體" w:hAnsi="標楷體" w:cs="標楷體"/>
                <w:sz w:val="20"/>
                <w:szCs w:val="20"/>
              </w:rPr>
              <w:t>具備與他人團隊合作的能力。</w:t>
            </w:r>
          </w:p>
          <w:p w14:paraId="65F20637" w14:textId="77777777" w:rsidR="00730352" w:rsidRDefault="00D11BE4">
            <w:pPr>
              <w:rPr>
                <w:rFonts w:ascii="標楷體" w:eastAsia="標楷體" w:hAnsi="標楷體"/>
                <w:sz w:val="20"/>
                <w:szCs w:val="20"/>
              </w:rPr>
            </w:pPr>
            <w:r>
              <w:rPr>
                <w:rFonts w:ascii="標楷體" w:eastAsia="標楷體" w:hAnsi="標楷體" w:cs="標楷體"/>
                <w:sz w:val="20"/>
                <w:szCs w:val="20"/>
              </w:rPr>
              <w:t>【品德教育】</w:t>
            </w:r>
          </w:p>
          <w:p w14:paraId="10E563F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品EJU1 </w:t>
            </w:r>
            <w:r w:rsidRPr="00FD6556">
              <w:rPr>
                <w:rFonts w:ascii="標楷體" w:eastAsia="標楷體" w:hAnsi="標楷體" w:cs="標楷體"/>
                <w:sz w:val="20"/>
                <w:szCs w:val="20"/>
              </w:rPr>
              <w:t>尊重生命。</w:t>
            </w:r>
          </w:p>
          <w:p w14:paraId="4B37E6F9"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3AA4B0C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D6556">
              <w:rPr>
                <w:rFonts w:ascii="標楷體" w:eastAsia="標楷體" w:hAnsi="標楷體" w:cs="標楷體"/>
                <w:sz w:val="20"/>
                <w:szCs w:val="20"/>
              </w:rPr>
              <w:t>使用資訊科技解決生活中簡單的問題。</w:t>
            </w:r>
          </w:p>
          <w:p w14:paraId="5B1F9A3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D6556">
              <w:rPr>
                <w:rFonts w:ascii="標楷體" w:eastAsia="標楷體" w:hAnsi="標楷體" w:cs="標楷體"/>
                <w:sz w:val="20"/>
                <w:szCs w:val="20"/>
              </w:rPr>
              <w:t>建立康健的數位使用習慣與態度。</w:t>
            </w:r>
          </w:p>
          <w:p w14:paraId="666BFF7A"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5834E0C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D6556">
              <w:rPr>
                <w:rFonts w:ascii="標楷體" w:eastAsia="標楷體" w:hAnsi="標楷體" w:cs="標楷體"/>
                <w:sz w:val="20"/>
                <w:szCs w:val="20"/>
              </w:rPr>
              <w:t>學習解決問題與做決定的能力。</w:t>
            </w:r>
          </w:p>
          <w:p w14:paraId="7FA137D7"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66E840B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D6556">
              <w:rPr>
                <w:rFonts w:ascii="標楷體" w:eastAsia="標楷體" w:hAnsi="標楷體" w:cs="標楷體"/>
                <w:sz w:val="20"/>
                <w:szCs w:val="20"/>
              </w:rPr>
              <w:t>認識一般生活情境中需要使用的，以及學習學科基礎知識所應具備的字詞彙。</w:t>
            </w:r>
          </w:p>
          <w:p w14:paraId="7707B85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D6556">
              <w:rPr>
                <w:rFonts w:ascii="標楷體" w:eastAsia="標楷體" w:hAnsi="標楷體" w:cs="標楷體"/>
                <w:sz w:val="20"/>
                <w:szCs w:val="20"/>
              </w:rPr>
              <w:t>中高年級後需發展長篇文本的閱讀理解能力。</w:t>
            </w:r>
          </w:p>
          <w:p w14:paraId="7E38F31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D6556">
              <w:rPr>
                <w:rFonts w:ascii="標楷體" w:eastAsia="標楷體" w:hAnsi="標楷體" w:cs="標楷體"/>
                <w:sz w:val="20"/>
                <w:szCs w:val="20"/>
              </w:rPr>
              <w:t>培養喜愛閱讀的態度。</w:t>
            </w:r>
          </w:p>
          <w:p w14:paraId="69D1DC5E"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32FFF27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D6556">
              <w:rPr>
                <w:rFonts w:ascii="標楷體" w:eastAsia="標楷體" w:hAnsi="標楷體" w:cs="標楷體"/>
                <w:sz w:val="20"/>
                <w:szCs w:val="20"/>
              </w:rPr>
              <w:t>善用教室外、戶外及校外教學，認識生活環境（自然或人為）。</w:t>
            </w:r>
          </w:p>
          <w:p w14:paraId="2005A3C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D6556">
              <w:rPr>
                <w:rFonts w:ascii="標楷體" w:eastAsia="標楷體" w:hAnsi="標楷體" w:cs="標楷體"/>
                <w:sz w:val="20"/>
                <w:szCs w:val="20"/>
              </w:rPr>
              <w:t>豐富自身與環境的互動經驗，培養對生活環境的覺知與敏感，體驗與珍惜環境的好。</w:t>
            </w:r>
          </w:p>
          <w:p w14:paraId="136926B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D6556">
              <w:rPr>
                <w:rFonts w:ascii="標楷體" w:eastAsia="標楷體" w:hAnsi="標楷體" w:cs="標楷體"/>
                <w:sz w:val="20"/>
                <w:szCs w:val="20"/>
              </w:rPr>
              <w:t>善用五官的感知，培養眼、耳、鼻、舌、觸覺及心靈對環境感受的能力。</w:t>
            </w:r>
          </w:p>
        </w:tc>
        <w:tc>
          <w:tcPr>
            <w:tcW w:w="1823" w:type="dxa"/>
            <w:shd w:val="clear" w:color="auto" w:fill="auto"/>
          </w:tcPr>
          <w:p w14:paraId="43FF2C5F" w14:textId="77777777" w:rsidR="00CF1DCF" w:rsidRPr="00E73FA1" w:rsidRDefault="00A732EF" w:rsidP="00281EF1">
            <w:pPr>
              <w:spacing w:after="180"/>
              <w:rPr>
                <w:rFonts w:eastAsia="標楷體"/>
                <w:color w:val="0070C0"/>
                <w:sz w:val="20"/>
                <w:szCs w:val="20"/>
              </w:rPr>
            </w:pPr>
          </w:p>
        </w:tc>
      </w:tr>
      <w:tr w:rsidR="00CF1DCF" w:rsidRPr="00B32678" w14:paraId="45CE8E16" w14:textId="77777777" w:rsidTr="00924C5F">
        <w:tc>
          <w:tcPr>
            <w:tcW w:w="817" w:type="dxa"/>
            <w:shd w:val="clear" w:color="auto" w:fill="auto"/>
            <w:vAlign w:val="center"/>
          </w:tcPr>
          <w:p w14:paraId="1494D22A"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第十三週</w:t>
            </w:r>
          </w:p>
        </w:tc>
        <w:tc>
          <w:tcPr>
            <w:tcW w:w="1276" w:type="dxa"/>
            <w:shd w:val="clear" w:color="auto" w:fill="auto"/>
          </w:tcPr>
          <w:p w14:paraId="2C4F424B"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D6556">
              <w:rPr>
                <w:rFonts w:ascii="標楷體" w:eastAsia="標楷體" w:hAnsi="標楷體" w:cs="標楷體"/>
                <w:sz w:val="20"/>
                <w:szCs w:val="20"/>
              </w:rPr>
              <w:t>能運用五官，敏銳的觀察周遭環境，保持好奇心、想像力持續探索自然。</w:t>
            </w:r>
          </w:p>
          <w:p w14:paraId="77AEF116"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D6556">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0D63E1E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D6556">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4BDD95E9"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D6556">
              <w:rPr>
                <w:rFonts w:ascii="標楷體" w:eastAsia="標楷體" w:hAnsi="標楷體" w:cs="標楷體"/>
                <w:sz w:val="20"/>
                <w:szCs w:val="20"/>
              </w:rPr>
              <w:t>透過五官知覺觀察周遭環境的動植物與自然現象，知道如何欣賞美的事物。</w:t>
            </w:r>
          </w:p>
        </w:tc>
        <w:tc>
          <w:tcPr>
            <w:tcW w:w="1559" w:type="dxa"/>
            <w:shd w:val="clear" w:color="auto" w:fill="auto"/>
          </w:tcPr>
          <w:p w14:paraId="0ECCDA5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FD6556">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63E04AF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D6556">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2EA9A587" w14:textId="77777777" w:rsidR="00730352" w:rsidRDefault="00D11BE4">
            <w:pPr>
              <w:rPr>
                <w:rFonts w:ascii="標楷體" w:eastAsia="標楷體" w:hAnsi="標楷體"/>
                <w:sz w:val="20"/>
                <w:szCs w:val="20"/>
              </w:rPr>
            </w:pPr>
            <w:r>
              <w:rPr>
                <w:rFonts w:ascii="標楷體" w:eastAsia="標楷體" w:hAnsi="標楷體" w:cs="標楷體"/>
                <w:sz w:val="20"/>
                <w:szCs w:val="20"/>
              </w:rPr>
              <w:t>tm-Ⅲ-1 能經由提問</w:t>
            </w:r>
            <w:r w:rsidRPr="00FD6556">
              <w:rPr>
                <w:rFonts w:ascii="標楷體" w:eastAsia="標楷體" w:hAnsi="標楷體" w:cs="標楷體"/>
                <w:sz w:val="20"/>
                <w:szCs w:val="20"/>
              </w:rPr>
              <w:t>、觀察及實驗等歷程，探索自然界現象之間的關係，建立簡單的概念模型，並理解到有不同模型的存在。</w:t>
            </w:r>
          </w:p>
          <w:p w14:paraId="3D3FE8C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po-Ⅲ-2 </w:t>
            </w:r>
            <w:r w:rsidRPr="00FD6556">
              <w:rPr>
                <w:rFonts w:ascii="標楷體" w:eastAsia="標楷體" w:hAnsi="標楷體" w:cs="標楷體"/>
                <w:sz w:val="20"/>
                <w:szCs w:val="20"/>
              </w:rPr>
              <w:t>能初步辨別適合科學探究的問題，並能依據觀察、蒐集資料、閱讀、思考、討論等，提出適宜探究之問題。</w:t>
            </w:r>
          </w:p>
          <w:p w14:paraId="57D332F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FD6556">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w:t>
            </w:r>
            <w:r>
              <w:rPr>
                <w:rFonts w:ascii="標楷體" w:eastAsia="標楷體" w:hAnsi="標楷體" w:cs="標楷體"/>
                <w:sz w:val="20"/>
                <w:szCs w:val="20"/>
              </w:rPr>
              <w:t>（</w:t>
            </w:r>
            <w:r w:rsidRPr="00FD6556">
              <w:rPr>
                <w:rFonts w:ascii="標楷體" w:eastAsia="標楷體" w:hAnsi="標楷體" w:cs="標楷體"/>
                <w:sz w:val="20"/>
                <w:szCs w:val="20"/>
              </w:rPr>
              <w:t>設備等</w:t>
            </w:r>
            <w:r>
              <w:rPr>
                <w:rFonts w:ascii="標楷體" w:eastAsia="標楷體" w:hAnsi="標楷體" w:cs="標楷體"/>
                <w:sz w:val="20"/>
                <w:szCs w:val="20"/>
              </w:rPr>
              <w:t>）</w:t>
            </w:r>
            <w:r w:rsidRPr="00FD6556">
              <w:rPr>
                <w:rFonts w:ascii="標楷體" w:eastAsia="標楷體" w:hAnsi="標楷體" w:cs="標楷體"/>
                <w:sz w:val="20"/>
                <w:szCs w:val="20"/>
              </w:rPr>
              <w:t>的有無等因素，規劃簡單的探究活動。</w:t>
            </w:r>
          </w:p>
          <w:p w14:paraId="5C5687B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D6556">
              <w:rPr>
                <w:rFonts w:ascii="標楷體" w:eastAsia="標楷體" w:hAnsi="標楷體" w:cs="標楷體"/>
                <w:sz w:val="20"/>
                <w:szCs w:val="20"/>
              </w:rPr>
              <w:t>能正確安全操作適合學習階段的物品、器材儀器、科技設備及資源。能進行客觀的質性觀察或數值量測並詳實記錄。</w:t>
            </w:r>
          </w:p>
          <w:p w14:paraId="7EA25A5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FD6556">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35709F0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D6556">
              <w:rPr>
                <w:rFonts w:ascii="標楷體" w:eastAsia="標楷體" w:hAnsi="標楷體" w:cs="標楷體"/>
                <w:sz w:val="20"/>
                <w:szCs w:val="20"/>
              </w:rPr>
              <w:t>利用科學知識理解日常生活觀察到的現象。</w:t>
            </w:r>
          </w:p>
          <w:p w14:paraId="3C91F79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FD6556">
              <w:rPr>
                <w:rFonts w:ascii="標楷體" w:eastAsia="標楷體" w:hAnsi="標楷體" w:cs="標楷體"/>
                <w:sz w:val="20"/>
                <w:szCs w:val="20"/>
              </w:rPr>
              <w:t>參與合作學習並與同儕有良好的互動經驗，享受學習科學的樂趣。</w:t>
            </w:r>
          </w:p>
        </w:tc>
        <w:tc>
          <w:tcPr>
            <w:tcW w:w="1559" w:type="dxa"/>
            <w:shd w:val="clear" w:color="auto" w:fill="auto"/>
          </w:tcPr>
          <w:p w14:paraId="46D4DF42"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INa-Ⅲ-9 </w:t>
            </w:r>
            <w:r w:rsidRPr="00FD6556">
              <w:rPr>
                <w:rFonts w:ascii="標楷體" w:eastAsia="標楷體" w:hAnsi="標楷體" w:cs="標楷體"/>
                <w:kern w:val="0"/>
                <w:sz w:val="20"/>
                <w:szCs w:val="20"/>
              </w:rPr>
              <w:t>植物生長所需的養分是經由光合作用從太陽光獲得。</w:t>
            </w:r>
          </w:p>
          <w:p w14:paraId="6F85BAAB"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INb-Ⅲ-5 </w:t>
            </w:r>
            <w:r w:rsidRPr="00FD6556">
              <w:rPr>
                <w:rFonts w:ascii="標楷體" w:eastAsia="標楷體" w:hAnsi="標楷體" w:cs="標楷體"/>
                <w:kern w:val="0"/>
                <w:sz w:val="20"/>
                <w:szCs w:val="20"/>
              </w:rPr>
              <w:t>生物體是由細胞所組成，具有由細胞、器官到個體等不同層次的構造。</w:t>
            </w:r>
          </w:p>
          <w:p w14:paraId="78572E3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INb-Ⅲ-7 </w:t>
            </w:r>
            <w:r w:rsidRPr="00FD6556">
              <w:rPr>
                <w:rFonts w:ascii="標楷體" w:eastAsia="標楷體" w:hAnsi="標楷體" w:cs="標楷體"/>
                <w:kern w:val="0"/>
                <w:sz w:val="20"/>
                <w:szCs w:val="20"/>
              </w:rPr>
              <w:t>植物各部位的構造和所具有的功能有關，有些植物產生特化的構造以適應環境。</w:t>
            </w:r>
          </w:p>
          <w:p w14:paraId="439452F0"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FD6556">
              <w:rPr>
                <w:rFonts w:ascii="標楷體" w:eastAsia="標楷體" w:hAnsi="標楷體" w:cs="標楷體"/>
                <w:kern w:val="0"/>
                <w:sz w:val="20"/>
                <w:szCs w:val="20"/>
              </w:rPr>
              <w:t>自然界或生活中有趣的最大或最小的事物（量），事物大小宜用適當的單位來表示。</w:t>
            </w:r>
          </w:p>
          <w:p w14:paraId="2C3E9722"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INd-Ⅲ-5 </w:t>
            </w:r>
            <w:r w:rsidRPr="00FD6556">
              <w:rPr>
                <w:rFonts w:ascii="標楷體" w:eastAsia="標楷體" w:hAnsi="標楷體" w:cs="標楷體"/>
                <w:kern w:val="0"/>
                <w:sz w:val="20"/>
                <w:szCs w:val="20"/>
              </w:rPr>
              <w:t>生物體接受環境刺激會產生適當的反應，並自動調節生理作用以維持恆定。</w:t>
            </w:r>
          </w:p>
          <w:p w14:paraId="7838B3F0"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INe-Ⅲ-12 </w:t>
            </w:r>
            <w:r w:rsidRPr="00FD6556">
              <w:rPr>
                <w:rFonts w:ascii="標楷體" w:eastAsia="標楷體" w:hAnsi="標楷體" w:cs="標楷體"/>
                <w:kern w:val="0"/>
                <w:sz w:val="20"/>
                <w:szCs w:val="20"/>
              </w:rPr>
              <w:t>生物的分布和習性，會受環境因素的影響；環境改變也會影響生存於其中的生物種類。</w:t>
            </w:r>
          </w:p>
          <w:p w14:paraId="325BEE0E"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INf-Ⅲ-3 </w:t>
            </w:r>
            <w:r w:rsidRPr="00FD6556">
              <w:rPr>
                <w:rFonts w:ascii="標楷體" w:eastAsia="標楷體" w:hAnsi="標楷體" w:cs="標楷體"/>
                <w:kern w:val="0"/>
                <w:sz w:val="20"/>
                <w:szCs w:val="20"/>
              </w:rPr>
              <w:t>自然界生物的特徵與原理在人類生活上的應用。</w:t>
            </w:r>
          </w:p>
          <w:p w14:paraId="0BC8704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INf-Ⅲ-4 </w:t>
            </w:r>
            <w:r w:rsidRPr="00FD6556">
              <w:rPr>
                <w:rFonts w:ascii="標楷體" w:eastAsia="標楷體" w:hAnsi="標楷體" w:cs="標楷體"/>
                <w:kern w:val="0"/>
                <w:sz w:val="20"/>
                <w:szCs w:val="20"/>
              </w:rPr>
              <w:t>人類日常生活中所依賴的經濟動植物及栽培養殖的方法。</w:t>
            </w:r>
          </w:p>
        </w:tc>
        <w:tc>
          <w:tcPr>
            <w:tcW w:w="3205" w:type="dxa"/>
            <w:shd w:val="clear" w:color="auto" w:fill="auto"/>
          </w:tcPr>
          <w:p w14:paraId="2387D119" w14:textId="77777777" w:rsidR="005E5A3D" w:rsidRDefault="00D11BE4" w:rsidP="00AD0AA0">
            <w:pPr>
              <w:rPr>
                <w:rFonts w:ascii="標楷體" w:eastAsia="標楷體" w:hAnsi="標楷體"/>
                <w:sz w:val="20"/>
                <w:szCs w:val="20"/>
              </w:rPr>
            </w:pPr>
            <w:r>
              <w:rPr>
                <w:rFonts w:ascii="標楷體" w:eastAsia="標楷體" w:hAnsi="標楷體" w:cs="標楷體"/>
                <w:sz w:val="20"/>
                <w:szCs w:val="20"/>
              </w:rPr>
              <w:t>第三單元植物世界面面觀</w:t>
            </w:r>
          </w:p>
          <w:p w14:paraId="2C6D713E" w14:textId="77777777" w:rsidR="005E5A3D" w:rsidRDefault="00D11BE4" w:rsidP="00AD0AA0">
            <w:pPr>
              <w:rPr>
                <w:rFonts w:ascii="標楷體" w:eastAsia="標楷體" w:hAnsi="標楷體"/>
                <w:sz w:val="20"/>
                <w:szCs w:val="20"/>
              </w:rPr>
            </w:pPr>
            <w:r w:rsidRPr="006E56B2">
              <w:rPr>
                <w:rFonts w:ascii="標楷體" w:eastAsia="標楷體" w:hAnsi="標楷體" w:cs="標楷體"/>
                <w:sz w:val="20"/>
                <w:szCs w:val="20"/>
              </w:rPr>
              <w:t>活動二植物如何繁殖</w:t>
            </w:r>
          </w:p>
          <w:p w14:paraId="7D9E2419" w14:textId="77777777" w:rsidR="005E5A3D" w:rsidRDefault="00D11BE4" w:rsidP="00AD0AA0">
            <w:pPr>
              <w:rPr>
                <w:rFonts w:ascii="標楷體" w:eastAsia="標楷體" w:hAnsi="標楷體"/>
                <w:sz w:val="20"/>
                <w:szCs w:val="20"/>
              </w:rPr>
            </w:pPr>
            <w:r w:rsidRPr="00AB29A8">
              <w:rPr>
                <w:rFonts w:ascii="標楷體" w:eastAsia="標楷體" w:hAnsi="標楷體" w:cs="標楷體"/>
                <w:sz w:val="20"/>
                <w:szCs w:val="20"/>
              </w:rPr>
              <w:t>【活動2-1</w:t>
            </w:r>
            <w:r>
              <w:rPr>
                <w:rFonts w:ascii="標楷體" w:eastAsia="標楷體" w:hAnsi="標楷體" w:cs="標楷體"/>
                <w:sz w:val="20"/>
                <w:szCs w:val="20"/>
              </w:rPr>
              <w:t>】植物的繁殖器官</w:t>
            </w:r>
          </w:p>
          <w:p w14:paraId="36DBC559" w14:textId="77777777" w:rsidR="005E5A3D" w:rsidRPr="00492AED" w:rsidRDefault="00D11BE4" w:rsidP="00492AED">
            <w:pPr>
              <w:rPr>
                <w:rFonts w:ascii="標楷體" w:eastAsia="標楷體" w:hAnsi="標楷體"/>
                <w:sz w:val="20"/>
                <w:szCs w:val="20"/>
              </w:rPr>
            </w:pPr>
            <w:r>
              <w:rPr>
                <w:rFonts w:ascii="標楷體" w:eastAsia="標楷體" w:hAnsi="標楷體" w:cs="標楷體"/>
                <w:sz w:val="20"/>
                <w:szCs w:val="20"/>
              </w:rPr>
              <w:t>1</w:t>
            </w:r>
            <w:r w:rsidRPr="00492AED">
              <w:rPr>
                <w:rFonts w:ascii="標楷體" w:eastAsia="標楷體" w:hAnsi="標楷體" w:cs="標楷體"/>
                <w:sz w:val="20"/>
                <w:szCs w:val="20"/>
              </w:rPr>
              <w:t>.教師提問：果實和種子的主要傳播方式都一樣嗎？</w:t>
            </w:r>
          </w:p>
          <w:p w14:paraId="282EC153"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查詢資料並回答：果實和種子的形態和構造與傳播方式有關，有些有細毛和薄翅適合以風力傳播；有些果實成熟後會裂開，能靠自身的彈力彈射出種子；有些則富含纖維質，能儲存空氣浮在水面，隨水流傳播；有些果實芳香甜美或是具有倒鉤刺的特徵，能藉由動物傳播。</w:t>
            </w:r>
          </w:p>
          <w:p w14:paraId="24BB4666" w14:textId="77777777" w:rsidR="005E5A3D" w:rsidRPr="00492AED" w:rsidRDefault="00D11BE4" w:rsidP="00492AED">
            <w:pPr>
              <w:rPr>
                <w:rFonts w:ascii="標楷體" w:eastAsia="標楷體" w:hAnsi="標楷體"/>
                <w:sz w:val="20"/>
                <w:szCs w:val="20"/>
              </w:rPr>
            </w:pPr>
            <w:r>
              <w:rPr>
                <w:rFonts w:ascii="標楷體" w:eastAsia="標楷體" w:hAnsi="標楷體" w:cs="標楷體"/>
                <w:sz w:val="20"/>
                <w:szCs w:val="20"/>
              </w:rPr>
              <w:t>2</w:t>
            </w:r>
            <w:r w:rsidRPr="00492AED">
              <w:rPr>
                <w:rFonts w:ascii="標楷體" w:eastAsia="標楷體" w:hAnsi="標楷體" w:cs="標楷體"/>
                <w:sz w:val="20"/>
                <w:szCs w:val="20"/>
              </w:rPr>
              <w:t>.教師提問：花、果實、種子和植物的繁殖有關，稱為繁殖器官。它們如何增加植物繁殖與傳播出去的機會呢？</w:t>
            </w:r>
          </w:p>
          <w:p w14:paraId="3F888834" w14:textId="77777777" w:rsidR="005E5A3D" w:rsidRDefault="00D11BE4" w:rsidP="00492AED">
            <w:pPr>
              <w:rPr>
                <w:rFonts w:ascii="標楷體" w:eastAsia="標楷體" w:hAnsi="標楷體"/>
                <w:sz w:val="20"/>
                <w:szCs w:val="20"/>
              </w:rPr>
            </w:pPr>
            <w:r w:rsidRPr="00492AED">
              <w:rPr>
                <w:rFonts w:ascii="標楷體" w:eastAsia="標楷體" w:hAnsi="標楷體" w:cs="標楷體"/>
                <w:sz w:val="20"/>
                <w:szCs w:val="20"/>
              </w:rPr>
              <w:t>•學生歸納及回答：不同形態的繁殖器官，可以適應環境；不同的傳播方式，可以提高植物的繁殖成功的機會。</w:t>
            </w:r>
          </w:p>
          <w:p w14:paraId="73DE01DD" w14:textId="77777777" w:rsidR="005E5A3D" w:rsidRDefault="00D11BE4" w:rsidP="00AD0AA0">
            <w:pPr>
              <w:rPr>
                <w:rFonts w:ascii="標楷體" w:eastAsia="標楷體" w:hAnsi="標楷體"/>
                <w:sz w:val="20"/>
                <w:szCs w:val="20"/>
              </w:rPr>
            </w:pPr>
            <w:r w:rsidRPr="00AB29A8">
              <w:rPr>
                <w:rFonts w:ascii="標楷體" w:eastAsia="標楷體" w:hAnsi="標楷體" w:cs="標楷體"/>
                <w:sz w:val="20"/>
                <w:szCs w:val="20"/>
              </w:rPr>
              <w:t>【活動2-2】植物的繁殖方式</w:t>
            </w:r>
          </w:p>
          <w:p w14:paraId="26FA665C"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1.教師提問：有種植過植物嗎？</w:t>
            </w:r>
          </w:p>
          <w:p w14:paraId="6F35A0A0"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•學生可能回答：三年級有種菜的經驗，或在家中有種植其他植物。</w:t>
            </w:r>
          </w:p>
          <w:p w14:paraId="776005B8"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2.教師提問：植物除了用種子繁殖外，還可以用什麼方法來繁殖？</w:t>
            </w:r>
          </w:p>
          <w:p w14:paraId="39C85DC1"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•學生查閱資料並回答：植物的根、莖和葉等營養器官也可以用來繁殖植物。</w:t>
            </w:r>
          </w:p>
          <w:p w14:paraId="56C17CF8"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3.教師提問：有哪些植物可以用營養器官進行繁殖？</w:t>
            </w:r>
          </w:p>
          <w:p w14:paraId="57E41759"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•學生查閱資料或依據課本內容回答：番薯可用根和莖；石蓮可用葉子；草莓可用走莖；馬鈴薯可用莖；落地生根可用根、莖和葉；空心菜可用莖來繁殖出一株新的植物。</w:t>
            </w:r>
          </w:p>
          <w:p w14:paraId="6460A8B1"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4.教師可補充：營養繁殖和種子繁殖有什麼不同？</w:t>
            </w:r>
          </w:p>
          <w:p w14:paraId="6B3475B3"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•讓學生查閱資料或閱讀課本知識庫內容。</w:t>
            </w:r>
          </w:p>
          <w:p w14:paraId="56944757"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•教師說明營養繁殖是利用營養器官進行繁殖，繁殖出來的新植物和原本的植株有相同的特性；種子繁殖出來的新植物，有可能會和原本植株的特性不同。</w:t>
            </w:r>
          </w:p>
          <w:p w14:paraId="1181C36D"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5.教師提問：不同的繁殖方式可以使用在什麼情況？</w:t>
            </w:r>
          </w:p>
          <w:p w14:paraId="3A32F8E0" w14:textId="77777777" w:rsidR="005E5A3D" w:rsidRPr="00AB1E0F" w:rsidRDefault="00D11BE4" w:rsidP="00492AED">
            <w:pPr>
              <w:rPr>
                <w:rFonts w:ascii="標楷體" w:eastAsia="標楷體" w:hAnsi="標楷體"/>
                <w:sz w:val="20"/>
                <w:szCs w:val="20"/>
              </w:rPr>
            </w:pPr>
            <w:r w:rsidRPr="00492AED">
              <w:rPr>
                <w:rFonts w:ascii="標楷體" w:eastAsia="標楷體" w:hAnsi="標楷體" w:cs="標楷體"/>
                <w:sz w:val="20"/>
                <w:szCs w:val="20"/>
              </w:rPr>
              <w:t>•學生回答：如果想維持品質並縮短種植時間，可以採用營養繁殖；如果想進行品種改良，則使用種子繁殖。</w:t>
            </w:r>
          </w:p>
        </w:tc>
        <w:tc>
          <w:tcPr>
            <w:tcW w:w="561" w:type="dxa"/>
            <w:shd w:val="clear" w:color="auto" w:fill="auto"/>
            <w:vAlign w:val="center"/>
          </w:tcPr>
          <w:p w14:paraId="50827FC4"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396C6C9A" w14:textId="77777777" w:rsidR="00DE0DEE" w:rsidRPr="00DE0DEE" w:rsidRDefault="00D11BE4" w:rsidP="00DE0DEE">
            <w:pPr>
              <w:snapToGrid w:val="0"/>
              <w:rPr>
                <w:color w:val="000000" w:themeColor="text1"/>
                <w:sz w:val="16"/>
              </w:rPr>
            </w:pPr>
            <w:r w:rsidRPr="00DE0DEE">
              <w:rPr>
                <w:rFonts w:ascii="標楷體" w:eastAsia="標楷體" w:hAnsi="標楷體" w:cs="標楷體"/>
                <w:sz w:val="20"/>
                <w:szCs w:val="20"/>
              </w:rPr>
              <w:t>1.不同植物的花、果實和種子</w:t>
            </w:r>
          </w:p>
          <w:p w14:paraId="0F8F2717" w14:textId="77777777" w:rsidR="005E5A3D" w:rsidRPr="00AB1E0F" w:rsidRDefault="00D11BE4" w:rsidP="00DE0DEE">
            <w:pPr>
              <w:snapToGrid w:val="0"/>
              <w:rPr>
                <w:color w:val="000000" w:themeColor="text1"/>
                <w:sz w:val="16"/>
              </w:rPr>
            </w:pPr>
            <w:r w:rsidRPr="00DE0DEE">
              <w:rPr>
                <w:rFonts w:ascii="標楷體" w:eastAsia="標楷體" w:hAnsi="標楷體" w:cs="標楷體"/>
                <w:sz w:val="20"/>
                <w:szCs w:val="20"/>
              </w:rPr>
              <w:t>2.無性繁殖的植物，例如石蓮、空心菜、番薯等</w:t>
            </w:r>
          </w:p>
        </w:tc>
        <w:tc>
          <w:tcPr>
            <w:tcW w:w="1332" w:type="dxa"/>
            <w:shd w:val="clear" w:color="auto" w:fill="auto"/>
          </w:tcPr>
          <w:p w14:paraId="01DB5A5A"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5725DCA0"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628DCD3A"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75071883"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2C444FC1"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53B463D2"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4A665EC8"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544F034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D6556">
              <w:rPr>
                <w:rFonts w:ascii="標楷體" w:eastAsia="標楷體" w:hAnsi="標楷體" w:cs="標楷體"/>
                <w:sz w:val="20"/>
                <w:szCs w:val="20"/>
              </w:rPr>
              <w:t>覺察性別角色的刻板印象，了解家庭、學校與職業的分工，不應受性別的限制。</w:t>
            </w:r>
          </w:p>
          <w:p w14:paraId="763DDF2F"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3EA7FBD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環E2 </w:t>
            </w:r>
            <w:r w:rsidRPr="00FD6556">
              <w:rPr>
                <w:rFonts w:ascii="標楷體" w:eastAsia="標楷體" w:hAnsi="標楷體" w:cs="標楷體"/>
                <w:sz w:val="20"/>
                <w:szCs w:val="20"/>
              </w:rPr>
              <w:t>覺知生物生命的美與價值，關懷動、植物的生命。</w:t>
            </w:r>
          </w:p>
          <w:p w14:paraId="4D756B5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環E3 </w:t>
            </w:r>
            <w:r w:rsidRPr="00FD6556">
              <w:rPr>
                <w:rFonts w:ascii="標楷體" w:eastAsia="標楷體" w:hAnsi="標楷體" w:cs="標楷體"/>
                <w:sz w:val="20"/>
                <w:szCs w:val="20"/>
              </w:rPr>
              <w:t>了解人與自然和諧共生，進而保護重要棲地。</w:t>
            </w:r>
          </w:p>
          <w:p w14:paraId="2CA44C6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環E14 </w:t>
            </w:r>
            <w:r w:rsidRPr="00FD6556">
              <w:rPr>
                <w:rFonts w:ascii="標楷體" w:eastAsia="標楷體" w:hAnsi="標楷體" w:cs="標楷體"/>
                <w:sz w:val="20"/>
                <w:szCs w:val="20"/>
              </w:rPr>
              <w:t>覺知人類生存與發展需要利用能源及資源，學習在生活中直接利用自然能源或自然形式的物質。</w:t>
            </w:r>
          </w:p>
          <w:p w14:paraId="361352FF"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1E63E31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D6556">
              <w:rPr>
                <w:rFonts w:ascii="標楷體" w:eastAsia="標楷體" w:hAnsi="標楷體" w:cs="標楷體"/>
                <w:sz w:val="20"/>
                <w:szCs w:val="20"/>
              </w:rPr>
              <w:t>了解平日常見科技產品的用途與運作方式。</w:t>
            </w:r>
          </w:p>
          <w:p w14:paraId="790BDD1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D6556">
              <w:rPr>
                <w:rFonts w:ascii="標楷體" w:eastAsia="標楷體" w:hAnsi="標楷體" w:cs="標楷體"/>
                <w:sz w:val="20"/>
                <w:szCs w:val="20"/>
              </w:rPr>
              <w:t>具備與他人團隊合作的能力。</w:t>
            </w:r>
          </w:p>
          <w:p w14:paraId="572EBA17" w14:textId="77777777" w:rsidR="00730352" w:rsidRDefault="00D11BE4">
            <w:pPr>
              <w:rPr>
                <w:rFonts w:ascii="標楷體" w:eastAsia="標楷體" w:hAnsi="標楷體"/>
                <w:sz w:val="20"/>
                <w:szCs w:val="20"/>
              </w:rPr>
            </w:pPr>
            <w:r>
              <w:rPr>
                <w:rFonts w:ascii="標楷體" w:eastAsia="標楷體" w:hAnsi="標楷體" w:cs="標楷體"/>
                <w:sz w:val="20"/>
                <w:szCs w:val="20"/>
              </w:rPr>
              <w:t>【品德教育】</w:t>
            </w:r>
          </w:p>
          <w:p w14:paraId="36A5D74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品EJU1 </w:t>
            </w:r>
            <w:r w:rsidRPr="00FD6556">
              <w:rPr>
                <w:rFonts w:ascii="標楷體" w:eastAsia="標楷體" w:hAnsi="標楷體" w:cs="標楷體"/>
                <w:sz w:val="20"/>
                <w:szCs w:val="20"/>
              </w:rPr>
              <w:t>尊重生命。</w:t>
            </w:r>
          </w:p>
          <w:p w14:paraId="134181BD"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531ADE3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D6556">
              <w:rPr>
                <w:rFonts w:ascii="標楷體" w:eastAsia="標楷體" w:hAnsi="標楷體" w:cs="標楷體"/>
                <w:sz w:val="20"/>
                <w:szCs w:val="20"/>
              </w:rPr>
              <w:t>使用資訊科技解決生活中簡單的問題。</w:t>
            </w:r>
          </w:p>
          <w:p w14:paraId="48CACFE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D6556">
              <w:rPr>
                <w:rFonts w:ascii="標楷體" w:eastAsia="標楷體" w:hAnsi="標楷體" w:cs="標楷體"/>
                <w:sz w:val="20"/>
                <w:szCs w:val="20"/>
              </w:rPr>
              <w:t>建立康健的數位使用習慣與態度。</w:t>
            </w:r>
          </w:p>
          <w:p w14:paraId="27976D93"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775355E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D6556">
              <w:rPr>
                <w:rFonts w:ascii="標楷體" w:eastAsia="標楷體" w:hAnsi="標楷體" w:cs="標楷體"/>
                <w:sz w:val="20"/>
                <w:szCs w:val="20"/>
              </w:rPr>
              <w:t>學習解決問題與做決定的能力。</w:t>
            </w:r>
          </w:p>
          <w:p w14:paraId="53134CEB"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267AB0A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D6556">
              <w:rPr>
                <w:rFonts w:ascii="標楷體" w:eastAsia="標楷體" w:hAnsi="標楷體" w:cs="標楷體"/>
                <w:sz w:val="20"/>
                <w:szCs w:val="20"/>
              </w:rPr>
              <w:t>認識一般生活情境中需要使用的，以及學習學科基礎知識所應具備的字詞彙。</w:t>
            </w:r>
          </w:p>
          <w:p w14:paraId="4BD7FC5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D6556">
              <w:rPr>
                <w:rFonts w:ascii="標楷體" w:eastAsia="標楷體" w:hAnsi="標楷體" w:cs="標楷體"/>
                <w:sz w:val="20"/>
                <w:szCs w:val="20"/>
              </w:rPr>
              <w:t>中高年級後需發展長篇文本的閱讀理解能力。</w:t>
            </w:r>
          </w:p>
          <w:p w14:paraId="37F8713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D6556">
              <w:rPr>
                <w:rFonts w:ascii="標楷體" w:eastAsia="標楷體" w:hAnsi="標楷體" w:cs="標楷體"/>
                <w:sz w:val="20"/>
                <w:szCs w:val="20"/>
              </w:rPr>
              <w:t>培養喜愛閱讀的態度。</w:t>
            </w:r>
          </w:p>
          <w:p w14:paraId="511D36FB"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68D324C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D6556">
              <w:rPr>
                <w:rFonts w:ascii="標楷體" w:eastAsia="標楷體" w:hAnsi="標楷體" w:cs="標楷體"/>
                <w:sz w:val="20"/>
                <w:szCs w:val="20"/>
              </w:rPr>
              <w:t>善用教室外、戶外及校外教學，認識生活環境（自然或人為）。</w:t>
            </w:r>
          </w:p>
          <w:p w14:paraId="0735FDB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D6556">
              <w:rPr>
                <w:rFonts w:ascii="標楷體" w:eastAsia="標楷體" w:hAnsi="標楷體" w:cs="標楷體"/>
                <w:sz w:val="20"/>
                <w:szCs w:val="20"/>
              </w:rPr>
              <w:t>豐富自身與環境的互動經驗，培養對生活環境的覺知與敏感，體驗與珍惜環境的好。</w:t>
            </w:r>
          </w:p>
          <w:p w14:paraId="3D5259A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D6556">
              <w:rPr>
                <w:rFonts w:ascii="標楷體" w:eastAsia="標楷體" w:hAnsi="標楷體" w:cs="標楷體"/>
                <w:sz w:val="20"/>
                <w:szCs w:val="20"/>
              </w:rPr>
              <w:t>善用五官的感知，培養眼、耳、鼻、舌、觸覺及心靈對環境感受的能力。</w:t>
            </w:r>
          </w:p>
        </w:tc>
        <w:tc>
          <w:tcPr>
            <w:tcW w:w="1823" w:type="dxa"/>
            <w:shd w:val="clear" w:color="auto" w:fill="auto"/>
          </w:tcPr>
          <w:p w14:paraId="1B451F4D" w14:textId="77777777" w:rsidR="00CF1DCF" w:rsidRPr="00E73FA1" w:rsidRDefault="00A732EF" w:rsidP="00281EF1">
            <w:pPr>
              <w:spacing w:after="180"/>
              <w:rPr>
                <w:rFonts w:eastAsia="標楷體"/>
                <w:color w:val="0070C0"/>
                <w:sz w:val="20"/>
                <w:szCs w:val="20"/>
              </w:rPr>
            </w:pPr>
          </w:p>
        </w:tc>
      </w:tr>
      <w:tr w:rsidR="00CF1DCF" w:rsidRPr="00B32678" w14:paraId="055CF2F5" w14:textId="77777777" w:rsidTr="00924C5F">
        <w:tc>
          <w:tcPr>
            <w:tcW w:w="817" w:type="dxa"/>
            <w:shd w:val="clear" w:color="auto" w:fill="auto"/>
            <w:vAlign w:val="center"/>
          </w:tcPr>
          <w:p w14:paraId="202DB5EA"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第十四週</w:t>
            </w:r>
          </w:p>
        </w:tc>
        <w:tc>
          <w:tcPr>
            <w:tcW w:w="1276" w:type="dxa"/>
            <w:shd w:val="clear" w:color="auto" w:fill="auto"/>
          </w:tcPr>
          <w:p w14:paraId="14A89645"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FD6556">
              <w:rPr>
                <w:rFonts w:ascii="標楷體" w:eastAsia="標楷體" w:hAnsi="標楷體" w:cs="標楷體"/>
                <w:sz w:val="20"/>
                <w:szCs w:val="20"/>
              </w:rPr>
              <w:t>能運用五官，敏銳的觀察周遭環境，保持好奇心、想像力持續探索自然。</w:t>
            </w:r>
          </w:p>
          <w:p w14:paraId="22999AC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FD6556">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79D28EB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FD6556">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1DBAE472"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FD6556">
              <w:rPr>
                <w:rFonts w:ascii="標楷體" w:eastAsia="標楷體" w:hAnsi="標楷體" w:cs="標楷體"/>
                <w:sz w:val="20"/>
                <w:szCs w:val="20"/>
              </w:rPr>
              <w:t>透過五官知覺觀察周遭環境的動植物與自然現象，知道如何欣賞美的事物。</w:t>
            </w:r>
          </w:p>
        </w:tc>
        <w:tc>
          <w:tcPr>
            <w:tcW w:w="1559" w:type="dxa"/>
            <w:shd w:val="clear" w:color="auto" w:fill="auto"/>
          </w:tcPr>
          <w:p w14:paraId="25DA9F9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tc-Ⅲ-1 </w:t>
            </w:r>
            <w:r w:rsidRPr="00FD6556">
              <w:rPr>
                <w:rFonts w:ascii="標楷體" w:eastAsia="標楷體" w:hAnsi="標楷體" w:cs="標楷體"/>
                <w:sz w:val="20"/>
                <w:szCs w:val="20"/>
              </w:rPr>
              <w:t>能就所蒐集的數據或資料，進行簡單的記錄與分類，並依據習得的知識，思考資料的正確性及辨別他人資訊與事實的差異。</w:t>
            </w:r>
          </w:p>
          <w:p w14:paraId="4F2923D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FD6556">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7850F3F3" w14:textId="77777777" w:rsidR="00730352" w:rsidRDefault="00D11BE4">
            <w:pPr>
              <w:rPr>
                <w:rFonts w:ascii="標楷體" w:eastAsia="標楷體" w:hAnsi="標楷體"/>
                <w:sz w:val="20"/>
                <w:szCs w:val="20"/>
              </w:rPr>
            </w:pPr>
            <w:r>
              <w:rPr>
                <w:rFonts w:ascii="標楷體" w:eastAsia="標楷體" w:hAnsi="標楷體" w:cs="標楷體"/>
                <w:sz w:val="20"/>
                <w:szCs w:val="20"/>
              </w:rPr>
              <w:t>tm-Ⅲ-1 能經由提問</w:t>
            </w:r>
            <w:r w:rsidRPr="00FD6556">
              <w:rPr>
                <w:rFonts w:ascii="標楷體" w:eastAsia="標楷體" w:hAnsi="標楷體" w:cs="標楷體"/>
                <w:sz w:val="20"/>
                <w:szCs w:val="20"/>
              </w:rPr>
              <w:t>、觀察及實驗等歷程，探索自然界現象之間的關係，建立簡單的概念模型，並理解到有不同模型的存在。</w:t>
            </w:r>
          </w:p>
          <w:p w14:paraId="54ABB35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po-Ⅲ-2 </w:t>
            </w:r>
            <w:r w:rsidRPr="00FD6556">
              <w:rPr>
                <w:rFonts w:ascii="標楷體" w:eastAsia="標楷體" w:hAnsi="標楷體" w:cs="標楷體"/>
                <w:sz w:val="20"/>
                <w:szCs w:val="20"/>
              </w:rPr>
              <w:t>能初步辨別適合科學探究的問題，並能依據觀察、蒐集資料、閱讀、思考、討論等，提出適宜探究之問題。</w:t>
            </w:r>
          </w:p>
          <w:p w14:paraId="5A0C6A1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FD6556">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w:t>
            </w:r>
            <w:r>
              <w:rPr>
                <w:rFonts w:ascii="標楷體" w:eastAsia="標楷體" w:hAnsi="標楷體" w:cs="標楷體"/>
                <w:sz w:val="20"/>
                <w:szCs w:val="20"/>
              </w:rPr>
              <w:t>（</w:t>
            </w:r>
            <w:r w:rsidRPr="00FD6556">
              <w:rPr>
                <w:rFonts w:ascii="標楷體" w:eastAsia="標楷體" w:hAnsi="標楷體" w:cs="標楷體"/>
                <w:sz w:val="20"/>
                <w:szCs w:val="20"/>
              </w:rPr>
              <w:t>設備等</w:t>
            </w:r>
            <w:r>
              <w:rPr>
                <w:rFonts w:ascii="標楷體" w:eastAsia="標楷體" w:hAnsi="標楷體" w:cs="標楷體"/>
                <w:sz w:val="20"/>
                <w:szCs w:val="20"/>
              </w:rPr>
              <w:t>）</w:t>
            </w:r>
            <w:r w:rsidRPr="00FD6556">
              <w:rPr>
                <w:rFonts w:ascii="標楷體" w:eastAsia="標楷體" w:hAnsi="標楷體" w:cs="標楷體"/>
                <w:sz w:val="20"/>
                <w:szCs w:val="20"/>
              </w:rPr>
              <w:t>的有無等因素，規劃簡單的探究活動。</w:t>
            </w:r>
          </w:p>
          <w:p w14:paraId="29500CB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FD6556">
              <w:rPr>
                <w:rFonts w:ascii="標楷體" w:eastAsia="標楷體" w:hAnsi="標楷體" w:cs="標楷體"/>
                <w:sz w:val="20"/>
                <w:szCs w:val="20"/>
              </w:rPr>
              <w:t>能正確安全操作適合學習階段的物品、器材儀器、科技設備及資源。能進行客觀的質性觀察或數值量測並詳實記錄。</w:t>
            </w:r>
          </w:p>
          <w:p w14:paraId="7F04A01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FD6556">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6F7DB95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FD6556">
              <w:rPr>
                <w:rFonts w:ascii="標楷體" w:eastAsia="標楷體" w:hAnsi="標楷體" w:cs="標楷體"/>
                <w:sz w:val="20"/>
                <w:szCs w:val="20"/>
              </w:rPr>
              <w:t>利用科學知識理解日常生活觀察到的現象。</w:t>
            </w:r>
          </w:p>
          <w:p w14:paraId="453C208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ai-Ⅲ-3 </w:t>
            </w:r>
            <w:r w:rsidRPr="00FD6556">
              <w:rPr>
                <w:rFonts w:ascii="標楷體" w:eastAsia="標楷體" w:hAnsi="標楷體" w:cs="標楷體"/>
                <w:sz w:val="20"/>
                <w:szCs w:val="20"/>
              </w:rPr>
              <w:t>參與合作學習並與同儕有良好的互動經驗，享受學習科學的樂趣。</w:t>
            </w:r>
          </w:p>
        </w:tc>
        <w:tc>
          <w:tcPr>
            <w:tcW w:w="1559" w:type="dxa"/>
            <w:shd w:val="clear" w:color="auto" w:fill="auto"/>
          </w:tcPr>
          <w:p w14:paraId="2EB91132"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INa-Ⅲ-9 </w:t>
            </w:r>
            <w:r w:rsidRPr="00FD6556">
              <w:rPr>
                <w:rFonts w:ascii="標楷體" w:eastAsia="標楷體" w:hAnsi="標楷體" w:cs="標楷體"/>
                <w:kern w:val="0"/>
                <w:sz w:val="20"/>
                <w:szCs w:val="20"/>
              </w:rPr>
              <w:t>植物生長所需的養分是經由光合作用從太陽光獲得。</w:t>
            </w:r>
          </w:p>
          <w:p w14:paraId="0CD5747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INb-Ⅲ-5 </w:t>
            </w:r>
            <w:r w:rsidRPr="00FD6556">
              <w:rPr>
                <w:rFonts w:ascii="標楷體" w:eastAsia="標楷體" w:hAnsi="標楷體" w:cs="標楷體"/>
                <w:kern w:val="0"/>
                <w:sz w:val="20"/>
                <w:szCs w:val="20"/>
              </w:rPr>
              <w:t>生物體是由細胞所組成，具有由細胞、器官到個體等不同層次的構造。</w:t>
            </w:r>
          </w:p>
          <w:p w14:paraId="73E1059D"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INb-Ⅲ-7 </w:t>
            </w:r>
            <w:r w:rsidRPr="00FD6556">
              <w:rPr>
                <w:rFonts w:ascii="標楷體" w:eastAsia="標楷體" w:hAnsi="標楷體" w:cs="標楷體"/>
                <w:kern w:val="0"/>
                <w:sz w:val="20"/>
                <w:szCs w:val="20"/>
              </w:rPr>
              <w:t>植物各部位的構造和所具有的功能有關，有些植物產生特化的構造以適應環境。</w:t>
            </w:r>
          </w:p>
          <w:p w14:paraId="1AA14DD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INc-Ⅲ-2 </w:t>
            </w:r>
            <w:r w:rsidRPr="00FD6556">
              <w:rPr>
                <w:rFonts w:ascii="標楷體" w:eastAsia="標楷體" w:hAnsi="標楷體" w:cs="標楷體"/>
                <w:kern w:val="0"/>
                <w:sz w:val="20"/>
                <w:szCs w:val="20"/>
              </w:rPr>
              <w:t>自然界或生活中有趣的最大或最小的事物（量），事物大小宜用適當的單位來表示。</w:t>
            </w:r>
          </w:p>
          <w:p w14:paraId="39335FCF"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INd-Ⅲ-5 </w:t>
            </w:r>
            <w:r w:rsidRPr="00FD6556">
              <w:rPr>
                <w:rFonts w:ascii="標楷體" w:eastAsia="標楷體" w:hAnsi="標楷體" w:cs="標楷體"/>
                <w:kern w:val="0"/>
                <w:sz w:val="20"/>
                <w:szCs w:val="20"/>
              </w:rPr>
              <w:t>生物體接受環境刺激會產生適當的反應，並自動調節生理作用以維持恆定。</w:t>
            </w:r>
          </w:p>
          <w:p w14:paraId="02EF5EF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INe-Ⅲ-12 </w:t>
            </w:r>
            <w:r w:rsidRPr="00FD6556">
              <w:rPr>
                <w:rFonts w:ascii="標楷體" w:eastAsia="標楷體" w:hAnsi="標楷體" w:cs="標楷體"/>
                <w:kern w:val="0"/>
                <w:sz w:val="20"/>
                <w:szCs w:val="20"/>
              </w:rPr>
              <w:t>生物的分布和習性，會受環境因素的影響；環境改變也會影響生存於其中的生物種類。</w:t>
            </w:r>
          </w:p>
          <w:p w14:paraId="341B109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INf-Ⅲ-3 </w:t>
            </w:r>
            <w:r w:rsidRPr="00FD6556">
              <w:rPr>
                <w:rFonts w:ascii="標楷體" w:eastAsia="標楷體" w:hAnsi="標楷體" w:cs="標楷體"/>
                <w:kern w:val="0"/>
                <w:sz w:val="20"/>
                <w:szCs w:val="20"/>
              </w:rPr>
              <w:t>自然界生物的特徵與原理在人類生活上的應用。</w:t>
            </w:r>
          </w:p>
          <w:p w14:paraId="0D58F33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INf-Ⅲ-4 </w:t>
            </w:r>
            <w:r w:rsidRPr="00FD6556">
              <w:rPr>
                <w:rFonts w:ascii="標楷體" w:eastAsia="標楷體" w:hAnsi="標楷體" w:cs="標楷體"/>
                <w:kern w:val="0"/>
                <w:sz w:val="20"/>
                <w:szCs w:val="20"/>
              </w:rPr>
              <w:t>人類日常生活中所依賴的經濟動植物及栽培養殖的方法。</w:t>
            </w:r>
          </w:p>
        </w:tc>
        <w:tc>
          <w:tcPr>
            <w:tcW w:w="3205" w:type="dxa"/>
            <w:shd w:val="clear" w:color="auto" w:fill="auto"/>
          </w:tcPr>
          <w:p w14:paraId="2877347D" w14:textId="77777777" w:rsidR="005E5A3D" w:rsidRDefault="00D11BE4" w:rsidP="00AD0AA0">
            <w:pPr>
              <w:rPr>
                <w:rFonts w:ascii="標楷體" w:eastAsia="標楷體" w:hAnsi="標楷體"/>
                <w:sz w:val="20"/>
                <w:szCs w:val="20"/>
              </w:rPr>
            </w:pPr>
            <w:r>
              <w:rPr>
                <w:rFonts w:ascii="標楷體" w:eastAsia="標楷體" w:hAnsi="標楷體" w:cs="標楷體"/>
                <w:sz w:val="20"/>
                <w:szCs w:val="20"/>
              </w:rPr>
              <w:t>第三單元植物世界面面觀</w:t>
            </w:r>
          </w:p>
          <w:p w14:paraId="00255909" w14:textId="77777777" w:rsidR="005E5A3D" w:rsidRDefault="00D11BE4" w:rsidP="00AD0AA0">
            <w:pPr>
              <w:rPr>
                <w:rFonts w:ascii="標楷體" w:eastAsia="標楷體" w:hAnsi="標楷體"/>
                <w:sz w:val="20"/>
                <w:szCs w:val="20"/>
              </w:rPr>
            </w:pPr>
            <w:r w:rsidRPr="006E56B2">
              <w:rPr>
                <w:rFonts w:ascii="標楷體" w:eastAsia="標楷體" w:hAnsi="標楷體" w:cs="標楷體"/>
                <w:sz w:val="20"/>
                <w:szCs w:val="20"/>
              </w:rPr>
              <w:t>活動二植物如何繁殖</w:t>
            </w:r>
          </w:p>
          <w:p w14:paraId="33D55588" w14:textId="77777777" w:rsidR="005E5A3D" w:rsidRDefault="00D11BE4" w:rsidP="00AD0AA0">
            <w:pPr>
              <w:rPr>
                <w:rFonts w:ascii="標楷體" w:eastAsia="標楷體" w:hAnsi="標楷體"/>
                <w:sz w:val="20"/>
                <w:szCs w:val="20"/>
              </w:rPr>
            </w:pPr>
            <w:r w:rsidRPr="007D707D">
              <w:rPr>
                <w:rFonts w:ascii="標楷體" w:eastAsia="標楷體" w:hAnsi="標楷體" w:cs="標楷體"/>
                <w:sz w:val="20"/>
                <w:szCs w:val="20"/>
              </w:rPr>
              <w:t>【活動2-3</w:t>
            </w:r>
            <w:r>
              <w:rPr>
                <w:rFonts w:ascii="標楷體" w:eastAsia="標楷體" w:hAnsi="標楷體" w:cs="標楷體"/>
                <w:sz w:val="20"/>
                <w:szCs w:val="20"/>
              </w:rPr>
              <w:t>】蕨類植物的繁殖</w:t>
            </w:r>
          </w:p>
          <w:p w14:paraId="1A3F2325"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1.教師提問：植物都會開花結果嗎？</w:t>
            </w:r>
          </w:p>
          <w:p w14:paraId="0333F10D"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•學生可能回答：會。</w:t>
            </w:r>
          </w:p>
          <w:p w14:paraId="7AB33272"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•此時教師可提出其實有些植物不會開花，例如蕨類植物不會開花、也不會結出果實。</w:t>
            </w:r>
          </w:p>
          <w:p w14:paraId="47A33E7F"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2.教師提問：蕨類植物不會開花所以沒有種子，那麼要如何繁殖？</w:t>
            </w:r>
          </w:p>
          <w:p w14:paraId="5CA15B16"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•學生查詢資料並回答：蕨類是以孢子進行繁殖。</w:t>
            </w:r>
          </w:p>
          <w:p w14:paraId="353049BD"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3.教師提問：蕨類植物的孢子在哪裡？</w:t>
            </w:r>
          </w:p>
          <w:p w14:paraId="18899CF9"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•學生觀察並回答：蕨類的孢子會在孢子囊裡，孢子囊會聚集形成孢子囊群，並出現在蕨類葉子的背面。</w:t>
            </w:r>
          </w:p>
          <w:p w14:paraId="7257B09B"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4.教師提問：所有蕨類的葉子背面都有孢子囊群嗎？</w:t>
            </w:r>
          </w:p>
          <w:p w14:paraId="291F1455"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•可實際提供學生不同蕨類植物的植株或照片讓學生進行觀察。</w:t>
            </w:r>
          </w:p>
          <w:p w14:paraId="285BDB9E"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•學生觀察並回答：有些葉子的背面有孢子囊群，但有些葉片背面卻沒有。</w:t>
            </w:r>
          </w:p>
          <w:p w14:paraId="670514F6" w14:textId="77777777" w:rsidR="005E5A3D" w:rsidRPr="00492AED" w:rsidRDefault="00D11BE4" w:rsidP="00492AED">
            <w:pPr>
              <w:rPr>
                <w:rFonts w:ascii="標楷體" w:eastAsia="標楷體" w:hAnsi="標楷體"/>
                <w:sz w:val="20"/>
                <w:szCs w:val="20"/>
              </w:rPr>
            </w:pPr>
            <w:r w:rsidRPr="00492AED">
              <w:rPr>
                <w:rFonts w:ascii="標楷體" w:eastAsia="標楷體" w:hAnsi="標楷體" w:cs="標楷體"/>
                <w:sz w:val="20"/>
                <w:szCs w:val="20"/>
              </w:rPr>
              <w:t>•教師可解釋：蕨類的嫩葉通常成捲旋狀，會隨著逐漸成熟而展開，完全成熟的葉背才會有孢子囊群。</w:t>
            </w:r>
          </w:p>
          <w:p w14:paraId="49021608" w14:textId="77777777" w:rsidR="005E5A3D" w:rsidRDefault="00D11BE4" w:rsidP="00492AED">
            <w:pPr>
              <w:rPr>
                <w:rFonts w:ascii="標楷體" w:eastAsia="標楷體" w:hAnsi="標楷體"/>
                <w:sz w:val="20"/>
                <w:szCs w:val="20"/>
              </w:rPr>
            </w:pPr>
            <w:r w:rsidRPr="00492AED">
              <w:rPr>
                <w:rFonts w:ascii="標楷體" w:eastAsia="標楷體" w:hAnsi="標楷體" w:cs="標楷體"/>
                <w:sz w:val="20"/>
                <w:szCs w:val="20"/>
              </w:rPr>
              <w:t>5.教師引導學生總結：雖然蕨類植物不會開花，但它們具有孢子囊的構造，可以利用孢子繁殖。</w:t>
            </w:r>
          </w:p>
          <w:p w14:paraId="701403A0" w14:textId="77777777" w:rsidR="005E5A3D" w:rsidRDefault="00D11BE4" w:rsidP="00AD0AA0">
            <w:pPr>
              <w:rPr>
                <w:rFonts w:ascii="標楷體" w:eastAsia="標楷體" w:hAnsi="標楷體"/>
                <w:sz w:val="20"/>
                <w:szCs w:val="20"/>
              </w:rPr>
            </w:pPr>
            <w:r>
              <w:rPr>
                <w:rFonts w:ascii="標楷體" w:eastAsia="標楷體" w:hAnsi="標楷體" w:cs="標楷體"/>
                <w:sz w:val="20"/>
                <w:szCs w:val="20"/>
              </w:rPr>
              <w:t>活動三植物有哪些妙招</w:t>
            </w:r>
          </w:p>
          <w:p w14:paraId="4ADBFF58" w14:textId="77777777" w:rsidR="005E5A3D" w:rsidRDefault="00D11BE4" w:rsidP="00AD0AA0">
            <w:pPr>
              <w:rPr>
                <w:rFonts w:ascii="標楷體" w:eastAsia="標楷體" w:hAnsi="標楷體"/>
                <w:sz w:val="20"/>
                <w:szCs w:val="20"/>
              </w:rPr>
            </w:pPr>
            <w:r w:rsidRPr="007D707D">
              <w:rPr>
                <w:rFonts w:ascii="標楷體" w:eastAsia="標楷體" w:hAnsi="標楷體" w:cs="標楷體"/>
                <w:sz w:val="20"/>
                <w:szCs w:val="20"/>
              </w:rPr>
              <w:t>【活動3-1</w:t>
            </w:r>
            <w:r>
              <w:rPr>
                <w:rFonts w:ascii="標楷體" w:eastAsia="標楷體" w:hAnsi="標楷體" w:cs="標楷體"/>
                <w:sz w:val="20"/>
                <w:szCs w:val="20"/>
              </w:rPr>
              <w:t>】神奇的植物</w:t>
            </w:r>
          </w:p>
          <w:p w14:paraId="74DFB44C"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1.教師提問：有沒有看過含羞草？用手碰觸含羞草，會發生什麼現象？</w:t>
            </w:r>
          </w:p>
          <w:p w14:paraId="4514C5F0"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•有經驗的學生會回答：碰觸含羞草，含羞草葉子會閉合下垂。</w:t>
            </w:r>
          </w:p>
          <w:p w14:paraId="48FA6B9E"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2.教師提問：還有哪些植物也會因為環境變化而有明顯的反應？</w:t>
            </w:r>
          </w:p>
          <w:p w14:paraId="49FF67A9"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•學生查閱資料並回答：酢醬草、向日葵、捕蠅草等。</w:t>
            </w:r>
          </w:p>
          <w:p w14:paraId="6638A15F"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3.教師解釋為什麼這些植物會有這些反應。</w:t>
            </w:r>
          </w:p>
          <w:p w14:paraId="2593B7B1"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•含羞草的閉合可以嚇走接近的昆蟲與動物保護自己；酢醬草的葉子閉合可以減少水分散失；向日葵朝向太陽轉動可以吸引更多昆蟲授粉；捕蠅草捕捉昆蟲可以補充營養。</w:t>
            </w:r>
          </w:p>
          <w:p w14:paraId="2EFAD6A5"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4.教師提問：植物還有哪些有趣的特性？查閱資料找出最大和最小等特徵的植物。</w:t>
            </w:r>
          </w:p>
          <w:p w14:paraId="68094D82"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•學生查閱資料並回答：最大的花是大王花、最小的開花植物是無根萍、葉子最長的是蕨類的海金沙、最高的樹是紅杉。</w:t>
            </w:r>
          </w:p>
          <w:p w14:paraId="47EF5EB3"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5.教師提問：說明最大和最小的植物特徵，使用什麼樣的單位來表示比較好？</w:t>
            </w:r>
          </w:p>
          <w:p w14:paraId="4510D723" w14:textId="77777777" w:rsidR="005E5A3D" w:rsidRDefault="00D11BE4" w:rsidP="00FD7F52">
            <w:pPr>
              <w:rPr>
                <w:rFonts w:ascii="標楷體" w:eastAsia="標楷體" w:hAnsi="標楷體"/>
                <w:sz w:val="20"/>
                <w:szCs w:val="20"/>
              </w:rPr>
            </w:pPr>
            <w:r w:rsidRPr="00FD7F52">
              <w:rPr>
                <w:rFonts w:ascii="標楷體" w:eastAsia="標楷體" w:hAnsi="標楷體" w:cs="標楷體"/>
                <w:sz w:val="20"/>
                <w:szCs w:val="20"/>
              </w:rPr>
              <w:t>•學生回答：描述最大的植物特徵可以使用公尺，例如大王花的直徑是1.5公尺，最小的特徵可以使用毫米，例如無根萍的大小比1毫米還小。</w:t>
            </w:r>
          </w:p>
          <w:p w14:paraId="321A38F3" w14:textId="77777777" w:rsidR="005E5A3D" w:rsidRDefault="00D11BE4" w:rsidP="00AD0AA0">
            <w:pPr>
              <w:rPr>
                <w:rFonts w:ascii="標楷體" w:eastAsia="標楷體" w:hAnsi="標楷體"/>
                <w:sz w:val="20"/>
                <w:szCs w:val="20"/>
              </w:rPr>
            </w:pPr>
            <w:r w:rsidRPr="007D707D">
              <w:rPr>
                <w:rFonts w:ascii="標楷體" w:eastAsia="標楷體" w:hAnsi="標楷體" w:cs="標楷體"/>
                <w:sz w:val="20"/>
                <w:szCs w:val="20"/>
              </w:rPr>
              <w:t>【活動3-2】植物的妙用</w:t>
            </w:r>
          </w:p>
          <w:p w14:paraId="330796F3"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1.教師提問：生活中我們栽種的植物有什麼用途？</w:t>
            </w:r>
          </w:p>
          <w:p w14:paraId="4536A57E"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•學生回答：我們會因為食、衣、住、行、育、樂的需求，栽種不同的植物。例如茶樹、芝麻、稻米、蔬菜和甘蔗等，這些和我們的飲食有關、蝴蝶蘭、聖誕紅還有許多花朵則是因為可以裝飾環境。</w:t>
            </w:r>
          </w:p>
          <w:p w14:paraId="5C77BBF9"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2.教師提問：生活中有哪些用品是根據植物的特徵發明的？</w:t>
            </w:r>
          </w:p>
          <w:p w14:paraId="78731A31"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•可引導學生查詢資料後再回答，學生可能提出：魔鬼氈。</w:t>
            </w:r>
          </w:p>
          <w:p w14:paraId="72C0C8BA"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3.教師提問：它們是什麼構造引發人類的想像和發明？</w:t>
            </w:r>
          </w:p>
          <w:p w14:paraId="68E17C62"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•學生查閱資料並回答：大花咸豐草的倒鉤刺引發魔鬼氈的發明，讓我們的生活更便利；荷花荷葉的特性啟發奈米科技的發展。</w:t>
            </w:r>
          </w:p>
          <w:p w14:paraId="2D6D9C56"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4.教師提問：荷花的荷葉有什麼樣的特性，而能啟發奈米科技的發展呢？</w:t>
            </w:r>
          </w:p>
          <w:p w14:paraId="611355D3"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•學生查閱資料並回答：荷葉表面摸起來粗粗的，表面具有微小的奈米凸起構造，讓灰塵與水不易附著，因此荷葉能保持乾淨，稱為蓮葉效應。</w:t>
            </w:r>
          </w:p>
          <w:p w14:paraId="3DD05D8A" w14:textId="77777777" w:rsidR="005E5A3D" w:rsidRPr="00FD7F52" w:rsidRDefault="00D11BE4" w:rsidP="00FD7F52">
            <w:pPr>
              <w:rPr>
                <w:rFonts w:ascii="標楷體" w:eastAsia="標楷體" w:hAnsi="標楷體"/>
                <w:sz w:val="20"/>
                <w:szCs w:val="20"/>
              </w:rPr>
            </w:pPr>
            <w:r w:rsidRPr="00FD7F52">
              <w:rPr>
                <w:rFonts w:ascii="標楷體" w:eastAsia="標楷體" w:hAnsi="標楷體" w:cs="標楷體"/>
                <w:sz w:val="20"/>
                <w:szCs w:val="20"/>
              </w:rPr>
              <w:t>5.教師提問：奈米科技的應用有哪些？</w:t>
            </w:r>
          </w:p>
          <w:p w14:paraId="7DA14175" w14:textId="77777777" w:rsidR="005E5A3D" w:rsidRPr="00AB1E0F" w:rsidRDefault="00D11BE4" w:rsidP="00FD7F52">
            <w:pPr>
              <w:rPr>
                <w:rFonts w:ascii="標楷體" w:eastAsia="標楷體" w:hAnsi="標楷體"/>
                <w:sz w:val="20"/>
                <w:szCs w:val="20"/>
              </w:rPr>
            </w:pPr>
            <w:r w:rsidRPr="00FD7F52">
              <w:rPr>
                <w:rFonts w:ascii="標楷體" w:eastAsia="標楷體" w:hAnsi="標楷體" w:cs="標楷體"/>
                <w:sz w:val="20"/>
                <w:szCs w:val="20"/>
              </w:rPr>
              <w:t>•學生查閱資料並回答：可以做成抗菌、防臭的奈米布料、奈米紅磚等。</w:t>
            </w:r>
          </w:p>
        </w:tc>
        <w:tc>
          <w:tcPr>
            <w:tcW w:w="561" w:type="dxa"/>
            <w:shd w:val="clear" w:color="auto" w:fill="auto"/>
            <w:vAlign w:val="center"/>
          </w:tcPr>
          <w:p w14:paraId="2E592CE7"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2E1C5616" w14:textId="77777777" w:rsidR="00DE0DEE" w:rsidRPr="00DE0DEE" w:rsidRDefault="00D11BE4" w:rsidP="00DE0DEE">
            <w:pPr>
              <w:snapToGrid w:val="0"/>
              <w:rPr>
                <w:color w:val="000000" w:themeColor="text1"/>
                <w:sz w:val="16"/>
              </w:rPr>
            </w:pPr>
            <w:r w:rsidRPr="00DE0DEE">
              <w:rPr>
                <w:rFonts w:ascii="標楷體" w:eastAsia="標楷體" w:hAnsi="標楷體" w:cs="標楷體"/>
                <w:sz w:val="20"/>
                <w:szCs w:val="20"/>
              </w:rPr>
              <w:t>1.蕨類植物</w:t>
            </w:r>
          </w:p>
          <w:p w14:paraId="101F5E5D" w14:textId="77777777" w:rsidR="00DE0DEE" w:rsidRPr="00DE0DEE" w:rsidRDefault="00D11BE4" w:rsidP="00DE0DEE">
            <w:pPr>
              <w:snapToGrid w:val="0"/>
              <w:rPr>
                <w:color w:val="000000" w:themeColor="text1"/>
                <w:sz w:val="16"/>
              </w:rPr>
            </w:pPr>
            <w:r w:rsidRPr="00DE0DEE">
              <w:rPr>
                <w:rFonts w:ascii="標楷體" w:eastAsia="標楷體" w:hAnsi="標楷體" w:cs="標楷體"/>
                <w:sz w:val="20"/>
                <w:szCs w:val="20"/>
              </w:rPr>
              <w:t>2.含羞草、捕蠅草等會對環境變化產生反應的植物</w:t>
            </w:r>
          </w:p>
          <w:p w14:paraId="1E73DD7E" w14:textId="77777777" w:rsidR="00DE0DEE" w:rsidRPr="00DE0DEE" w:rsidRDefault="00D11BE4" w:rsidP="00DE0DEE">
            <w:pPr>
              <w:snapToGrid w:val="0"/>
              <w:rPr>
                <w:color w:val="000000" w:themeColor="text1"/>
                <w:sz w:val="16"/>
              </w:rPr>
            </w:pPr>
            <w:r w:rsidRPr="00DE0DEE">
              <w:rPr>
                <w:rFonts w:ascii="標楷體" w:eastAsia="標楷體" w:hAnsi="標楷體" w:cs="標楷體"/>
                <w:sz w:val="20"/>
                <w:szCs w:val="20"/>
              </w:rPr>
              <w:t>3.荷花和蓮花的葉子</w:t>
            </w:r>
          </w:p>
          <w:p w14:paraId="5E04FE18" w14:textId="77777777" w:rsidR="005E5A3D" w:rsidRPr="00AB1E0F" w:rsidRDefault="00D11BE4" w:rsidP="00DE0DEE">
            <w:pPr>
              <w:snapToGrid w:val="0"/>
              <w:rPr>
                <w:color w:val="000000" w:themeColor="text1"/>
                <w:sz w:val="16"/>
              </w:rPr>
            </w:pPr>
            <w:r w:rsidRPr="00DE0DEE">
              <w:rPr>
                <w:rFonts w:ascii="標楷體" w:eastAsia="標楷體" w:hAnsi="標楷體" w:cs="標楷體"/>
                <w:sz w:val="20"/>
                <w:szCs w:val="20"/>
              </w:rPr>
              <w:t>4.大花咸豐草的果實</w:t>
            </w:r>
          </w:p>
        </w:tc>
        <w:tc>
          <w:tcPr>
            <w:tcW w:w="1332" w:type="dxa"/>
            <w:shd w:val="clear" w:color="auto" w:fill="auto"/>
          </w:tcPr>
          <w:p w14:paraId="0094B7F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646218A7"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2258B907"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40BF183C"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7E1195B4"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03A9076A"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068E2C14"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173DA21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FD6556">
              <w:rPr>
                <w:rFonts w:ascii="標楷體" w:eastAsia="標楷體" w:hAnsi="標楷體" w:cs="標楷體"/>
                <w:sz w:val="20"/>
                <w:szCs w:val="20"/>
              </w:rPr>
              <w:t>覺察性別角色的刻板印象，了解家庭、學校與職業的分工，不應受性別的限制。</w:t>
            </w:r>
          </w:p>
          <w:p w14:paraId="327FB68D"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688B1E8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環E2 </w:t>
            </w:r>
            <w:r w:rsidRPr="00FD6556">
              <w:rPr>
                <w:rFonts w:ascii="標楷體" w:eastAsia="標楷體" w:hAnsi="標楷體" w:cs="標楷體"/>
                <w:sz w:val="20"/>
                <w:szCs w:val="20"/>
              </w:rPr>
              <w:t>覺知生物生命的美與價值，關懷動、植物的生命。</w:t>
            </w:r>
          </w:p>
          <w:p w14:paraId="3C1F230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環E3 </w:t>
            </w:r>
            <w:r w:rsidRPr="00FD6556">
              <w:rPr>
                <w:rFonts w:ascii="標楷體" w:eastAsia="標楷體" w:hAnsi="標楷體" w:cs="標楷體"/>
                <w:sz w:val="20"/>
                <w:szCs w:val="20"/>
              </w:rPr>
              <w:t>了解人與自然和諧共生，進而保護重要棲地。</w:t>
            </w:r>
          </w:p>
          <w:p w14:paraId="11903C7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環E14 </w:t>
            </w:r>
            <w:r w:rsidRPr="00FD6556">
              <w:rPr>
                <w:rFonts w:ascii="標楷體" w:eastAsia="標楷體" w:hAnsi="標楷體" w:cs="標楷體"/>
                <w:sz w:val="20"/>
                <w:szCs w:val="20"/>
              </w:rPr>
              <w:t>覺知人類生存與發展需要利用能源及資源，學習在生活中直接利用自然能源或自然形式的物質。</w:t>
            </w:r>
          </w:p>
          <w:p w14:paraId="656C17B6"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7ED69EB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FD6556">
              <w:rPr>
                <w:rFonts w:ascii="標楷體" w:eastAsia="標楷體" w:hAnsi="標楷體" w:cs="標楷體"/>
                <w:sz w:val="20"/>
                <w:szCs w:val="20"/>
              </w:rPr>
              <w:t>了解平日常見科技產品的用途與運作方式。</w:t>
            </w:r>
          </w:p>
          <w:p w14:paraId="0A92FCF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FD6556">
              <w:rPr>
                <w:rFonts w:ascii="標楷體" w:eastAsia="標楷體" w:hAnsi="標楷體" w:cs="標楷體"/>
                <w:sz w:val="20"/>
                <w:szCs w:val="20"/>
              </w:rPr>
              <w:t>具備與他人團隊合作的能力。</w:t>
            </w:r>
          </w:p>
          <w:p w14:paraId="44004629" w14:textId="77777777" w:rsidR="00730352" w:rsidRDefault="00D11BE4">
            <w:pPr>
              <w:rPr>
                <w:rFonts w:ascii="標楷體" w:eastAsia="標楷體" w:hAnsi="標楷體"/>
                <w:sz w:val="20"/>
                <w:szCs w:val="20"/>
              </w:rPr>
            </w:pPr>
            <w:r>
              <w:rPr>
                <w:rFonts w:ascii="標楷體" w:eastAsia="標楷體" w:hAnsi="標楷體" w:cs="標楷體"/>
                <w:sz w:val="20"/>
                <w:szCs w:val="20"/>
              </w:rPr>
              <w:t>【品德教育】</w:t>
            </w:r>
          </w:p>
          <w:p w14:paraId="59905AF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品EJU1 </w:t>
            </w:r>
            <w:r w:rsidRPr="00FD6556">
              <w:rPr>
                <w:rFonts w:ascii="標楷體" w:eastAsia="標楷體" w:hAnsi="標楷體" w:cs="標楷體"/>
                <w:sz w:val="20"/>
                <w:szCs w:val="20"/>
              </w:rPr>
              <w:t>尊重生命。</w:t>
            </w:r>
          </w:p>
          <w:p w14:paraId="11FEF89F" w14:textId="77777777" w:rsidR="00730352" w:rsidRDefault="00D11BE4">
            <w:pPr>
              <w:rPr>
                <w:rFonts w:ascii="標楷體" w:eastAsia="標楷體" w:hAnsi="標楷體"/>
                <w:sz w:val="20"/>
                <w:szCs w:val="20"/>
              </w:rPr>
            </w:pPr>
            <w:r>
              <w:rPr>
                <w:rFonts w:ascii="標楷體" w:eastAsia="標楷體" w:hAnsi="標楷體" w:cs="標楷體"/>
                <w:sz w:val="20"/>
                <w:szCs w:val="20"/>
              </w:rPr>
              <w:t>【資訊教育】</w:t>
            </w:r>
          </w:p>
          <w:p w14:paraId="7D94B06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資E2 </w:t>
            </w:r>
            <w:r w:rsidRPr="00FD6556">
              <w:rPr>
                <w:rFonts w:ascii="標楷體" w:eastAsia="標楷體" w:hAnsi="標楷體" w:cs="標楷體"/>
                <w:sz w:val="20"/>
                <w:szCs w:val="20"/>
              </w:rPr>
              <w:t>使用資訊科技解決生活中簡單的問題。</w:t>
            </w:r>
          </w:p>
          <w:p w14:paraId="4C3FFB3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資E11 </w:t>
            </w:r>
            <w:r w:rsidRPr="00FD6556">
              <w:rPr>
                <w:rFonts w:ascii="標楷體" w:eastAsia="標楷體" w:hAnsi="標楷體" w:cs="標楷體"/>
                <w:sz w:val="20"/>
                <w:szCs w:val="20"/>
              </w:rPr>
              <w:t>建立康健的數位使用習慣與態度。</w:t>
            </w:r>
          </w:p>
          <w:p w14:paraId="4D9555CE"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75099E1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FD6556">
              <w:rPr>
                <w:rFonts w:ascii="標楷體" w:eastAsia="標楷體" w:hAnsi="標楷體" w:cs="標楷體"/>
                <w:sz w:val="20"/>
                <w:szCs w:val="20"/>
              </w:rPr>
              <w:t>學習解決問題與做決定的能力。</w:t>
            </w:r>
          </w:p>
          <w:p w14:paraId="0D02EBE5"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4420565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FD6556">
              <w:rPr>
                <w:rFonts w:ascii="標楷體" w:eastAsia="標楷體" w:hAnsi="標楷體" w:cs="標楷體"/>
                <w:sz w:val="20"/>
                <w:szCs w:val="20"/>
              </w:rPr>
              <w:t>認識一般生活情境中需要使用的，以及學習學科基礎知識所應具備的字詞彙。</w:t>
            </w:r>
          </w:p>
          <w:p w14:paraId="279CBFD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FD6556">
              <w:rPr>
                <w:rFonts w:ascii="標楷體" w:eastAsia="標楷體" w:hAnsi="標楷體" w:cs="標楷體"/>
                <w:sz w:val="20"/>
                <w:szCs w:val="20"/>
              </w:rPr>
              <w:t>中高年級後需發展長篇文本的閱讀理解能力。</w:t>
            </w:r>
          </w:p>
          <w:p w14:paraId="43776C9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FD6556">
              <w:rPr>
                <w:rFonts w:ascii="標楷體" w:eastAsia="標楷體" w:hAnsi="標楷體" w:cs="標楷體"/>
                <w:sz w:val="20"/>
                <w:szCs w:val="20"/>
              </w:rPr>
              <w:t>培養喜愛閱讀的態度。</w:t>
            </w:r>
          </w:p>
          <w:p w14:paraId="578E01D9"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7DE9BA9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戶E1 </w:t>
            </w:r>
            <w:r w:rsidRPr="00FD6556">
              <w:rPr>
                <w:rFonts w:ascii="標楷體" w:eastAsia="標楷體" w:hAnsi="標楷體" w:cs="標楷體"/>
                <w:sz w:val="20"/>
                <w:szCs w:val="20"/>
              </w:rPr>
              <w:t>善用教室外、戶外及校外教學，認識生活環境（自然或人為）。</w:t>
            </w:r>
          </w:p>
          <w:p w14:paraId="0AA948F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戶E2 </w:t>
            </w:r>
            <w:r w:rsidRPr="00FD6556">
              <w:rPr>
                <w:rFonts w:ascii="標楷體" w:eastAsia="標楷體" w:hAnsi="標楷體" w:cs="標楷體"/>
                <w:sz w:val="20"/>
                <w:szCs w:val="20"/>
              </w:rPr>
              <w:t>豐富自身與環境的互動經驗，培養對生活環境的覺知與敏感，體驗與珍惜環境的好。</w:t>
            </w:r>
          </w:p>
          <w:p w14:paraId="1B61187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戶E3 </w:t>
            </w:r>
            <w:r w:rsidRPr="00FD6556">
              <w:rPr>
                <w:rFonts w:ascii="標楷體" w:eastAsia="標楷體" w:hAnsi="標楷體" w:cs="標楷體"/>
                <w:sz w:val="20"/>
                <w:szCs w:val="20"/>
              </w:rPr>
              <w:t>善用五官的感知，培養眼、耳、鼻、舌、觸覺及心靈對環境感受的能力。</w:t>
            </w:r>
          </w:p>
        </w:tc>
        <w:tc>
          <w:tcPr>
            <w:tcW w:w="1823" w:type="dxa"/>
            <w:shd w:val="clear" w:color="auto" w:fill="auto"/>
          </w:tcPr>
          <w:p w14:paraId="76F3E31E" w14:textId="77777777" w:rsidR="00CF1DCF" w:rsidRPr="00E73FA1" w:rsidRDefault="00A732EF" w:rsidP="00281EF1">
            <w:pPr>
              <w:spacing w:after="180"/>
              <w:rPr>
                <w:rFonts w:eastAsia="標楷體"/>
                <w:color w:val="0070C0"/>
                <w:sz w:val="20"/>
                <w:szCs w:val="20"/>
              </w:rPr>
            </w:pPr>
          </w:p>
        </w:tc>
      </w:tr>
      <w:tr w:rsidR="00CF1DCF" w:rsidRPr="00B32678" w14:paraId="74E3A247" w14:textId="77777777" w:rsidTr="00924C5F">
        <w:tc>
          <w:tcPr>
            <w:tcW w:w="817" w:type="dxa"/>
            <w:shd w:val="clear" w:color="auto" w:fill="auto"/>
            <w:vAlign w:val="center"/>
          </w:tcPr>
          <w:p w14:paraId="59E15A9F"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第十五週</w:t>
            </w:r>
          </w:p>
        </w:tc>
        <w:tc>
          <w:tcPr>
            <w:tcW w:w="1276" w:type="dxa"/>
            <w:shd w:val="clear" w:color="auto" w:fill="auto"/>
          </w:tcPr>
          <w:p w14:paraId="355E79C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4A72D9">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04719B7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4A72D9">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1566AAA2"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4A72D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1EACC06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4A72D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645CED3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99013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5C04C4E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990138">
              <w:rPr>
                <w:rFonts w:ascii="標楷體" w:eastAsia="標楷體" w:hAnsi="標楷體" w:cs="標楷體"/>
                <w:sz w:val="20"/>
                <w:szCs w:val="20"/>
              </w:rPr>
              <w:t>能經由提問、觀察及實驗等歷程，探索自然界現象之間的關係，建立簡單的概念模型，並理解到有不同模型的存在。</w:t>
            </w:r>
          </w:p>
          <w:p w14:paraId="3E03743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po-Ⅲ-1 </w:t>
            </w:r>
            <w:r w:rsidRPr="00990138">
              <w:rPr>
                <w:rFonts w:ascii="標楷體" w:eastAsia="標楷體" w:hAnsi="標楷體" w:cs="標楷體"/>
                <w:sz w:val="20"/>
                <w:szCs w:val="20"/>
              </w:rPr>
              <w:t>能從學習活動、日常經驗及科技運用、自然環境、書刊及網路媒體等察覺問題。</w:t>
            </w:r>
          </w:p>
          <w:p w14:paraId="258D493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990138">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w:t>
            </w:r>
            <w:r>
              <w:rPr>
                <w:rFonts w:ascii="標楷體" w:eastAsia="標楷體" w:hAnsi="標楷體" w:cs="標楷體"/>
                <w:sz w:val="20"/>
                <w:szCs w:val="20"/>
              </w:rPr>
              <w:t>（</w:t>
            </w:r>
            <w:r w:rsidRPr="00990138">
              <w:rPr>
                <w:rFonts w:ascii="標楷體" w:eastAsia="標楷體" w:hAnsi="標楷體" w:cs="標楷體"/>
                <w:sz w:val="20"/>
                <w:szCs w:val="20"/>
              </w:rPr>
              <w:t>設備等</w:t>
            </w:r>
            <w:r>
              <w:rPr>
                <w:rFonts w:ascii="標楷體" w:eastAsia="標楷體" w:hAnsi="標楷體" w:cs="標楷體"/>
                <w:sz w:val="20"/>
                <w:szCs w:val="20"/>
              </w:rPr>
              <w:t>）</w:t>
            </w:r>
            <w:r w:rsidRPr="00990138">
              <w:rPr>
                <w:rFonts w:ascii="標楷體" w:eastAsia="標楷體" w:hAnsi="標楷體" w:cs="標楷體"/>
                <w:sz w:val="20"/>
                <w:szCs w:val="20"/>
              </w:rPr>
              <w:t>的有無等因素，規劃簡單的探究活動。</w:t>
            </w:r>
          </w:p>
          <w:p w14:paraId="383E1BB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990138">
              <w:rPr>
                <w:rFonts w:ascii="標楷體" w:eastAsia="標楷體" w:hAnsi="標楷體" w:cs="標楷體"/>
                <w:sz w:val="20"/>
                <w:szCs w:val="20"/>
              </w:rPr>
              <w:t>能正確安全操作適合學習階段的物品、器材儀器、科技設備及資源。能進行客觀的質性觀察或數值量測並詳實記錄。</w:t>
            </w:r>
          </w:p>
          <w:p w14:paraId="41BA34C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990138">
              <w:rPr>
                <w:rFonts w:ascii="標楷體" w:eastAsia="標楷體" w:hAnsi="標楷體" w:cs="標楷體"/>
                <w:sz w:val="20"/>
                <w:szCs w:val="20"/>
              </w:rPr>
              <w:t>能分析比較、製作圖表、運用簡單數學等方法，整理已有的資訊或數據。</w:t>
            </w:r>
          </w:p>
          <w:p w14:paraId="1F88062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990138">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40608E5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990138">
              <w:rPr>
                <w:rFonts w:ascii="標楷體" w:eastAsia="標楷體" w:hAnsi="標楷體" w:cs="標楷體"/>
                <w:sz w:val="20"/>
                <w:szCs w:val="20"/>
              </w:rPr>
              <w:t>能利用較簡單形式的口語、文字、影像（例如：攝影、錄影）、繪圖或實物、科學名詞、數學公式、模型等，表達探究之過程、發現或成果。</w:t>
            </w:r>
          </w:p>
          <w:p w14:paraId="53414B5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990138">
              <w:rPr>
                <w:rFonts w:ascii="標楷體" w:eastAsia="標楷體" w:hAnsi="標楷體" w:cs="標楷體"/>
                <w:sz w:val="20"/>
                <w:szCs w:val="20"/>
              </w:rPr>
              <w:t>透過科學探索了解現象發生的原因或機制，滿足好奇心。</w:t>
            </w:r>
          </w:p>
          <w:p w14:paraId="0AF50BA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990138">
              <w:rPr>
                <w:rFonts w:ascii="標楷體" w:eastAsia="標楷體" w:hAnsi="標楷體" w:cs="標楷體"/>
                <w:sz w:val="20"/>
                <w:szCs w:val="20"/>
              </w:rPr>
              <w:t>利用科學知識理解日常生活觀察到的現象。</w:t>
            </w:r>
          </w:p>
          <w:p w14:paraId="75CBAE9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ah-Ⅲ-2 </w:t>
            </w:r>
            <w:r w:rsidRPr="00990138">
              <w:rPr>
                <w:rFonts w:ascii="標楷體" w:eastAsia="標楷體" w:hAnsi="標楷體" w:cs="標楷體"/>
                <w:sz w:val="20"/>
                <w:szCs w:val="20"/>
              </w:rPr>
              <w:t>透過科學探究活動解決一部分生活週遭的問題。</w:t>
            </w:r>
          </w:p>
          <w:p w14:paraId="21F6FE2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990138">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1B7FEEE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INa-Ⅲ-1 </w:t>
            </w:r>
            <w:r w:rsidRPr="00990138">
              <w:rPr>
                <w:rFonts w:ascii="標楷體" w:eastAsia="標楷體" w:hAnsi="標楷體" w:cs="標楷體"/>
                <w:kern w:val="0"/>
                <w:sz w:val="20"/>
                <w:szCs w:val="20"/>
              </w:rPr>
              <w:t>物質是由微小的粒子所組成，而且粒子不斷的運動。</w:t>
            </w:r>
          </w:p>
          <w:p w14:paraId="15FD3FF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INa-Ⅲ-2 </w:t>
            </w:r>
            <w:r w:rsidRPr="00990138">
              <w:rPr>
                <w:rFonts w:ascii="標楷體" w:eastAsia="標楷體" w:hAnsi="標楷體" w:cs="標楷體"/>
                <w:kern w:val="0"/>
                <w:sz w:val="20"/>
                <w:szCs w:val="20"/>
              </w:rPr>
              <w:t>物質各有不同性質，有些性質會隨溫度而改變。</w:t>
            </w:r>
          </w:p>
          <w:p w14:paraId="2F8B4F4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INa-Ⅲ-4 </w:t>
            </w:r>
            <w:r w:rsidRPr="00990138">
              <w:rPr>
                <w:rFonts w:ascii="標楷體" w:eastAsia="標楷體" w:hAnsi="標楷體" w:cs="標楷體"/>
                <w:kern w:val="0"/>
                <w:sz w:val="20"/>
                <w:szCs w:val="20"/>
              </w:rPr>
              <w:t>空氣由各種不同氣體所組成，空氣具有熱脹冷縮的性質。氣體無一定的形狀與體積。</w:t>
            </w:r>
          </w:p>
          <w:p w14:paraId="0E6D364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INa-Ⅲ-8 </w:t>
            </w:r>
            <w:r w:rsidRPr="00990138">
              <w:rPr>
                <w:rFonts w:ascii="標楷體" w:eastAsia="標楷體" w:hAnsi="標楷體" w:cs="標楷體"/>
                <w:kern w:val="0"/>
                <w:sz w:val="20"/>
                <w:szCs w:val="20"/>
              </w:rPr>
              <w:t>熱由高溫處往低溫處傳播，傳播的方式有傳導、對流和輻射，生活中可運用不同的方法保溫與散熱。</w:t>
            </w:r>
          </w:p>
          <w:p w14:paraId="0EC71ED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INb-Ⅲ-1 </w:t>
            </w:r>
            <w:r w:rsidRPr="00990138">
              <w:rPr>
                <w:rFonts w:ascii="標楷體" w:eastAsia="標楷體" w:hAnsi="標楷體" w:cs="標楷體"/>
                <w:kern w:val="0"/>
                <w:sz w:val="20"/>
                <w:szCs w:val="20"/>
              </w:rPr>
              <w:t>物質有不同的結構與功能。</w:t>
            </w:r>
          </w:p>
          <w:p w14:paraId="07F65BDF"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990138">
              <w:rPr>
                <w:rFonts w:ascii="標楷體" w:eastAsia="標楷體" w:hAnsi="標楷體" w:cs="標楷體"/>
                <w:kern w:val="0"/>
                <w:sz w:val="20"/>
                <w:szCs w:val="20"/>
              </w:rPr>
              <w:t>生活及探究中常用的測量工具和方法。</w:t>
            </w:r>
          </w:p>
        </w:tc>
        <w:tc>
          <w:tcPr>
            <w:tcW w:w="3205" w:type="dxa"/>
            <w:shd w:val="clear" w:color="auto" w:fill="auto"/>
          </w:tcPr>
          <w:p w14:paraId="112F3DFA" w14:textId="77777777" w:rsidR="005E5A3D" w:rsidRDefault="00D11BE4" w:rsidP="00251CD7">
            <w:pPr>
              <w:rPr>
                <w:rFonts w:ascii="標楷體" w:eastAsia="標楷體" w:hAnsi="標楷體"/>
                <w:sz w:val="20"/>
                <w:szCs w:val="20"/>
              </w:rPr>
            </w:pPr>
            <w:r>
              <w:rPr>
                <w:rFonts w:ascii="標楷體" w:eastAsia="標楷體" w:hAnsi="標楷體" w:cs="標楷體"/>
                <w:sz w:val="20"/>
                <w:szCs w:val="20"/>
              </w:rPr>
              <w:t>第四單元熱的作用與傳播</w:t>
            </w:r>
          </w:p>
          <w:p w14:paraId="5C6949A1" w14:textId="77777777" w:rsidR="005E5A3D" w:rsidRDefault="00D11BE4" w:rsidP="00251CD7">
            <w:pPr>
              <w:rPr>
                <w:rFonts w:ascii="標楷體" w:eastAsia="標楷體" w:hAnsi="標楷體"/>
                <w:sz w:val="20"/>
                <w:szCs w:val="20"/>
              </w:rPr>
            </w:pPr>
            <w:r w:rsidRPr="00C420E7">
              <w:rPr>
                <w:rFonts w:ascii="標楷體" w:eastAsia="標楷體" w:hAnsi="標楷體" w:cs="標楷體"/>
                <w:sz w:val="20"/>
                <w:szCs w:val="20"/>
              </w:rPr>
              <w:t>活動一溫度改變對物質的體積有何影響</w:t>
            </w:r>
          </w:p>
          <w:p w14:paraId="4E3A8CF7" w14:textId="77777777" w:rsidR="005E5A3D" w:rsidRDefault="00D11BE4" w:rsidP="00251CD7">
            <w:pPr>
              <w:rPr>
                <w:rFonts w:ascii="標楷體" w:eastAsia="標楷體" w:hAnsi="標楷體"/>
                <w:sz w:val="20"/>
                <w:szCs w:val="20"/>
              </w:rPr>
            </w:pPr>
            <w:r w:rsidRPr="00F8223D">
              <w:rPr>
                <w:rFonts w:ascii="標楷體" w:eastAsia="標楷體" w:hAnsi="標楷體" w:cs="標楷體"/>
                <w:sz w:val="20"/>
                <w:szCs w:val="20"/>
              </w:rPr>
              <w:t>【活動1-1</w:t>
            </w:r>
            <w:r>
              <w:rPr>
                <w:rFonts w:ascii="標楷體" w:eastAsia="標楷體" w:hAnsi="標楷體" w:cs="標楷體"/>
                <w:sz w:val="20"/>
                <w:szCs w:val="20"/>
              </w:rPr>
              <w:t>】溫度改變時體體積的變化</w:t>
            </w:r>
          </w:p>
          <w:p w14:paraId="373EB3A7"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1.提問：不小心踩凹的乒乓球為何沖熱水後可以復原？</w:t>
            </w:r>
          </w:p>
          <w:p w14:paraId="7B7ED1ED"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w:t>
            </w:r>
          </w:p>
          <w:p w14:paraId="4B485D25"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(1)空氣遇熱體積會變大。</w:t>
            </w:r>
          </w:p>
          <w:p w14:paraId="322A2B96"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(2)空氣的體積和溫度高低有關。</w:t>
            </w:r>
          </w:p>
          <w:p w14:paraId="16D6D67D"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2.提問：溫度改變時，空氣的體積會有什麼變化呢？</w:t>
            </w:r>
          </w:p>
          <w:p w14:paraId="4AEF2757"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•學生可能回答：溫度上升，空氣的體積會變大。</w:t>
            </w:r>
          </w:p>
          <w:p w14:paraId="53C51BB5"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3.「溫度改變對空氣體積的影響」實驗：</w:t>
            </w:r>
          </w:p>
          <w:p w14:paraId="4BC4C632"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(1)在錐形瓶瓶口套上一個氣球。</w:t>
            </w:r>
          </w:p>
          <w:p w14:paraId="56F44507"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(2)將錐形瓶放入約70℃的熱水中一段時間，觀察氣球的變化。</w:t>
            </w:r>
          </w:p>
          <w:p w14:paraId="740907B7"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(3)再將錐形瓶放入約20℃的冷水中，觀察氣球的變化。</w:t>
            </w:r>
          </w:p>
          <w:p w14:paraId="1979E015"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•操作過程中，要小心不要被熱水燙傷。</w:t>
            </w:r>
          </w:p>
          <w:p w14:paraId="73964EFB"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•拿取錐形瓶要注意，避免滑落破裂。</w:t>
            </w:r>
          </w:p>
          <w:p w14:paraId="6860ECB7"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•冷水同室溫即可，不必用冰水，以免錐形瓶因冷熱溫度變化太大而破裂。</w:t>
            </w:r>
          </w:p>
          <w:p w14:paraId="69661A4B"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•實驗中的水溫則是本實驗的操縱變因，氣球、錐形瓶和水量為保持不變的變因，而氣球的體積變化則是應變變因。</w:t>
            </w:r>
          </w:p>
          <w:p w14:paraId="0D0BAC14"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•建議使用乾燥的錐形瓶，以免殘存的水分受溫度影響出現形態的變化，影響實驗結果。</w:t>
            </w:r>
          </w:p>
          <w:p w14:paraId="13D54646"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4.提問：觀察用不同高低的水溫時，氣球體積有什麼變化？</w:t>
            </w:r>
          </w:p>
          <w:p w14:paraId="77F59815"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•學生可能回答：受熱時，氣體體積會變大；遇冷時，氣體體積會變小。</w:t>
            </w:r>
          </w:p>
          <w:p w14:paraId="23D867B9"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5.教師引導學生發表觀察結果，歸納出「氣體受熱時，體積會膨脹變大；遇冷時，體積會收縮變小，稱為氣體的熱脹冷縮。」的概念。</w:t>
            </w:r>
          </w:p>
          <w:p w14:paraId="400FF50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•當溫度升高時，氣體粒子之間距離增加，體積也跟著變大，反之，當溫度降低時，氣體粒子之間距離縮小，體積也跟著變小。</w:t>
            </w:r>
          </w:p>
          <w:p w14:paraId="3F38F38D"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6.教師可延伸補充，生活中有哪些是氣體隨著溫度變化而改變體積的應用？</w:t>
            </w:r>
          </w:p>
          <w:p w14:paraId="06E43D6C" w14:textId="77777777" w:rsidR="005E5A3D"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夏天時氣溫高，如果輪胎的氣打太飽，騎車時輪胎接觸到高溫的地面，裡面的空氣因此膨脹，會造成氣壓上升，若壓力過大超過輪胎負荷，將導致爆胎的情形；冰箱拿出來的罐頭不容易打開，和氣體的收縮有關。</w:t>
            </w:r>
          </w:p>
          <w:p w14:paraId="7D14F980" w14:textId="77777777" w:rsidR="005E5A3D" w:rsidRDefault="00D11BE4" w:rsidP="00251CD7">
            <w:pPr>
              <w:rPr>
                <w:rFonts w:ascii="標楷體" w:eastAsia="標楷體" w:hAnsi="標楷體"/>
                <w:sz w:val="20"/>
                <w:szCs w:val="20"/>
              </w:rPr>
            </w:pPr>
            <w:r w:rsidRPr="00F8223D">
              <w:rPr>
                <w:rFonts w:ascii="標楷體" w:eastAsia="標楷體" w:hAnsi="標楷體" w:cs="標楷體"/>
                <w:sz w:val="20"/>
                <w:szCs w:val="20"/>
              </w:rPr>
              <w:t>【活動1-2</w:t>
            </w:r>
            <w:r>
              <w:rPr>
                <w:rFonts w:ascii="標楷體" w:eastAsia="標楷體" w:hAnsi="標楷體" w:cs="標楷體"/>
                <w:sz w:val="20"/>
                <w:szCs w:val="20"/>
              </w:rPr>
              <w:t>】溫度改變時液體體積的變化</w:t>
            </w:r>
          </w:p>
          <w:p w14:paraId="28B49638"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1.提問：氣體的體積會受溫度的影響而改變，液體也會這樣嗎？</w:t>
            </w:r>
          </w:p>
          <w:p w14:paraId="32F3996B"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•學生可能回答：液體的體積也會因為溫度的變化，改變體積。</w:t>
            </w:r>
          </w:p>
          <w:p w14:paraId="465164C1"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2.「溫度改變對液體體積的影響」實驗：</w:t>
            </w:r>
          </w:p>
          <w:p w14:paraId="3B931382"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(1)在錐形瓶中裝滿紅色水，再用插有玻璃管的橡皮塞塞住錐形瓶口。</w:t>
            </w:r>
          </w:p>
          <w:p w14:paraId="14604270"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(2)室溫下，在玻璃管的水位處畫上記號。</w:t>
            </w:r>
          </w:p>
          <w:p w14:paraId="4BE17EDB"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(3)錐形瓶浸入約70℃熱水中，觀察玻璃管中的水位變化。</w:t>
            </w:r>
          </w:p>
          <w:p w14:paraId="24CC6BE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(4)再將錐形瓶取出，浸入約20℃冷水中，觀察玻璃管中的水位變化。</w:t>
            </w:r>
          </w:p>
          <w:p w14:paraId="5155512B"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•學生操作前必須特別指導安全事項，提醒學生熱水不宜超過70℃，以免燙傷。冷水使用一般室溫的水即可，避免使用冰水，以免溫差太大，導致錐形瓶容易破裂、產生危險。</w:t>
            </w:r>
          </w:p>
          <w:p w14:paraId="5117B1F1"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•把玻璃管插入橡皮塞的操作比較危險，建議教師於課前先組裝好後，再交由學生繼續實驗。進行實驗前，教師應提醒學生小心操作玻璃器皿，並充分給予安全指導。</w:t>
            </w:r>
          </w:p>
          <w:p w14:paraId="151243CB"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•如果取用飲水機的熱水，應先用較大的容器盛裝後，等溫度降低後再裝入錐形瓶中，以免燙傷。</w:t>
            </w:r>
          </w:p>
          <w:p w14:paraId="78BF8308"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•除了使用錐形瓶外，老師可以視教學時間，鼓勵學生進一步探究，事先收集一些瓶子，使用其他的材質容器進行操作，比較實驗的效果，例如玻璃飲料瓶、寶特瓶等。</w:t>
            </w:r>
          </w:p>
          <w:p w14:paraId="6612C443"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3.提問：錐形瓶由室溫放入熱水後，玻璃管中的水位有什麼變化？錐形瓶由熱水取出再放入冷水後，玻璃管中的水位有什麼變化？為什麼呢？</w:t>
            </w:r>
          </w:p>
          <w:p w14:paraId="79003001"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受熱時，液體體積會變大；遇冷時，液體體積會變小。錐形瓶內的水遇熱體積膨脹變大時，因為無法推開錐形瓶和橡皮塞，所以水會往玻璃管上端擠，因此水位會上升；水遇冷體積縮小時，玻璃管內的水位就會產生下降的現象。</w:t>
            </w:r>
          </w:p>
          <w:p w14:paraId="173E8543"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4.教師引導學生發表觀察結果，歸納出「液體受熱時，體積會膨脹變大；遇冷時，體積會收縮變小，稱為液體的熱脹冷縮。」的概念。</w:t>
            </w:r>
          </w:p>
          <w:p w14:paraId="548B0839" w14:textId="77777777" w:rsidR="005E5A3D" w:rsidRDefault="00D11BE4" w:rsidP="008C57E1">
            <w:pPr>
              <w:rPr>
                <w:rFonts w:ascii="標楷體" w:eastAsia="標楷體" w:hAnsi="標楷體"/>
                <w:sz w:val="20"/>
                <w:szCs w:val="20"/>
              </w:rPr>
            </w:pPr>
            <w:r w:rsidRPr="008C57E1">
              <w:rPr>
                <w:rFonts w:ascii="標楷體" w:eastAsia="標楷體" w:hAnsi="標楷體" w:cs="標楷體"/>
                <w:sz w:val="20"/>
                <w:szCs w:val="20"/>
              </w:rPr>
              <w:t>•當溫度升高時，液體粒子之間距離增加，體積也跟著變大，反之，當溫度降低時，液體粒子之間距離縮小，體積也跟著變小。</w:t>
            </w:r>
          </w:p>
          <w:p w14:paraId="74C744FA" w14:textId="77777777" w:rsidR="005E5A3D" w:rsidRDefault="00D11BE4" w:rsidP="00251CD7">
            <w:pPr>
              <w:rPr>
                <w:rFonts w:ascii="標楷體" w:eastAsia="標楷體" w:hAnsi="標楷體"/>
                <w:sz w:val="20"/>
                <w:szCs w:val="20"/>
              </w:rPr>
            </w:pPr>
            <w:r w:rsidRPr="00F8223D">
              <w:rPr>
                <w:rFonts w:ascii="標楷體" w:eastAsia="標楷體" w:hAnsi="標楷體" w:cs="標楷體"/>
                <w:sz w:val="20"/>
                <w:szCs w:val="20"/>
              </w:rPr>
              <w:t>【活動1-3】溫度改變時固體體積的變化</w:t>
            </w:r>
          </w:p>
          <w:p w14:paraId="1BAE1598"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1.提問：液體和氣體的體積會受溫度的影響而改變，那麼固體體積會不會受溫度影響而改變呢？</w:t>
            </w:r>
          </w:p>
          <w:p w14:paraId="007F3BEB"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•學生可能回答：固體的體積也會因為溫度的變化，改變體積。</w:t>
            </w:r>
          </w:p>
          <w:p w14:paraId="2C2A55BA"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2.「溫度改變對銅球體積的影響」實驗：</w:t>
            </w:r>
          </w:p>
          <w:p w14:paraId="6F27929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(1)將未加熱的銅球放入銅環中，觀察銅球是否能穿過銅環。</w:t>
            </w:r>
          </w:p>
          <w:p w14:paraId="5C3098C4"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(2)將銅球放在酒精燈上加熱1∼2分鐘，觀察銅球是否能穿過銅環。</w:t>
            </w:r>
          </w:p>
          <w:p w14:paraId="4F6185DF"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(3)將銅球浸入冷水中冷卻，再將銅球放入銅環中，觀察銅球是否能穿過銅環。</w:t>
            </w:r>
          </w:p>
          <w:p w14:paraId="6B59A0B7"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•本活動為示範實驗，應由老師親自操作，避免學生操作時發生危險。</w:t>
            </w:r>
          </w:p>
          <w:p w14:paraId="68776B1D"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•學生觀察銅球加熱前後的體積變化時，也應一併提醒注意安全，不能用手觸摸高溫的銅球，以免燙傷。</w:t>
            </w:r>
          </w:p>
          <w:p w14:paraId="48552142"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•教師於課前應先測試銅球在未加熱前能不能穿過銅環。因為有些銅球可能不是正球體，當銅球以垂直方式放入銅環中，可能無法穿過，必須稍傾斜，才能穿過銅環。</w:t>
            </w:r>
          </w:p>
          <w:p w14:paraId="04E9C622"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•加熱銅球的時間約1∼2分鐘即可，時間如果太短，銅球無法達到體積膨脹的效果；加熱時間如果過長，較不易冷卻下來。</w:t>
            </w:r>
          </w:p>
          <w:p w14:paraId="1762C212"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•加熱前後銅球穿入銅環的方向須一致，才能比較實驗結果。</w:t>
            </w:r>
          </w:p>
          <w:p w14:paraId="42BBFD76" w14:textId="77777777" w:rsidR="005E5A3D" w:rsidRPr="00AB1E0F" w:rsidRDefault="00D11BE4" w:rsidP="008C57E1">
            <w:pPr>
              <w:rPr>
                <w:rFonts w:ascii="標楷體" w:eastAsia="標楷體" w:hAnsi="標楷體"/>
                <w:sz w:val="20"/>
                <w:szCs w:val="20"/>
              </w:rPr>
            </w:pPr>
            <w:r w:rsidRPr="008C57E1">
              <w:rPr>
                <w:rFonts w:ascii="標楷體" w:eastAsia="標楷體" w:hAnsi="標楷體" w:cs="標楷體"/>
                <w:sz w:val="20"/>
                <w:szCs w:val="20"/>
              </w:rPr>
              <w:t>•準備一杯冷水（1000毫升），將銅球浸入水中，待銅球冷卻後即可穿過銅環。金屬加熱後溫度非常高，教師應提醒學生，絕對不可用手測試銅球是否已冷卻。</w:t>
            </w:r>
          </w:p>
        </w:tc>
        <w:tc>
          <w:tcPr>
            <w:tcW w:w="561" w:type="dxa"/>
            <w:shd w:val="clear" w:color="auto" w:fill="auto"/>
            <w:vAlign w:val="center"/>
          </w:tcPr>
          <w:p w14:paraId="40F7784D"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70CEF30B"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1.空氣熱脹冷縮影片</w:t>
            </w:r>
          </w:p>
          <w:p w14:paraId="4E4EDB5D"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2.錐形瓶</w:t>
            </w:r>
          </w:p>
          <w:p w14:paraId="42426E0E"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3.氣球</w:t>
            </w:r>
          </w:p>
          <w:p w14:paraId="0984DED0"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4.熱水</w:t>
            </w:r>
          </w:p>
          <w:p w14:paraId="49648F3A"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5.燒杯</w:t>
            </w:r>
          </w:p>
          <w:p w14:paraId="31D790B8"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6.液體熱脹冷縮影片</w:t>
            </w:r>
          </w:p>
          <w:p w14:paraId="35D7A4DB"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7.橡皮塞</w:t>
            </w:r>
          </w:p>
          <w:p w14:paraId="2CDC4060"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8.細玻璃</w:t>
            </w:r>
          </w:p>
          <w:p w14:paraId="189E5C0C"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9.本生燈或酒精燈</w:t>
            </w:r>
          </w:p>
          <w:p w14:paraId="0E3E028B"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10.打火機</w:t>
            </w:r>
          </w:p>
          <w:p w14:paraId="7BF43B3A"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11.固體熱脹冷縮影片</w:t>
            </w:r>
          </w:p>
          <w:p w14:paraId="63910AC4"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12.銅球</w:t>
            </w:r>
          </w:p>
          <w:p w14:paraId="4E56F438" w14:textId="77777777" w:rsidR="005E5A3D" w:rsidRPr="00AB1E0F" w:rsidRDefault="00D11BE4" w:rsidP="00FB68C6">
            <w:pPr>
              <w:snapToGrid w:val="0"/>
              <w:rPr>
                <w:color w:val="000000" w:themeColor="text1"/>
                <w:sz w:val="16"/>
              </w:rPr>
            </w:pPr>
            <w:r w:rsidRPr="00FB68C6">
              <w:rPr>
                <w:rFonts w:ascii="標楷體" w:eastAsia="標楷體" w:hAnsi="標楷體" w:cs="標楷體"/>
                <w:sz w:val="20"/>
                <w:szCs w:val="20"/>
              </w:rPr>
              <w:t>13.銅環</w:t>
            </w:r>
          </w:p>
        </w:tc>
        <w:tc>
          <w:tcPr>
            <w:tcW w:w="1332" w:type="dxa"/>
            <w:shd w:val="clear" w:color="auto" w:fill="auto"/>
          </w:tcPr>
          <w:p w14:paraId="78E3DB3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585DA2C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1B3A5F0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295C1B89"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4D990CA4"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0386E06D"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685C57D6"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39A2AD5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990138">
              <w:rPr>
                <w:rFonts w:ascii="標楷體" w:eastAsia="標楷體" w:hAnsi="標楷體" w:cs="標楷體"/>
                <w:sz w:val="20"/>
                <w:szCs w:val="20"/>
              </w:rPr>
              <w:t>覺察性別角色的刻板印象，了解家庭、學校與職業的分工，不應受性別的限制。</w:t>
            </w:r>
          </w:p>
          <w:p w14:paraId="30DFF0F1"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1A2B125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990138">
              <w:rPr>
                <w:rFonts w:ascii="標楷體" w:eastAsia="標楷體" w:hAnsi="標楷體" w:cs="標楷體"/>
                <w:sz w:val="20"/>
                <w:szCs w:val="20"/>
              </w:rPr>
              <w:t>欣賞、包容個別差異並尊重自己與他人的權利。</w:t>
            </w:r>
          </w:p>
          <w:p w14:paraId="016B3D58"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0A1D131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環E17 </w:t>
            </w:r>
            <w:r w:rsidRPr="00990138">
              <w:rPr>
                <w:rFonts w:ascii="標楷體" w:eastAsia="標楷體" w:hAnsi="標楷體" w:cs="標楷體"/>
                <w:sz w:val="20"/>
                <w:szCs w:val="20"/>
              </w:rPr>
              <w:t>養成日常生活節約用水、用電、物質的行為，減少資源的消耗。</w:t>
            </w:r>
          </w:p>
          <w:p w14:paraId="18731794"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125C582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990138">
              <w:rPr>
                <w:rFonts w:ascii="標楷體" w:eastAsia="標楷體" w:hAnsi="標楷體" w:cs="標楷體"/>
                <w:sz w:val="20"/>
                <w:szCs w:val="20"/>
              </w:rPr>
              <w:t>了解平日常見科技產品的用途與運作方式。</w:t>
            </w:r>
          </w:p>
          <w:p w14:paraId="7BAEA80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科E4 </w:t>
            </w:r>
            <w:r w:rsidRPr="00990138">
              <w:rPr>
                <w:rFonts w:ascii="標楷體" w:eastAsia="標楷體" w:hAnsi="標楷體" w:cs="標楷體"/>
                <w:sz w:val="20"/>
                <w:szCs w:val="20"/>
              </w:rPr>
              <w:t>體會動手實作的樂趣，並養成正向的科技態度。</w:t>
            </w:r>
          </w:p>
          <w:p w14:paraId="7670B3D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990138">
              <w:rPr>
                <w:rFonts w:ascii="標楷體" w:eastAsia="標楷體" w:hAnsi="標楷體" w:cs="標楷體"/>
                <w:sz w:val="20"/>
                <w:szCs w:val="20"/>
              </w:rPr>
              <w:t>具備與他人團隊合作的能力。</w:t>
            </w:r>
          </w:p>
          <w:p w14:paraId="5CAF8C61" w14:textId="77777777" w:rsidR="00730352" w:rsidRDefault="00D11BE4">
            <w:pPr>
              <w:rPr>
                <w:rFonts w:ascii="標楷體" w:eastAsia="標楷體" w:hAnsi="標楷體"/>
                <w:sz w:val="20"/>
                <w:szCs w:val="20"/>
              </w:rPr>
            </w:pPr>
            <w:r>
              <w:rPr>
                <w:rFonts w:ascii="標楷體" w:eastAsia="標楷體" w:hAnsi="標楷體" w:cs="標楷體"/>
                <w:sz w:val="20"/>
                <w:szCs w:val="20"/>
              </w:rPr>
              <w:t>【能源教育】</w:t>
            </w:r>
          </w:p>
          <w:p w14:paraId="55A9404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能E7 </w:t>
            </w:r>
            <w:r w:rsidRPr="00990138">
              <w:rPr>
                <w:rFonts w:ascii="標楷體" w:eastAsia="標楷體" w:hAnsi="標楷體" w:cs="標楷體"/>
                <w:sz w:val="20"/>
                <w:szCs w:val="20"/>
              </w:rPr>
              <w:t>蒐集相關資料、與他人討論、分析、分享能源議題。</w:t>
            </w:r>
          </w:p>
          <w:p w14:paraId="5913B1DE"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639B75D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990138">
              <w:rPr>
                <w:rFonts w:ascii="標楷體" w:eastAsia="標楷體" w:hAnsi="標楷體" w:cs="標楷體"/>
                <w:sz w:val="20"/>
                <w:szCs w:val="20"/>
              </w:rPr>
              <w:t>參與規則的制定並遵守之。</w:t>
            </w:r>
          </w:p>
          <w:p w14:paraId="5E041A3C"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5E6F4FE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990138">
              <w:rPr>
                <w:rFonts w:ascii="標楷體" w:eastAsia="標楷體" w:hAnsi="標楷體" w:cs="標楷體"/>
                <w:sz w:val="20"/>
                <w:szCs w:val="20"/>
              </w:rPr>
              <w:t>了解安全教育。</w:t>
            </w:r>
          </w:p>
          <w:p w14:paraId="6F5A390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990138">
              <w:rPr>
                <w:rFonts w:ascii="標楷體" w:eastAsia="標楷體" w:hAnsi="標楷體" w:cs="標楷體"/>
                <w:sz w:val="20"/>
                <w:szCs w:val="20"/>
              </w:rPr>
              <w:t>探討日常生活應該注意的安全。</w:t>
            </w:r>
          </w:p>
          <w:p w14:paraId="734A73AB"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0A4454E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990138">
              <w:rPr>
                <w:rFonts w:ascii="標楷體" w:eastAsia="標楷體" w:hAnsi="標楷體" w:cs="標楷體"/>
                <w:sz w:val="20"/>
                <w:szCs w:val="20"/>
              </w:rPr>
              <w:t>學習解決問題與做決定的能力。</w:t>
            </w:r>
          </w:p>
          <w:p w14:paraId="7A798CB6"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241812D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990138">
              <w:rPr>
                <w:rFonts w:ascii="標楷體" w:eastAsia="標楷體" w:hAnsi="標楷體" w:cs="標楷體"/>
                <w:sz w:val="20"/>
                <w:szCs w:val="20"/>
              </w:rPr>
              <w:t>認識一般生活情境中需要使用的，以及學習學科基礎知識所應具備的字詞彙。</w:t>
            </w:r>
          </w:p>
          <w:p w14:paraId="4A96703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990138">
              <w:rPr>
                <w:rFonts w:ascii="標楷體" w:eastAsia="標楷體" w:hAnsi="標楷體" w:cs="標楷體"/>
                <w:sz w:val="20"/>
                <w:szCs w:val="20"/>
              </w:rPr>
              <w:t>中高年級後需發展長篇文本的閱讀理解能力。</w:t>
            </w:r>
          </w:p>
          <w:p w14:paraId="085C69E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990138">
              <w:rPr>
                <w:rFonts w:ascii="標楷體" w:eastAsia="標楷體" w:hAnsi="標楷體" w:cs="標楷體"/>
                <w:sz w:val="20"/>
                <w:szCs w:val="20"/>
              </w:rPr>
              <w:t>培養喜愛閱讀的態度。</w:t>
            </w:r>
          </w:p>
          <w:p w14:paraId="5C571D3A"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15092C4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戶E4 </w:t>
            </w:r>
            <w:r w:rsidRPr="00990138">
              <w:rPr>
                <w:rFonts w:ascii="標楷體" w:eastAsia="標楷體" w:hAnsi="標楷體" w:cs="標楷體"/>
                <w:sz w:val="20"/>
                <w:szCs w:val="20"/>
              </w:rPr>
              <w:t>覺知自身的生活方式會對自然環境產生影響與衝擊。</w:t>
            </w:r>
          </w:p>
        </w:tc>
        <w:tc>
          <w:tcPr>
            <w:tcW w:w="1823" w:type="dxa"/>
            <w:shd w:val="clear" w:color="auto" w:fill="auto"/>
          </w:tcPr>
          <w:p w14:paraId="1BF3D94A" w14:textId="77777777" w:rsidR="00CF1DCF" w:rsidRPr="00E73FA1" w:rsidRDefault="00A732EF" w:rsidP="00281EF1">
            <w:pPr>
              <w:spacing w:after="180"/>
              <w:rPr>
                <w:rFonts w:eastAsia="標楷體"/>
                <w:color w:val="0070C0"/>
                <w:sz w:val="20"/>
                <w:szCs w:val="20"/>
              </w:rPr>
            </w:pPr>
          </w:p>
        </w:tc>
      </w:tr>
      <w:tr w:rsidR="00CF1DCF" w:rsidRPr="00B32678" w14:paraId="30BB673C" w14:textId="77777777" w:rsidTr="00924C5F">
        <w:tc>
          <w:tcPr>
            <w:tcW w:w="817" w:type="dxa"/>
            <w:shd w:val="clear" w:color="auto" w:fill="auto"/>
            <w:vAlign w:val="center"/>
          </w:tcPr>
          <w:p w14:paraId="5BD5790C"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第十六週</w:t>
            </w:r>
          </w:p>
        </w:tc>
        <w:tc>
          <w:tcPr>
            <w:tcW w:w="1276" w:type="dxa"/>
            <w:shd w:val="clear" w:color="auto" w:fill="auto"/>
          </w:tcPr>
          <w:p w14:paraId="2791B9EC"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4A72D9">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1C96502E"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4A72D9">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4D8EA61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4A72D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74868EB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4A72D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691E759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99013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50933EE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990138">
              <w:rPr>
                <w:rFonts w:ascii="標楷體" w:eastAsia="標楷體" w:hAnsi="標楷體" w:cs="標楷體"/>
                <w:sz w:val="20"/>
                <w:szCs w:val="20"/>
              </w:rPr>
              <w:t>能經由提問、觀察及實驗等歷程，探索自然界現象之間的關係，建立簡單的概念模型，並理解到有不同模型的存在。</w:t>
            </w:r>
          </w:p>
          <w:p w14:paraId="3BE23F6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po-Ⅲ-1 </w:t>
            </w:r>
            <w:r w:rsidRPr="00990138">
              <w:rPr>
                <w:rFonts w:ascii="標楷體" w:eastAsia="標楷體" w:hAnsi="標楷體" w:cs="標楷體"/>
                <w:sz w:val="20"/>
                <w:szCs w:val="20"/>
              </w:rPr>
              <w:t>能從學習活動、日常經驗及科技運用、自然環境、書刊及網路媒體等察覺問題。</w:t>
            </w:r>
          </w:p>
          <w:p w14:paraId="71A801F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990138">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w:t>
            </w:r>
            <w:r>
              <w:rPr>
                <w:rFonts w:ascii="標楷體" w:eastAsia="標楷體" w:hAnsi="標楷體" w:cs="標楷體"/>
                <w:sz w:val="20"/>
                <w:szCs w:val="20"/>
              </w:rPr>
              <w:t>（</w:t>
            </w:r>
            <w:r w:rsidRPr="00990138">
              <w:rPr>
                <w:rFonts w:ascii="標楷體" w:eastAsia="標楷體" w:hAnsi="標楷體" w:cs="標楷體"/>
                <w:sz w:val="20"/>
                <w:szCs w:val="20"/>
              </w:rPr>
              <w:t>設備等</w:t>
            </w:r>
            <w:r>
              <w:rPr>
                <w:rFonts w:ascii="標楷體" w:eastAsia="標楷體" w:hAnsi="標楷體" w:cs="標楷體"/>
                <w:sz w:val="20"/>
                <w:szCs w:val="20"/>
              </w:rPr>
              <w:t>）</w:t>
            </w:r>
            <w:r w:rsidRPr="00990138">
              <w:rPr>
                <w:rFonts w:ascii="標楷體" w:eastAsia="標楷體" w:hAnsi="標楷體" w:cs="標楷體"/>
                <w:sz w:val="20"/>
                <w:szCs w:val="20"/>
              </w:rPr>
              <w:t>的有無等因素，規劃簡單的探究活動。</w:t>
            </w:r>
          </w:p>
          <w:p w14:paraId="555FC0C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990138">
              <w:rPr>
                <w:rFonts w:ascii="標楷體" w:eastAsia="標楷體" w:hAnsi="標楷體" w:cs="標楷體"/>
                <w:sz w:val="20"/>
                <w:szCs w:val="20"/>
              </w:rPr>
              <w:t>能正確安全操作適合學習階段的物品、器材儀器、科技設備及資源。能進行客觀的質性觀察或數值量測並詳實記錄。</w:t>
            </w:r>
          </w:p>
          <w:p w14:paraId="5574B70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990138">
              <w:rPr>
                <w:rFonts w:ascii="標楷體" w:eastAsia="標楷體" w:hAnsi="標楷體" w:cs="標楷體"/>
                <w:sz w:val="20"/>
                <w:szCs w:val="20"/>
              </w:rPr>
              <w:t>能分析比較、製作圖表、運用簡單數學等方法，整理已有的資訊或數據。</w:t>
            </w:r>
          </w:p>
          <w:p w14:paraId="799DEAE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990138">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3A4A2AB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990138">
              <w:rPr>
                <w:rFonts w:ascii="標楷體" w:eastAsia="標楷體" w:hAnsi="標楷體" w:cs="標楷體"/>
                <w:sz w:val="20"/>
                <w:szCs w:val="20"/>
              </w:rPr>
              <w:t>能利用較簡單形式的口語、文字、影像（例如：攝影、錄影）、繪圖或實物、科學名詞、數學公式、模型等，表達探究之過程、發現或成果。</w:t>
            </w:r>
          </w:p>
          <w:p w14:paraId="4A5667C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990138">
              <w:rPr>
                <w:rFonts w:ascii="標楷體" w:eastAsia="標楷體" w:hAnsi="標楷體" w:cs="標楷體"/>
                <w:sz w:val="20"/>
                <w:szCs w:val="20"/>
              </w:rPr>
              <w:t>透過科學探索了解現象發生的原因或機制，滿足好奇心。</w:t>
            </w:r>
          </w:p>
          <w:p w14:paraId="6FD741C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990138">
              <w:rPr>
                <w:rFonts w:ascii="標楷體" w:eastAsia="標楷體" w:hAnsi="標楷體" w:cs="標楷體"/>
                <w:sz w:val="20"/>
                <w:szCs w:val="20"/>
              </w:rPr>
              <w:t>利用科學知識理解日常生活觀察到的現象。</w:t>
            </w:r>
          </w:p>
          <w:p w14:paraId="3004953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ah-Ⅲ-2 </w:t>
            </w:r>
            <w:r w:rsidRPr="00990138">
              <w:rPr>
                <w:rFonts w:ascii="標楷體" w:eastAsia="標楷體" w:hAnsi="標楷體" w:cs="標楷體"/>
                <w:sz w:val="20"/>
                <w:szCs w:val="20"/>
              </w:rPr>
              <w:t>透過科學探究活動解決一部分生活週遭的問題。</w:t>
            </w:r>
          </w:p>
          <w:p w14:paraId="3ADD31E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990138">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52D12DD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INa-Ⅲ-1 </w:t>
            </w:r>
            <w:r w:rsidRPr="00990138">
              <w:rPr>
                <w:rFonts w:ascii="標楷體" w:eastAsia="標楷體" w:hAnsi="標楷體" w:cs="標楷體"/>
                <w:kern w:val="0"/>
                <w:sz w:val="20"/>
                <w:szCs w:val="20"/>
              </w:rPr>
              <w:t>物質是由微小的粒子所組成，而且粒子不斷的運動。</w:t>
            </w:r>
          </w:p>
          <w:p w14:paraId="3DD925D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INa-Ⅲ-2 </w:t>
            </w:r>
            <w:r w:rsidRPr="00990138">
              <w:rPr>
                <w:rFonts w:ascii="標楷體" w:eastAsia="標楷體" w:hAnsi="標楷體" w:cs="標楷體"/>
                <w:kern w:val="0"/>
                <w:sz w:val="20"/>
                <w:szCs w:val="20"/>
              </w:rPr>
              <w:t>物質各有不同性質，有些性質會隨溫度而改變。</w:t>
            </w:r>
          </w:p>
          <w:p w14:paraId="4E8C950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INa-Ⅲ-4 </w:t>
            </w:r>
            <w:r w:rsidRPr="00990138">
              <w:rPr>
                <w:rFonts w:ascii="標楷體" w:eastAsia="標楷體" w:hAnsi="標楷體" w:cs="標楷體"/>
                <w:kern w:val="0"/>
                <w:sz w:val="20"/>
                <w:szCs w:val="20"/>
              </w:rPr>
              <w:t>空氣由各種不同氣體所組成，空氣具有熱脹冷縮的性質。氣體無一定的形狀與體積。</w:t>
            </w:r>
          </w:p>
          <w:p w14:paraId="023ECA3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INa-Ⅲ-8 </w:t>
            </w:r>
            <w:r w:rsidRPr="00990138">
              <w:rPr>
                <w:rFonts w:ascii="標楷體" w:eastAsia="標楷體" w:hAnsi="標楷體" w:cs="標楷體"/>
                <w:kern w:val="0"/>
                <w:sz w:val="20"/>
                <w:szCs w:val="20"/>
              </w:rPr>
              <w:t>熱由高溫處往低溫處傳播，傳播的方式有傳導、對流和輻射，生活中可運用不同的方法保溫與散熱。</w:t>
            </w:r>
          </w:p>
          <w:p w14:paraId="3DDFBC0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INb-Ⅲ-1 </w:t>
            </w:r>
            <w:r w:rsidRPr="00990138">
              <w:rPr>
                <w:rFonts w:ascii="標楷體" w:eastAsia="標楷體" w:hAnsi="標楷體" w:cs="標楷體"/>
                <w:kern w:val="0"/>
                <w:sz w:val="20"/>
                <w:szCs w:val="20"/>
              </w:rPr>
              <w:t>物質有不同的結構與功能。</w:t>
            </w:r>
          </w:p>
          <w:p w14:paraId="4B3D268C"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990138">
              <w:rPr>
                <w:rFonts w:ascii="標楷體" w:eastAsia="標楷體" w:hAnsi="標楷體" w:cs="標楷體"/>
                <w:kern w:val="0"/>
                <w:sz w:val="20"/>
                <w:szCs w:val="20"/>
              </w:rPr>
              <w:t>生活及探究中常用的測量工具和方法。</w:t>
            </w:r>
          </w:p>
        </w:tc>
        <w:tc>
          <w:tcPr>
            <w:tcW w:w="3205" w:type="dxa"/>
            <w:shd w:val="clear" w:color="auto" w:fill="auto"/>
          </w:tcPr>
          <w:p w14:paraId="03FC96B7" w14:textId="77777777" w:rsidR="005E5A3D" w:rsidRDefault="00D11BE4" w:rsidP="00E00BA0">
            <w:pPr>
              <w:rPr>
                <w:rFonts w:ascii="標楷體" w:eastAsia="標楷體" w:hAnsi="標楷體"/>
                <w:sz w:val="20"/>
                <w:szCs w:val="20"/>
              </w:rPr>
            </w:pPr>
            <w:r>
              <w:rPr>
                <w:rFonts w:ascii="標楷體" w:eastAsia="標楷體" w:hAnsi="標楷體" w:cs="標楷體"/>
                <w:sz w:val="20"/>
                <w:szCs w:val="20"/>
              </w:rPr>
              <w:t>第四單元熱的作用與傳播</w:t>
            </w:r>
          </w:p>
          <w:p w14:paraId="0C2E9365" w14:textId="77777777" w:rsidR="005E5A3D" w:rsidRDefault="00D11BE4" w:rsidP="00E00BA0">
            <w:pPr>
              <w:rPr>
                <w:rFonts w:ascii="標楷體" w:eastAsia="標楷體" w:hAnsi="標楷體"/>
                <w:sz w:val="20"/>
                <w:szCs w:val="20"/>
              </w:rPr>
            </w:pPr>
            <w:r w:rsidRPr="00C420E7">
              <w:rPr>
                <w:rFonts w:ascii="標楷體" w:eastAsia="標楷體" w:hAnsi="標楷體" w:cs="標楷體"/>
                <w:sz w:val="20"/>
                <w:szCs w:val="20"/>
              </w:rPr>
              <w:t>活動一溫度改變對物質的體積有何影響</w:t>
            </w:r>
          </w:p>
          <w:p w14:paraId="71D943E8" w14:textId="77777777" w:rsidR="005E5A3D" w:rsidRDefault="00D11BE4" w:rsidP="00E00BA0">
            <w:pPr>
              <w:rPr>
                <w:rFonts w:ascii="標楷體" w:eastAsia="標楷體" w:hAnsi="標楷體"/>
                <w:sz w:val="20"/>
                <w:szCs w:val="20"/>
              </w:rPr>
            </w:pPr>
            <w:r w:rsidRPr="00F8223D">
              <w:rPr>
                <w:rFonts w:ascii="標楷體" w:eastAsia="標楷體" w:hAnsi="標楷體" w:cs="標楷體"/>
                <w:sz w:val="20"/>
                <w:szCs w:val="20"/>
              </w:rPr>
              <w:t>【活動1-3】溫度改變時固體體積的變化</w:t>
            </w:r>
          </w:p>
          <w:p w14:paraId="370F20A8"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1.提問：哪一個步驟的銅球可以通過銅環？哪一個步驟的銅球無法通過銅環？它們的溫度有什麼不同？</w:t>
            </w:r>
          </w:p>
          <w:p w14:paraId="5A648CCB"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•學生可能回答：未加熱前的銅球體積可以穿過銅環。銅球加熱後，體積膨脹變大，無法穿過銅環。</w:t>
            </w:r>
          </w:p>
          <w:p w14:paraId="5E7A37B0"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•教師可以繼續提問：銅球的體積和溫度的變化有什麼關係？</w:t>
            </w:r>
          </w:p>
          <w:p w14:paraId="11B74304"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•學生可能回答：要讓加熱後體積變大的銅球穿過銅環，可以將銅球浸入冷水中冷卻，讓體積恢復原狀，就能再度穿過銅環。</w:t>
            </w:r>
          </w:p>
          <w:p w14:paraId="3E92AF65"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2.根據操作結果提出：大部分的固體受熱時，體積會膨脹變大；遇冷時，體積會收縮變小。</w:t>
            </w:r>
          </w:p>
          <w:p w14:paraId="1C5F7F59"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3.引導學生統整歸納：氣體、液體和固體在溫度變化時，都會有熱脹冷縮的現象。生活中可以看到哪些物質有熱脹冷縮的現象？</w:t>
            </w:r>
          </w:p>
          <w:p w14:paraId="16A54204"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•教師可請學生於課前先查詢，生活中氣體、液體和固體熱脹冷縮的應用實例，再於課堂發表。</w:t>
            </w:r>
          </w:p>
          <w:p w14:paraId="5CE24E45"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•如果磁磚、橋面或鐵軌的接面不留縫隙，當天氣熱時，體積膨脹變大，磁磚、橋面會擠壓破裂，鐵軌會因擠壓彎曲變形而損壞，是固體熱脹冷縮的例子。</w:t>
            </w:r>
          </w:p>
          <w:p w14:paraId="70E19D75"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•而溫度計中的酒精或水銀等液體，會受溫度的影響膨脹或收縮，是液體熱脹冷縮的例子。</w:t>
            </w:r>
          </w:p>
          <w:p w14:paraId="1A627D07" w14:textId="77777777" w:rsidR="005E5A3D" w:rsidRDefault="00D11BE4" w:rsidP="008C57E1">
            <w:pPr>
              <w:rPr>
                <w:rFonts w:ascii="標楷體" w:eastAsia="標楷體" w:hAnsi="標楷體"/>
                <w:sz w:val="20"/>
                <w:szCs w:val="20"/>
              </w:rPr>
            </w:pPr>
            <w:r w:rsidRPr="008C57E1">
              <w:rPr>
                <w:rFonts w:ascii="標楷體" w:eastAsia="標楷體" w:hAnsi="標楷體" w:cs="標楷體"/>
                <w:sz w:val="20"/>
                <w:szCs w:val="20"/>
              </w:rPr>
              <w:t>4.引導學生統整歸納：當溫度改變時，氣體、液體和固體的體積會有不同的變化。氣體、液體和固體在受熱時體積會膨脹變大，遇冷時體積會收縮變小，稱為熱脹冷縮。</w:t>
            </w:r>
          </w:p>
          <w:p w14:paraId="4F634232" w14:textId="77777777" w:rsidR="005E5A3D" w:rsidRDefault="00D11BE4" w:rsidP="00E00BA0">
            <w:pPr>
              <w:rPr>
                <w:rFonts w:ascii="標楷體" w:eastAsia="標楷體" w:hAnsi="標楷體"/>
                <w:sz w:val="20"/>
                <w:szCs w:val="20"/>
              </w:rPr>
            </w:pPr>
            <w:r w:rsidRPr="00C420E7">
              <w:rPr>
                <w:rFonts w:ascii="標楷體" w:eastAsia="標楷體" w:hAnsi="標楷體" w:cs="標楷體"/>
                <w:sz w:val="20"/>
                <w:szCs w:val="20"/>
              </w:rPr>
              <w:t>活動二熱是如何傳播</w:t>
            </w:r>
          </w:p>
          <w:p w14:paraId="2DEF4B09" w14:textId="77777777" w:rsidR="005E5A3D" w:rsidRDefault="00D11BE4" w:rsidP="00E00BA0">
            <w:pPr>
              <w:rPr>
                <w:rFonts w:ascii="標楷體" w:eastAsia="標楷體" w:hAnsi="標楷體"/>
                <w:sz w:val="20"/>
                <w:szCs w:val="20"/>
              </w:rPr>
            </w:pPr>
            <w:r w:rsidRPr="00F8223D">
              <w:rPr>
                <w:rFonts w:ascii="標楷體" w:eastAsia="標楷體" w:hAnsi="標楷體" w:cs="標楷體"/>
                <w:sz w:val="20"/>
                <w:szCs w:val="20"/>
              </w:rPr>
              <w:t>【活動2-1】熱的傳導</w:t>
            </w:r>
          </w:p>
          <w:p w14:paraId="501E6E10"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1.提問：吃火鍋時，鐵湯匙放在鍋子裡，一段時間再拿取使用時，沒接觸到熱湯的部分為什麼也會感覺到燙？</w:t>
            </w:r>
          </w:p>
          <w:p w14:paraId="3A7134D4"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•學生可能回答：是因為熱透過湯匙傳播到握把，讓它溫度升高。</w:t>
            </w:r>
          </w:p>
          <w:p w14:paraId="24047AC4"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•教師可在杯子裡放一支金屬湯匙，裝半杯熱水，過一會兒，請學生摸一摸湯匙的握把。</w:t>
            </w:r>
          </w:p>
          <w:p w14:paraId="5AE66B32"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2.「固體的熱傳導」：</w:t>
            </w:r>
          </w:p>
          <w:p w14:paraId="54AB4DA1"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(1)在鋁箔盤的兩側和中間分別滴上蠟油，待其冷卻凝固後放置在三腳架上。</w:t>
            </w:r>
          </w:p>
          <w:p w14:paraId="4ACE0BFA"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(2)在鋁箔盤下方甲處加熱，觀察不同位置蠟的熔化順序。</w:t>
            </w:r>
          </w:p>
          <w:p w14:paraId="5DAE64A3"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•滴蠟油時要注意避免燙傷。加熱後的鋁箔盤溫度很高，不可用手觸摸。</w:t>
            </w:r>
          </w:p>
          <w:p w14:paraId="0657B3DC"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•建議教師實驗時，可以視鋁箔盤的數量，採取下列兩種方式之一進行：</w:t>
            </w:r>
          </w:p>
          <w:p w14:paraId="6D9BAEF3"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(1)每組一個鋁箔盤，實驗完確定已冷卻再重新滴蠟油，再分別從不同處加熱。</w:t>
            </w:r>
          </w:p>
          <w:p w14:paraId="08938AA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(2)每組二個鋁箔盤，將蠟油間隔等距離固定好，再分別從不同處加熱。</w:t>
            </w:r>
          </w:p>
          <w:p w14:paraId="1F3BE5F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進行本實驗時，應提醒學生注意，在鋁箔盤上所滴的蠟油大小應大致相同，如果大小差異過大，應重新滴入蠟油，可事先多練習幾次後再滴入鋁箔盤，避免影響實驗結果。為了進一步探討熱的傳導現象，可以在鋁箔盤的中央加熱，比較蠟的熔化順序和甲處加熱的不同。</w:t>
            </w:r>
          </w:p>
          <w:p w14:paraId="57F2FE44"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3.提問：鋁箔盤上哪一個位置的蠟最慢熔化？蠟熔化的順序和加熱的位置有關嗎？</w:t>
            </w:r>
          </w:p>
          <w:p w14:paraId="20114B00"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•學生可能回答：在甲處加熱時，離甲處最近的A蠟最先熔化。</w:t>
            </w:r>
          </w:p>
          <w:p w14:paraId="5276FFBD"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•離加熱的位置越近，溫度越高，蠟熔化的速度越快；離加熱的位置越遠，溫度越低，蠟熔化的速度越慢。</w:t>
            </w:r>
          </w:p>
          <w:p w14:paraId="3A3DCD1A"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•離加熱位置越近，蠟熔化的速度越快。由此可知，固態物質加熱時，熱是由溫度高的地方傳到溫度低的地方。</w:t>
            </w:r>
          </w:p>
          <w:p w14:paraId="6FF2374F"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•教師引導學生察覺，無論從固體的哪一處加熱，熱都會由溫度高的部分（加熱的位置），傳到溫度低的部分，最後會使固體各處的溫度都相同。</w:t>
            </w:r>
          </w:p>
          <w:p w14:paraId="3A40BBE0"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4.熱透過物質由溫度高的地方傳到溫度低的地方，這種傳熱方式稱為傳導。傳導是固體主要的傳熱方式。</w:t>
            </w:r>
          </w:p>
          <w:p w14:paraId="607442AF"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5.提問：平底鍋接觸熱源的部分是用金屬做的，握把則是用塑膠等非金屬做成，這與熱的傳導有什麼關係？生活中還有哪些用品也有非金屬做的握把？</w:t>
            </w:r>
          </w:p>
          <w:p w14:paraId="672F2A42"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因為金屬材質的傳熱速度比較快，非金屬材質的物體傳熱速度較慢，例如木材、塑膠、布等，不容易傳熱，手握較不燙手。像是電鍋內部加熱的部分使用傳熱速度快的金屬，外面手把是使用傳熱速度慢的塑膠。</w:t>
            </w:r>
          </w:p>
          <w:p w14:paraId="17751B64"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6.提問：不同材質的物體，熱傳導的速度不同，生活中哪些物品是應用熱傳導原理設計，以達到加快或減緩熱傳導？</w:t>
            </w:r>
          </w:p>
          <w:p w14:paraId="02A89703"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w:t>
            </w:r>
          </w:p>
          <w:p w14:paraId="18B5ECBD"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(1)布傳熱速度慢，用隔熱手套拿高溫物品可避免手被燙傷。</w:t>
            </w:r>
          </w:p>
          <w:p w14:paraId="1647CD4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(2)銅傳熱效果好，用銅盤烤肉能讓食物快速加熱，縮短煮熟的時間。</w:t>
            </w:r>
          </w:p>
          <w:p w14:paraId="5B9BEE1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(3)炒菜鍋、鍋蓋、鍋鏟的握把都是用非金屬材質做成的，可避免燙手，方便使用。</w:t>
            </w:r>
          </w:p>
          <w:p w14:paraId="080AEB5D"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•鼓勵學生思考並自由回答，生活中應用材質不同且熱傳導速度也不同的物品。</w:t>
            </w:r>
          </w:p>
          <w:p w14:paraId="25F408EE" w14:textId="77777777" w:rsidR="005E5A3D" w:rsidRPr="00AB1E0F" w:rsidRDefault="00D11BE4" w:rsidP="008C57E1">
            <w:pPr>
              <w:rPr>
                <w:rFonts w:ascii="標楷體" w:eastAsia="標楷體" w:hAnsi="標楷體"/>
                <w:sz w:val="20"/>
                <w:szCs w:val="20"/>
              </w:rPr>
            </w:pPr>
            <w:r w:rsidRPr="008C57E1">
              <w:rPr>
                <w:rFonts w:ascii="標楷體" w:eastAsia="標楷體" w:hAnsi="標楷體" w:cs="標楷體"/>
                <w:sz w:val="20"/>
                <w:szCs w:val="20"/>
              </w:rPr>
              <w:t>7.根據實驗結果提出：熱透過物質由溫度高的地方傳到溫度低的地方，這種傳熱方式稱為傳導。傳導是固體主要的傳熱方式。</w:t>
            </w:r>
          </w:p>
        </w:tc>
        <w:tc>
          <w:tcPr>
            <w:tcW w:w="561" w:type="dxa"/>
            <w:shd w:val="clear" w:color="auto" w:fill="auto"/>
            <w:vAlign w:val="center"/>
          </w:tcPr>
          <w:p w14:paraId="1E076A81"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1D8D9AC0"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1.固體熱脹冷縮影片</w:t>
            </w:r>
          </w:p>
          <w:p w14:paraId="5C7680F4"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2.銅球</w:t>
            </w:r>
          </w:p>
          <w:p w14:paraId="493DFC3D"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3.銅環</w:t>
            </w:r>
          </w:p>
          <w:p w14:paraId="6A0283B4"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4.酒精燈</w:t>
            </w:r>
          </w:p>
          <w:p w14:paraId="7D837E88"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5.燒杯</w:t>
            </w:r>
          </w:p>
          <w:p w14:paraId="389A280F"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6.打火機</w:t>
            </w:r>
          </w:p>
          <w:p w14:paraId="0CFF9CA5"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7.鋁箔盤</w:t>
            </w:r>
          </w:p>
          <w:p w14:paraId="45292D93" w14:textId="77777777" w:rsidR="00FB68C6" w:rsidRPr="00FB68C6" w:rsidRDefault="00D11BE4" w:rsidP="00FB68C6">
            <w:pPr>
              <w:snapToGrid w:val="0"/>
              <w:rPr>
                <w:color w:val="000000" w:themeColor="text1"/>
                <w:sz w:val="16"/>
              </w:rPr>
            </w:pPr>
            <w:r w:rsidRPr="00FB68C6">
              <w:rPr>
                <w:rFonts w:ascii="標楷體" w:eastAsia="標楷體" w:hAnsi="標楷體" w:cs="標楷體"/>
                <w:sz w:val="20"/>
                <w:szCs w:val="20"/>
              </w:rPr>
              <w:t>8.三腳架</w:t>
            </w:r>
          </w:p>
          <w:p w14:paraId="57C62CC1" w14:textId="77777777" w:rsidR="005E5A3D" w:rsidRPr="00AB1E0F" w:rsidRDefault="00D11BE4" w:rsidP="00FB68C6">
            <w:pPr>
              <w:snapToGrid w:val="0"/>
              <w:rPr>
                <w:color w:val="000000" w:themeColor="text1"/>
                <w:sz w:val="16"/>
              </w:rPr>
            </w:pPr>
            <w:r w:rsidRPr="00FB68C6">
              <w:rPr>
                <w:rFonts w:ascii="標楷體" w:eastAsia="標楷體" w:hAnsi="標楷體" w:cs="標楷體"/>
                <w:sz w:val="20"/>
                <w:szCs w:val="20"/>
              </w:rPr>
              <w:t>9.蠟燭</w:t>
            </w:r>
          </w:p>
        </w:tc>
        <w:tc>
          <w:tcPr>
            <w:tcW w:w="1332" w:type="dxa"/>
            <w:shd w:val="clear" w:color="auto" w:fill="auto"/>
          </w:tcPr>
          <w:p w14:paraId="68AFC579"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3A37993C"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01FE6A51"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18415EE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1EE25D40"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6D201380"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0298F8A2"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41871E5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990138">
              <w:rPr>
                <w:rFonts w:ascii="標楷體" w:eastAsia="標楷體" w:hAnsi="標楷體" w:cs="標楷體"/>
                <w:sz w:val="20"/>
                <w:szCs w:val="20"/>
              </w:rPr>
              <w:t>覺察性別角色的刻板印象，了解家庭、學校與職業的分工，不應受性別的限制。</w:t>
            </w:r>
          </w:p>
          <w:p w14:paraId="77A2DD7F"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3E183A5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990138">
              <w:rPr>
                <w:rFonts w:ascii="標楷體" w:eastAsia="標楷體" w:hAnsi="標楷體" w:cs="標楷體"/>
                <w:sz w:val="20"/>
                <w:szCs w:val="20"/>
              </w:rPr>
              <w:t>欣賞、包容個別差異並尊重自己與他人的權利。</w:t>
            </w:r>
          </w:p>
          <w:p w14:paraId="4282CFFB"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2F71A8C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環E17 </w:t>
            </w:r>
            <w:r w:rsidRPr="00990138">
              <w:rPr>
                <w:rFonts w:ascii="標楷體" w:eastAsia="標楷體" w:hAnsi="標楷體" w:cs="標楷體"/>
                <w:sz w:val="20"/>
                <w:szCs w:val="20"/>
              </w:rPr>
              <w:t>養成日常生活節約用水、用電、物質的行為，減少資源的消耗。</w:t>
            </w:r>
          </w:p>
          <w:p w14:paraId="36639C0D"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2666717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990138">
              <w:rPr>
                <w:rFonts w:ascii="標楷體" w:eastAsia="標楷體" w:hAnsi="標楷體" w:cs="標楷體"/>
                <w:sz w:val="20"/>
                <w:szCs w:val="20"/>
              </w:rPr>
              <w:t>了解平日常見科技產品的用途與運作方式。</w:t>
            </w:r>
          </w:p>
          <w:p w14:paraId="431AEA4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科E4 </w:t>
            </w:r>
            <w:r w:rsidRPr="00990138">
              <w:rPr>
                <w:rFonts w:ascii="標楷體" w:eastAsia="標楷體" w:hAnsi="標楷體" w:cs="標楷體"/>
                <w:sz w:val="20"/>
                <w:szCs w:val="20"/>
              </w:rPr>
              <w:t>體會動手實作的樂趣，並養成正向的科技態度。</w:t>
            </w:r>
          </w:p>
          <w:p w14:paraId="7A9A3A5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990138">
              <w:rPr>
                <w:rFonts w:ascii="標楷體" w:eastAsia="標楷體" w:hAnsi="標楷體" w:cs="標楷體"/>
                <w:sz w:val="20"/>
                <w:szCs w:val="20"/>
              </w:rPr>
              <w:t>具備與他人團隊合作的能力。</w:t>
            </w:r>
          </w:p>
          <w:p w14:paraId="09BC5327" w14:textId="77777777" w:rsidR="00730352" w:rsidRDefault="00D11BE4">
            <w:pPr>
              <w:rPr>
                <w:rFonts w:ascii="標楷體" w:eastAsia="標楷體" w:hAnsi="標楷體"/>
                <w:sz w:val="20"/>
                <w:szCs w:val="20"/>
              </w:rPr>
            </w:pPr>
            <w:r>
              <w:rPr>
                <w:rFonts w:ascii="標楷體" w:eastAsia="標楷體" w:hAnsi="標楷體" w:cs="標楷體"/>
                <w:sz w:val="20"/>
                <w:szCs w:val="20"/>
              </w:rPr>
              <w:t>【能源教育】</w:t>
            </w:r>
          </w:p>
          <w:p w14:paraId="18CEC04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能E7 </w:t>
            </w:r>
            <w:r w:rsidRPr="00990138">
              <w:rPr>
                <w:rFonts w:ascii="標楷體" w:eastAsia="標楷體" w:hAnsi="標楷體" w:cs="標楷體"/>
                <w:sz w:val="20"/>
                <w:szCs w:val="20"/>
              </w:rPr>
              <w:t>蒐集相關資料、與他人討論、分析、分享能源議題。</w:t>
            </w:r>
          </w:p>
          <w:p w14:paraId="4EB35E13"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522CE98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990138">
              <w:rPr>
                <w:rFonts w:ascii="標楷體" w:eastAsia="標楷體" w:hAnsi="標楷體" w:cs="標楷體"/>
                <w:sz w:val="20"/>
                <w:szCs w:val="20"/>
              </w:rPr>
              <w:t>參與規則的制定並遵守之。</w:t>
            </w:r>
          </w:p>
          <w:p w14:paraId="2007A5BB"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606DA78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990138">
              <w:rPr>
                <w:rFonts w:ascii="標楷體" w:eastAsia="標楷體" w:hAnsi="標楷體" w:cs="標楷體"/>
                <w:sz w:val="20"/>
                <w:szCs w:val="20"/>
              </w:rPr>
              <w:t>了解安全教育。</w:t>
            </w:r>
          </w:p>
          <w:p w14:paraId="69C214B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990138">
              <w:rPr>
                <w:rFonts w:ascii="標楷體" w:eastAsia="標楷體" w:hAnsi="標楷體" w:cs="標楷體"/>
                <w:sz w:val="20"/>
                <w:szCs w:val="20"/>
              </w:rPr>
              <w:t>探討日常生活應該注意的安全。</w:t>
            </w:r>
          </w:p>
          <w:p w14:paraId="55A22678"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48AAAFF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990138">
              <w:rPr>
                <w:rFonts w:ascii="標楷體" w:eastAsia="標楷體" w:hAnsi="標楷體" w:cs="標楷體"/>
                <w:sz w:val="20"/>
                <w:szCs w:val="20"/>
              </w:rPr>
              <w:t>學習解決問題與做決定的能力。</w:t>
            </w:r>
          </w:p>
          <w:p w14:paraId="572CB566"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6937E5C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990138">
              <w:rPr>
                <w:rFonts w:ascii="標楷體" w:eastAsia="標楷體" w:hAnsi="標楷體" w:cs="標楷體"/>
                <w:sz w:val="20"/>
                <w:szCs w:val="20"/>
              </w:rPr>
              <w:t>認識一般生活情境中需要使用的，以及學習學科基礎知識所應具備的字詞彙。</w:t>
            </w:r>
          </w:p>
          <w:p w14:paraId="207676A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990138">
              <w:rPr>
                <w:rFonts w:ascii="標楷體" w:eastAsia="標楷體" w:hAnsi="標楷體" w:cs="標楷體"/>
                <w:sz w:val="20"/>
                <w:szCs w:val="20"/>
              </w:rPr>
              <w:t>中高年級後需發展長篇文本的閱讀理解能力。</w:t>
            </w:r>
          </w:p>
          <w:p w14:paraId="7BB1E3F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990138">
              <w:rPr>
                <w:rFonts w:ascii="標楷體" w:eastAsia="標楷體" w:hAnsi="標楷體" w:cs="標楷體"/>
                <w:sz w:val="20"/>
                <w:szCs w:val="20"/>
              </w:rPr>
              <w:t>培養喜愛閱讀的態度。</w:t>
            </w:r>
          </w:p>
          <w:p w14:paraId="72826C24"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107B87F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戶E4 </w:t>
            </w:r>
            <w:r w:rsidRPr="00990138">
              <w:rPr>
                <w:rFonts w:ascii="標楷體" w:eastAsia="標楷體" w:hAnsi="標楷體" w:cs="標楷體"/>
                <w:sz w:val="20"/>
                <w:szCs w:val="20"/>
              </w:rPr>
              <w:t>覺知自身的生活方式會對自然環境產生影響與衝擊。</w:t>
            </w:r>
          </w:p>
        </w:tc>
        <w:tc>
          <w:tcPr>
            <w:tcW w:w="1823" w:type="dxa"/>
            <w:shd w:val="clear" w:color="auto" w:fill="auto"/>
          </w:tcPr>
          <w:p w14:paraId="6E1B849D" w14:textId="77777777" w:rsidR="00CF1DCF" w:rsidRPr="00E73FA1" w:rsidRDefault="00A732EF" w:rsidP="00281EF1">
            <w:pPr>
              <w:spacing w:after="180"/>
              <w:rPr>
                <w:rFonts w:eastAsia="標楷體"/>
                <w:color w:val="0070C0"/>
                <w:sz w:val="20"/>
                <w:szCs w:val="20"/>
              </w:rPr>
            </w:pPr>
          </w:p>
        </w:tc>
      </w:tr>
      <w:tr w:rsidR="00CF1DCF" w:rsidRPr="00B32678" w14:paraId="45C7251D" w14:textId="77777777" w:rsidTr="00924C5F">
        <w:tc>
          <w:tcPr>
            <w:tcW w:w="817" w:type="dxa"/>
            <w:shd w:val="clear" w:color="auto" w:fill="auto"/>
            <w:vAlign w:val="center"/>
          </w:tcPr>
          <w:p w14:paraId="2074275D"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第十七週</w:t>
            </w:r>
          </w:p>
        </w:tc>
        <w:tc>
          <w:tcPr>
            <w:tcW w:w="1276" w:type="dxa"/>
            <w:shd w:val="clear" w:color="auto" w:fill="auto"/>
          </w:tcPr>
          <w:p w14:paraId="2316E7F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4A72D9">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0CDA5A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4A72D9">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2C58D6FA"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4A72D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673C1075"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4A72D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065037F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99013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4E7FC1F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990138">
              <w:rPr>
                <w:rFonts w:ascii="標楷體" w:eastAsia="標楷體" w:hAnsi="標楷體" w:cs="標楷體"/>
                <w:sz w:val="20"/>
                <w:szCs w:val="20"/>
              </w:rPr>
              <w:t>能經由提問、觀察及實驗等歷程，探索自然界現象之間的關係，建立簡單的概念模型，並理解到有不同模型的存在。</w:t>
            </w:r>
          </w:p>
          <w:p w14:paraId="164011C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po-Ⅲ-1 </w:t>
            </w:r>
            <w:r w:rsidRPr="00990138">
              <w:rPr>
                <w:rFonts w:ascii="標楷體" w:eastAsia="標楷體" w:hAnsi="標楷體" w:cs="標楷體"/>
                <w:sz w:val="20"/>
                <w:szCs w:val="20"/>
              </w:rPr>
              <w:t>能從學習活動、日常經驗及科技運用、自然環境、書刊及網路媒體等察覺問題。</w:t>
            </w:r>
          </w:p>
          <w:p w14:paraId="32F6768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990138">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w:t>
            </w:r>
            <w:r>
              <w:rPr>
                <w:rFonts w:ascii="標楷體" w:eastAsia="標楷體" w:hAnsi="標楷體" w:cs="標楷體"/>
                <w:sz w:val="20"/>
                <w:szCs w:val="20"/>
              </w:rPr>
              <w:t>（</w:t>
            </w:r>
            <w:r w:rsidRPr="00990138">
              <w:rPr>
                <w:rFonts w:ascii="標楷體" w:eastAsia="標楷體" w:hAnsi="標楷體" w:cs="標楷體"/>
                <w:sz w:val="20"/>
                <w:szCs w:val="20"/>
              </w:rPr>
              <w:t>設備等</w:t>
            </w:r>
            <w:r>
              <w:rPr>
                <w:rFonts w:ascii="標楷體" w:eastAsia="標楷體" w:hAnsi="標楷體" w:cs="標楷體"/>
                <w:sz w:val="20"/>
                <w:szCs w:val="20"/>
              </w:rPr>
              <w:t>）</w:t>
            </w:r>
            <w:r w:rsidRPr="00990138">
              <w:rPr>
                <w:rFonts w:ascii="標楷體" w:eastAsia="標楷體" w:hAnsi="標楷體" w:cs="標楷體"/>
                <w:sz w:val="20"/>
                <w:szCs w:val="20"/>
              </w:rPr>
              <w:t>的有無等因素，規劃簡單的探究活動。</w:t>
            </w:r>
          </w:p>
          <w:p w14:paraId="342DE93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990138">
              <w:rPr>
                <w:rFonts w:ascii="標楷體" w:eastAsia="標楷體" w:hAnsi="標楷體" w:cs="標楷體"/>
                <w:sz w:val="20"/>
                <w:szCs w:val="20"/>
              </w:rPr>
              <w:t>能正確安全操作適合學習階段的物品、器材儀器、科技設備及資源。能進行客觀的質性觀察或數值量測並詳實記錄。</w:t>
            </w:r>
          </w:p>
          <w:p w14:paraId="6058CA7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990138">
              <w:rPr>
                <w:rFonts w:ascii="標楷體" w:eastAsia="標楷體" w:hAnsi="標楷體" w:cs="標楷體"/>
                <w:sz w:val="20"/>
                <w:szCs w:val="20"/>
              </w:rPr>
              <w:t>能分析比較、製作圖表、運用簡單數學等方法，整理已有的資訊或數據。</w:t>
            </w:r>
          </w:p>
          <w:p w14:paraId="495BBE6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990138">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5FA51FD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990138">
              <w:rPr>
                <w:rFonts w:ascii="標楷體" w:eastAsia="標楷體" w:hAnsi="標楷體" w:cs="標楷體"/>
                <w:sz w:val="20"/>
                <w:szCs w:val="20"/>
              </w:rPr>
              <w:t>能利用較簡單形式的口語、文字、影像（例如：攝影、錄影）、繪圖或實物、科學名詞、數學公式、模型等，表達探究之過程、發現或成果。</w:t>
            </w:r>
          </w:p>
          <w:p w14:paraId="5CC4009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990138">
              <w:rPr>
                <w:rFonts w:ascii="標楷體" w:eastAsia="標楷體" w:hAnsi="標楷體" w:cs="標楷體"/>
                <w:sz w:val="20"/>
                <w:szCs w:val="20"/>
              </w:rPr>
              <w:t>透過科學探索了解現象發生的原因或機制，滿足好奇心。</w:t>
            </w:r>
          </w:p>
          <w:p w14:paraId="6658114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990138">
              <w:rPr>
                <w:rFonts w:ascii="標楷體" w:eastAsia="標楷體" w:hAnsi="標楷體" w:cs="標楷體"/>
                <w:sz w:val="20"/>
                <w:szCs w:val="20"/>
              </w:rPr>
              <w:t>利用科學知識理解日常生活觀察到的現象。</w:t>
            </w:r>
          </w:p>
          <w:p w14:paraId="5B9C8C6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ah-Ⅲ-2 </w:t>
            </w:r>
            <w:r w:rsidRPr="00990138">
              <w:rPr>
                <w:rFonts w:ascii="標楷體" w:eastAsia="標楷體" w:hAnsi="標楷體" w:cs="標楷體"/>
                <w:sz w:val="20"/>
                <w:szCs w:val="20"/>
              </w:rPr>
              <w:t>透過科學探究活動解決一部分生活週遭的問題。</w:t>
            </w:r>
          </w:p>
          <w:p w14:paraId="1FC2B4D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990138">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0BA168A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INa-Ⅲ-1 </w:t>
            </w:r>
            <w:r w:rsidRPr="00990138">
              <w:rPr>
                <w:rFonts w:ascii="標楷體" w:eastAsia="標楷體" w:hAnsi="標楷體" w:cs="標楷體"/>
                <w:kern w:val="0"/>
                <w:sz w:val="20"/>
                <w:szCs w:val="20"/>
              </w:rPr>
              <w:t>物質是由微小的粒子所組成，而且粒子不斷的運動。</w:t>
            </w:r>
          </w:p>
          <w:p w14:paraId="4A3813B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INa-Ⅲ-2 </w:t>
            </w:r>
            <w:r w:rsidRPr="00990138">
              <w:rPr>
                <w:rFonts w:ascii="標楷體" w:eastAsia="標楷體" w:hAnsi="標楷體" w:cs="標楷體"/>
                <w:kern w:val="0"/>
                <w:sz w:val="20"/>
                <w:szCs w:val="20"/>
              </w:rPr>
              <w:t>物質各有不同性質，有些性質會隨溫度而改變。</w:t>
            </w:r>
          </w:p>
          <w:p w14:paraId="645895BD"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INa-Ⅲ-4 </w:t>
            </w:r>
            <w:r w:rsidRPr="00990138">
              <w:rPr>
                <w:rFonts w:ascii="標楷體" w:eastAsia="標楷體" w:hAnsi="標楷體" w:cs="標楷體"/>
                <w:kern w:val="0"/>
                <w:sz w:val="20"/>
                <w:szCs w:val="20"/>
              </w:rPr>
              <w:t>空氣由各種不同氣體所組成，空氣具有熱脹冷縮的性質。氣體無一定的形狀與體積。</w:t>
            </w:r>
          </w:p>
          <w:p w14:paraId="35755A17"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INa-Ⅲ-8 </w:t>
            </w:r>
            <w:r w:rsidRPr="00990138">
              <w:rPr>
                <w:rFonts w:ascii="標楷體" w:eastAsia="標楷體" w:hAnsi="標楷體" w:cs="標楷體"/>
                <w:kern w:val="0"/>
                <w:sz w:val="20"/>
                <w:szCs w:val="20"/>
              </w:rPr>
              <w:t>熱由高溫處往低溫處傳播，傳播的方式有傳導、對流和輻射，生活中可運用不同的方法保溫與散熱。</w:t>
            </w:r>
          </w:p>
          <w:p w14:paraId="720DE37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INb-Ⅲ-1 </w:t>
            </w:r>
            <w:r w:rsidRPr="00990138">
              <w:rPr>
                <w:rFonts w:ascii="標楷體" w:eastAsia="標楷體" w:hAnsi="標楷體" w:cs="標楷體"/>
                <w:kern w:val="0"/>
                <w:sz w:val="20"/>
                <w:szCs w:val="20"/>
              </w:rPr>
              <w:t>物質有不同的結構與功能。</w:t>
            </w:r>
          </w:p>
          <w:p w14:paraId="19DB6402"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990138">
              <w:rPr>
                <w:rFonts w:ascii="標楷體" w:eastAsia="標楷體" w:hAnsi="標楷體" w:cs="標楷體"/>
                <w:kern w:val="0"/>
                <w:sz w:val="20"/>
                <w:szCs w:val="20"/>
              </w:rPr>
              <w:t>生活及探究中常用的測量工具和方法。</w:t>
            </w:r>
          </w:p>
        </w:tc>
        <w:tc>
          <w:tcPr>
            <w:tcW w:w="3205" w:type="dxa"/>
            <w:shd w:val="clear" w:color="auto" w:fill="auto"/>
          </w:tcPr>
          <w:p w14:paraId="1098613E" w14:textId="77777777" w:rsidR="005E5A3D" w:rsidRDefault="00D11BE4" w:rsidP="00E00BA0">
            <w:pPr>
              <w:rPr>
                <w:rFonts w:ascii="標楷體" w:eastAsia="標楷體" w:hAnsi="標楷體"/>
                <w:sz w:val="20"/>
                <w:szCs w:val="20"/>
              </w:rPr>
            </w:pPr>
            <w:r>
              <w:rPr>
                <w:rFonts w:ascii="標楷體" w:eastAsia="標楷體" w:hAnsi="標楷體" w:cs="標楷體"/>
                <w:sz w:val="20"/>
                <w:szCs w:val="20"/>
              </w:rPr>
              <w:t>第四單元熱的作用與傳播</w:t>
            </w:r>
          </w:p>
          <w:p w14:paraId="40D74A0F" w14:textId="77777777" w:rsidR="005E5A3D" w:rsidRDefault="00D11BE4" w:rsidP="00E00BA0">
            <w:pPr>
              <w:rPr>
                <w:rFonts w:ascii="標楷體" w:eastAsia="標楷體" w:hAnsi="標楷體"/>
                <w:sz w:val="20"/>
                <w:szCs w:val="20"/>
              </w:rPr>
            </w:pPr>
            <w:r w:rsidRPr="00C420E7">
              <w:rPr>
                <w:rFonts w:ascii="標楷體" w:eastAsia="標楷體" w:hAnsi="標楷體" w:cs="標楷體"/>
                <w:sz w:val="20"/>
                <w:szCs w:val="20"/>
              </w:rPr>
              <w:t>活動二熱是如何傳播</w:t>
            </w:r>
          </w:p>
          <w:p w14:paraId="1E4106AE" w14:textId="77777777" w:rsidR="005E5A3D" w:rsidRDefault="00D11BE4" w:rsidP="00E00BA0">
            <w:pPr>
              <w:rPr>
                <w:rFonts w:ascii="標楷體" w:eastAsia="標楷體" w:hAnsi="標楷體"/>
                <w:sz w:val="20"/>
                <w:szCs w:val="20"/>
              </w:rPr>
            </w:pPr>
            <w:r w:rsidRPr="00F8223D">
              <w:rPr>
                <w:rFonts w:ascii="標楷體" w:eastAsia="標楷體" w:hAnsi="標楷體" w:cs="標楷體"/>
                <w:sz w:val="20"/>
                <w:szCs w:val="20"/>
              </w:rPr>
              <w:t>【活動2-2</w:t>
            </w:r>
            <w:r>
              <w:rPr>
                <w:rFonts w:ascii="標楷體" w:eastAsia="標楷體" w:hAnsi="標楷體" w:cs="標楷體"/>
                <w:sz w:val="20"/>
                <w:szCs w:val="20"/>
              </w:rPr>
              <w:t>】熱的對流</w:t>
            </w:r>
          </w:p>
          <w:p w14:paraId="3FAA03E6"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1.提問：用瓦斯爐煮湯時，加熱一段時間後可以看見鍋內的水上下滾動？</w:t>
            </w:r>
          </w:p>
          <w:p w14:paraId="78645B5A"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•學生可能回答：水主要是靠受熱後水本身的流動，把熱傳開來。</w:t>
            </w:r>
          </w:p>
          <w:p w14:paraId="3D1192D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•教師可根據教學經驗和學生概念的發展特性，學生剛學會固體的傳熱方式，常會延伸先備概念，認為液體的傳熱方式和固體相同，由加熱處逐步傳送出去。</w:t>
            </w:r>
          </w:p>
          <w:p w14:paraId="663C1C32"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2.「液體的熱對流」：</w:t>
            </w:r>
          </w:p>
          <w:p w14:paraId="2B12AA4B"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(1)在燒杯中裝入約250毫升的水。</w:t>
            </w:r>
          </w:p>
          <w:p w14:paraId="061BC9F4"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(2)在水中加入少許綠豆顆粒。</w:t>
            </w:r>
          </w:p>
          <w:p w14:paraId="731F4CC9"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(3)點燃酒精燈，並觀察綠豆顆粒的流動情形。</w:t>
            </w:r>
          </w:p>
          <w:p w14:paraId="12D1AF3D"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•教師引導學生在水中加入綠豆，將水加熱，藉由觀察綠豆顆粒的移動來了解流動情形。</w:t>
            </w:r>
          </w:p>
          <w:p w14:paraId="113C6026"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•也可以使用茶葉、麥片、芝麻或黑胡椒粒等來觀察水的流動情形，老師可以視學校物品取得的狀況選擇使用的顆粒。</w:t>
            </w:r>
          </w:p>
          <w:p w14:paraId="544152F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•用250毫升的常溫水，加熱5∼6分鐘後，較容易觀察到綠豆流動情形。加熱過程中，教師須巡視並提醒學生注意安全，避免燙傷。</w:t>
            </w:r>
          </w:p>
          <w:p w14:paraId="6919B529"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•水量少於250毫升時，水的對流速度較快，用酒精燈加熱時較看不出明顯的對流變化，因此水量不宜過少，教師可視情況酌增水量。</w:t>
            </w:r>
          </w:p>
          <w:p w14:paraId="1A47CC66"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•加熱時將酒精燈置於燒杯側邊，較容易清楚觀察到綠豆顆粒的流動情形。</w:t>
            </w:r>
          </w:p>
          <w:p w14:paraId="4F792B1D"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•如學校有購買電子點火本生燈，建議使用本生燈加熱，效果更佳。</w:t>
            </w:r>
          </w:p>
          <w:p w14:paraId="7677CB01"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3.提問：當氣體受熱後，氣體會如何流動？</w:t>
            </w:r>
          </w:p>
          <w:p w14:paraId="6CB3CC8A"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•教師可點燃一支線香，演示空氣傳熱的方式，直著、橫著、倒著拿，讓學生看看線香的煙往哪裡飄，並引導學生思考為什麼煙都會往上飄。</w:t>
            </w:r>
          </w:p>
          <w:p w14:paraId="48BAA89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•教師可以補充空氣熱對流的實驗，觀察煙在冷、熱廣口瓶流動情形，讓學生知道熱空氣會往上升、冷空氣會往下降。</w:t>
            </w:r>
          </w:p>
          <w:p w14:paraId="3BE39130"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4.提問：水在加熱的過程中，綠豆顆粒是怎麼流動的？這個現象和熱在水中的傳播有什麼關係？</w:t>
            </w:r>
          </w:p>
          <w:p w14:paraId="2445A579"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•綠豆顆粒會隨著水流從下到上移動，然後又隨著水流往下沉。表示水受熱後會上升，上方較冷的水則會往下沉，經過加熱處後溫度升高又往上升，一直循環到整杯水都一樣熱。</w:t>
            </w:r>
          </w:p>
          <w:p w14:paraId="1EE9CDE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5.提問：氣體和液體傳熱方式是一樣的嗎？</w:t>
            </w:r>
          </w:p>
          <w:p w14:paraId="0A8DD511"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•空氣的流動不容易察覺，透過將煙加入冷、熱不同的瓶子中，藉著觀察煙在冷空氣和熱空氣之間移動的情形，來察覺氣體的熱空氣上升，冷空氣下降，所以氣體和液體主要傳熱方式都是對流。</w:t>
            </w:r>
          </w:p>
          <w:p w14:paraId="7E33AA17"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6.提問：生活中有哪些熱對流的應用？</w:t>
            </w:r>
          </w:p>
          <w:p w14:paraId="1F11280C"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•教室的冷氣，為何安裝在較高處？引導學生思考，冷氣安裝在高處，熱空氣上升、冷空氣下降，溫度下降較快較平均。</w:t>
            </w:r>
          </w:p>
          <w:p w14:paraId="703A1937"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•電暖器通常放在地板上，因熱空氣上升，溫度上升較快較平均。</w:t>
            </w:r>
          </w:p>
          <w:p w14:paraId="7FE65068"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•空氣受熱上升的：熱氣球、天燈、煙囪排放的煙往上飄等。</w:t>
            </w:r>
          </w:p>
          <w:p w14:paraId="41A7A8A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•溫泉水經由地底的熱源不斷加熱，形成熱對流，而使泉水保持一定的溫度。</w:t>
            </w:r>
          </w:p>
          <w:p w14:paraId="57FF01A3" w14:textId="77777777" w:rsidR="005E5A3D" w:rsidRDefault="00D11BE4" w:rsidP="008C57E1">
            <w:pPr>
              <w:rPr>
                <w:rFonts w:ascii="標楷體" w:eastAsia="標楷體" w:hAnsi="標楷體"/>
                <w:sz w:val="20"/>
                <w:szCs w:val="20"/>
              </w:rPr>
            </w:pPr>
            <w:r w:rsidRPr="008C57E1">
              <w:rPr>
                <w:rFonts w:ascii="標楷體" w:eastAsia="標楷體" w:hAnsi="標楷體" w:cs="標楷體"/>
                <w:sz w:val="20"/>
                <w:szCs w:val="20"/>
              </w:rPr>
              <w:t>7.水會藉著受熱上升、遇冷下降的流動方式，由溫度高的地方傳到溫度低的地方；空氣受熱會往上升，冷空氣會往下降，熱藉著氣體的流動，由高溫傳到低溫處。</w:t>
            </w:r>
          </w:p>
          <w:p w14:paraId="6CEEAFAA" w14:textId="77777777" w:rsidR="005E5A3D" w:rsidRDefault="00D11BE4" w:rsidP="00E00BA0">
            <w:pPr>
              <w:rPr>
                <w:rFonts w:ascii="標楷體" w:eastAsia="標楷體" w:hAnsi="標楷體"/>
                <w:sz w:val="20"/>
                <w:szCs w:val="20"/>
              </w:rPr>
            </w:pPr>
            <w:r w:rsidRPr="00F8223D">
              <w:rPr>
                <w:rFonts w:ascii="標楷體" w:eastAsia="標楷體" w:hAnsi="標楷體" w:cs="標楷體"/>
                <w:sz w:val="20"/>
                <w:szCs w:val="20"/>
              </w:rPr>
              <w:t>【活動2-3】熱的輻射</w:t>
            </w:r>
          </w:p>
          <w:p w14:paraId="1BD60AB7"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1.提問：在陽光下，感覺熱不熱？為什麼在樹蔭下比較涼快？晒過太陽的單槓摸起來熱熱的，是什麼傳熱給它？</w:t>
            </w:r>
          </w:p>
          <w:p w14:paraId="7D65CEF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•學生觀察課本情境圖後，透過老師提問，引導學生思考為何會出現這些現象。</w:t>
            </w:r>
          </w:p>
          <w:p w14:paraId="45C2CF2C"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•學生可能回答：在陽光下晒一晒，會感覺熱熱的，在樹蔭下比較涼快是因為沒有晒到陽光，晒過太陽的單槓摸起來熱熱的，這是太陽傳熱給單槓。</w:t>
            </w:r>
          </w:p>
          <w:p w14:paraId="5D92B036"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•藉著討論讓學生發現除了「傳導」和「對流」以外，還有另一種傳熱方式「輻射」。</w:t>
            </w:r>
          </w:p>
          <w:p w14:paraId="5F7EF0AA" w14:textId="77777777" w:rsidR="005E5A3D" w:rsidRPr="00AB1E0F" w:rsidRDefault="00D11BE4" w:rsidP="008C57E1">
            <w:pPr>
              <w:rPr>
                <w:rFonts w:ascii="標楷體" w:eastAsia="標楷體" w:hAnsi="標楷體"/>
                <w:sz w:val="20"/>
                <w:szCs w:val="20"/>
              </w:rPr>
            </w:pPr>
            <w:r w:rsidRPr="008C57E1">
              <w:rPr>
                <w:rFonts w:ascii="標楷體" w:eastAsia="標楷體" w:hAnsi="標楷體" w:cs="標楷體"/>
                <w:sz w:val="20"/>
                <w:szCs w:val="20"/>
              </w:rPr>
              <w:t>•教師鼓勵學生多發表，並引導學生思考，太陽與地球距離很遙遠，中間幾乎沒有物質，是如何將熱傳遞到地球？再由教師歸納，輻射是一種不需要透過物質（介質）就可以將熱傳播出去的方式。</w:t>
            </w:r>
          </w:p>
        </w:tc>
        <w:tc>
          <w:tcPr>
            <w:tcW w:w="561" w:type="dxa"/>
            <w:shd w:val="clear" w:color="auto" w:fill="auto"/>
            <w:vAlign w:val="center"/>
          </w:tcPr>
          <w:p w14:paraId="23E39CED"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6E07EA8A" w14:textId="77777777" w:rsidR="0026706F" w:rsidRPr="0026706F" w:rsidRDefault="00D11BE4" w:rsidP="0026706F">
            <w:pPr>
              <w:snapToGrid w:val="0"/>
              <w:rPr>
                <w:color w:val="000000" w:themeColor="text1"/>
                <w:sz w:val="16"/>
              </w:rPr>
            </w:pPr>
            <w:r w:rsidRPr="0026706F">
              <w:rPr>
                <w:rFonts w:ascii="標楷體" w:eastAsia="標楷體" w:hAnsi="標楷體" w:cs="標楷體"/>
                <w:sz w:val="20"/>
                <w:szCs w:val="20"/>
              </w:rPr>
              <w:t>1.燒杯</w:t>
            </w:r>
          </w:p>
          <w:p w14:paraId="40BDA40C" w14:textId="77777777" w:rsidR="0026706F" w:rsidRPr="0026706F" w:rsidRDefault="00D11BE4" w:rsidP="0026706F">
            <w:pPr>
              <w:snapToGrid w:val="0"/>
              <w:rPr>
                <w:color w:val="000000" w:themeColor="text1"/>
                <w:sz w:val="16"/>
              </w:rPr>
            </w:pPr>
            <w:r w:rsidRPr="0026706F">
              <w:rPr>
                <w:rFonts w:ascii="標楷體" w:eastAsia="標楷體" w:hAnsi="標楷體" w:cs="標楷體"/>
                <w:sz w:val="20"/>
                <w:szCs w:val="20"/>
              </w:rPr>
              <w:t>2.綠豆</w:t>
            </w:r>
          </w:p>
          <w:p w14:paraId="464B3A33" w14:textId="77777777" w:rsidR="0026706F" w:rsidRPr="0026706F" w:rsidRDefault="00D11BE4" w:rsidP="0026706F">
            <w:pPr>
              <w:snapToGrid w:val="0"/>
              <w:rPr>
                <w:color w:val="000000" w:themeColor="text1"/>
                <w:sz w:val="16"/>
              </w:rPr>
            </w:pPr>
            <w:r w:rsidRPr="0026706F">
              <w:rPr>
                <w:rFonts w:ascii="標楷體" w:eastAsia="標楷體" w:hAnsi="標楷體" w:cs="標楷體"/>
                <w:sz w:val="20"/>
                <w:szCs w:val="20"/>
              </w:rPr>
              <w:t>3.陶瓷纖維網</w:t>
            </w:r>
          </w:p>
          <w:p w14:paraId="4F048833" w14:textId="77777777" w:rsidR="0026706F" w:rsidRPr="0026706F" w:rsidRDefault="00D11BE4" w:rsidP="0026706F">
            <w:pPr>
              <w:snapToGrid w:val="0"/>
              <w:rPr>
                <w:color w:val="000000" w:themeColor="text1"/>
                <w:sz w:val="16"/>
              </w:rPr>
            </w:pPr>
            <w:r w:rsidRPr="0026706F">
              <w:rPr>
                <w:rFonts w:ascii="標楷體" w:eastAsia="標楷體" w:hAnsi="標楷體" w:cs="標楷體"/>
                <w:sz w:val="20"/>
                <w:szCs w:val="20"/>
              </w:rPr>
              <w:t>4.三腳架</w:t>
            </w:r>
          </w:p>
          <w:p w14:paraId="7BE9E5EA" w14:textId="77777777" w:rsidR="0026706F" w:rsidRPr="0026706F" w:rsidRDefault="00D11BE4" w:rsidP="0026706F">
            <w:pPr>
              <w:snapToGrid w:val="0"/>
              <w:rPr>
                <w:color w:val="000000" w:themeColor="text1"/>
                <w:sz w:val="16"/>
              </w:rPr>
            </w:pPr>
            <w:r w:rsidRPr="0026706F">
              <w:rPr>
                <w:rFonts w:ascii="標楷體" w:eastAsia="標楷體" w:hAnsi="標楷體" w:cs="標楷體"/>
                <w:sz w:val="20"/>
                <w:szCs w:val="20"/>
              </w:rPr>
              <w:t>5.酒精燈</w:t>
            </w:r>
          </w:p>
          <w:p w14:paraId="57263698" w14:textId="77777777" w:rsidR="0026706F" w:rsidRPr="0026706F" w:rsidRDefault="00D11BE4" w:rsidP="0026706F">
            <w:pPr>
              <w:snapToGrid w:val="0"/>
              <w:rPr>
                <w:color w:val="000000" w:themeColor="text1"/>
                <w:sz w:val="16"/>
              </w:rPr>
            </w:pPr>
            <w:r w:rsidRPr="0026706F">
              <w:rPr>
                <w:rFonts w:ascii="標楷體" w:eastAsia="標楷體" w:hAnsi="標楷體" w:cs="標楷體"/>
                <w:sz w:val="20"/>
                <w:szCs w:val="20"/>
              </w:rPr>
              <w:t>6.打火機</w:t>
            </w:r>
          </w:p>
          <w:p w14:paraId="70095755" w14:textId="77777777" w:rsidR="0026706F" w:rsidRPr="0026706F" w:rsidRDefault="00D11BE4" w:rsidP="0026706F">
            <w:pPr>
              <w:snapToGrid w:val="0"/>
              <w:rPr>
                <w:color w:val="000000" w:themeColor="text1"/>
                <w:sz w:val="16"/>
              </w:rPr>
            </w:pPr>
            <w:r w:rsidRPr="0026706F">
              <w:rPr>
                <w:rFonts w:ascii="標楷體" w:eastAsia="標楷體" w:hAnsi="標楷體" w:cs="標楷體"/>
                <w:sz w:val="20"/>
                <w:szCs w:val="20"/>
              </w:rPr>
              <w:t>7.紙杯</w:t>
            </w:r>
          </w:p>
          <w:p w14:paraId="31684A39" w14:textId="77777777" w:rsidR="0026706F" w:rsidRPr="0026706F" w:rsidRDefault="00D11BE4" w:rsidP="0026706F">
            <w:pPr>
              <w:snapToGrid w:val="0"/>
              <w:rPr>
                <w:color w:val="000000" w:themeColor="text1"/>
                <w:sz w:val="16"/>
              </w:rPr>
            </w:pPr>
            <w:r w:rsidRPr="0026706F">
              <w:rPr>
                <w:rFonts w:ascii="標楷體" w:eastAsia="標楷體" w:hAnsi="標楷體" w:cs="標楷體"/>
                <w:sz w:val="20"/>
                <w:szCs w:val="20"/>
              </w:rPr>
              <w:t>8.色紙</w:t>
            </w:r>
          </w:p>
          <w:p w14:paraId="08F42761" w14:textId="77777777" w:rsidR="005E5A3D" w:rsidRPr="00AB1E0F" w:rsidRDefault="00D11BE4" w:rsidP="0026706F">
            <w:pPr>
              <w:snapToGrid w:val="0"/>
              <w:rPr>
                <w:color w:val="000000" w:themeColor="text1"/>
                <w:sz w:val="16"/>
              </w:rPr>
            </w:pPr>
            <w:r w:rsidRPr="0026706F">
              <w:rPr>
                <w:rFonts w:ascii="標楷體" w:eastAsia="標楷體" w:hAnsi="標楷體" w:cs="標楷體"/>
                <w:sz w:val="20"/>
                <w:szCs w:val="20"/>
              </w:rPr>
              <w:t>9.溫度計</w:t>
            </w:r>
          </w:p>
        </w:tc>
        <w:tc>
          <w:tcPr>
            <w:tcW w:w="1332" w:type="dxa"/>
            <w:shd w:val="clear" w:color="auto" w:fill="auto"/>
          </w:tcPr>
          <w:p w14:paraId="19977055"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61BD3A47"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3371A7FC"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2A46417F"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644B5B88"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3A036BAA"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30462AE1"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0EE7D69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990138">
              <w:rPr>
                <w:rFonts w:ascii="標楷體" w:eastAsia="標楷體" w:hAnsi="標楷體" w:cs="標楷體"/>
                <w:sz w:val="20"/>
                <w:szCs w:val="20"/>
              </w:rPr>
              <w:t>覺察性別角色的刻板印象，了解家庭、學校與職業的分工，不應受性別的限制。</w:t>
            </w:r>
          </w:p>
          <w:p w14:paraId="6F1FA143"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2B7A7BB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990138">
              <w:rPr>
                <w:rFonts w:ascii="標楷體" w:eastAsia="標楷體" w:hAnsi="標楷體" w:cs="標楷體"/>
                <w:sz w:val="20"/>
                <w:szCs w:val="20"/>
              </w:rPr>
              <w:t>欣賞、包容個別差異並尊重自己與他人的權利。</w:t>
            </w:r>
          </w:p>
          <w:p w14:paraId="14E885AE"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375D1D2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環E17 </w:t>
            </w:r>
            <w:r w:rsidRPr="00990138">
              <w:rPr>
                <w:rFonts w:ascii="標楷體" w:eastAsia="標楷體" w:hAnsi="標楷體" w:cs="標楷體"/>
                <w:sz w:val="20"/>
                <w:szCs w:val="20"/>
              </w:rPr>
              <w:t>養成日常生活節約用水、用電、物質的行為，減少資源的消耗。</w:t>
            </w:r>
          </w:p>
          <w:p w14:paraId="0A34632C"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16CD481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990138">
              <w:rPr>
                <w:rFonts w:ascii="標楷體" w:eastAsia="標楷體" w:hAnsi="標楷體" w:cs="標楷體"/>
                <w:sz w:val="20"/>
                <w:szCs w:val="20"/>
              </w:rPr>
              <w:t>了解平日常見科技產品的用途與運作方式。</w:t>
            </w:r>
          </w:p>
          <w:p w14:paraId="5C5310D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科E4 </w:t>
            </w:r>
            <w:r w:rsidRPr="00990138">
              <w:rPr>
                <w:rFonts w:ascii="標楷體" w:eastAsia="標楷體" w:hAnsi="標楷體" w:cs="標楷體"/>
                <w:sz w:val="20"/>
                <w:szCs w:val="20"/>
              </w:rPr>
              <w:t>體會動手實作的樂趣，並養成正向的科技態度。</w:t>
            </w:r>
          </w:p>
          <w:p w14:paraId="79B9DF5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990138">
              <w:rPr>
                <w:rFonts w:ascii="標楷體" w:eastAsia="標楷體" w:hAnsi="標楷體" w:cs="標楷體"/>
                <w:sz w:val="20"/>
                <w:szCs w:val="20"/>
              </w:rPr>
              <w:t>具備與他人團隊合作的能力。</w:t>
            </w:r>
          </w:p>
          <w:p w14:paraId="6AB9371C" w14:textId="77777777" w:rsidR="00730352" w:rsidRDefault="00D11BE4">
            <w:pPr>
              <w:rPr>
                <w:rFonts w:ascii="標楷體" w:eastAsia="標楷體" w:hAnsi="標楷體"/>
                <w:sz w:val="20"/>
                <w:szCs w:val="20"/>
              </w:rPr>
            </w:pPr>
            <w:r>
              <w:rPr>
                <w:rFonts w:ascii="標楷體" w:eastAsia="標楷體" w:hAnsi="標楷體" w:cs="標楷體"/>
                <w:sz w:val="20"/>
                <w:szCs w:val="20"/>
              </w:rPr>
              <w:t>【能源教育】</w:t>
            </w:r>
          </w:p>
          <w:p w14:paraId="5E8423C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能E7 </w:t>
            </w:r>
            <w:r w:rsidRPr="00990138">
              <w:rPr>
                <w:rFonts w:ascii="標楷體" w:eastAsia="標楷體" w:hAnsi="標楷體" w:cs="標楷體"/>
                <w:sz w:val="20"/>
                <w:szCs w:val="20"/>
              </w:rPr>
              <w:t>蒐集相關資料、與他人討論、分析、分享能源議題。</w:t>
            </w:r>
          </w:p>
          <w:p w14:paraId="0E5D9E1B"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38871B3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990138">
              <w:rPr>
                <w:rFonts w:ascii="標楷體" w:eastAsia="標楷體" w:hAnsi="標楷體" w:cs="標楷體"/>
                <w:sz w:val="20"/>
                <w:szCs w:val="20"/>
              </w:rPr>
              <w:t>參與規則的制定並遵守之。</w:t>
            </w:r>
          </w:p>
          <w:p w14:paraId="322D0486"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04134AD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990138">
              <w:rPr>
                <w:rFonts w:ascii="標楷體" w:eastAsia="標楷體" w:hAnsi="標楷體" w:cs="標楷體"/>
                <w:sz w:val="20"/>
                <w:szCs w:val="20"/>
              </w:rPr>
              <w:t>了解安全教育。</w:t>
            </w:r>
          </w:p>
          <w:p w14:paraId="732B02D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990138">
              <w:rPr>
                <w:rFonts w:ascii="標楷體" w:eastAsia="標楷體" w:hAnsi="標楷體" w:cs="標楷體"/>
                <w:sz w:val="20"/>
                <w:szCs w:val="20"/>
              </w:rPr>
              <w:t>探討日常生活應該注意的安全。</w:t>
            </w:r>
          </w:p>
          <w:p w14:paraId="541962D9"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6CF2103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990138">
              <w:rPr>
                <w:rFonts w:ascii="標楷體" w:eastAsia="標楷體" w:hAnsi="標楷體" w:cs="標楷體"/>
                <w:sz w:val="20"/>
                <w:szCs w:val="20"/>
              </w:rPr>
              <w:t>學習解決問題與做決定的能力。</w:t>
            </w:r>
          </w:p>
          <w:p w14:paraId="1D64478D"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2B19A99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990138">
              <w:rPr>
                <w:rFonts w:ascii="標楷體" w:eastAsia="標楷體" w:hAnsi="標楷體" w:cs="標楷體"/>
                <w:sz w:val="20"/>
                <w:szCs w:val="20"/>
              </w:rPr>
              <w:t>認識一般生活情境中需要使用的，以及學習學科基礎知識所應具備的字詞彙。</w:t>
            </w:r>
          </w:p>
          <w:p w14:paraId="128BD6A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990138">
              <w:rPr>
                <w:rFonts w:ascii="標楷體" w:eastAsia="標楷體" w:hAnsi="標楷體" w:cs="標楷體"/>
                <w:sz w:val="20"/>
                <w:szCs w:val="20"/>
              </w:rPr>
              <w:t>中高年級後需發展長篇文本的閱讀理解能力。</w:t>
            </w:r>
          </w:p>
          <w:p w14:paraId="19B5B0F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990138">
              <w:rPr>
                <w:rFonts w:ascii="標楷體" w:eastAsia="標楷體" w:hAnsi="標楷體" w:cs="標楷體"/>
                <w:sz w:val="20"/>
                <w:szCs w:val="20"/>
              </w:rPr>
              <w:t>培養喜愛閱讀的態度。</w:t>
            </w:r>
          </w:p>
          <w:p w14:paraId="6A538CDC"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224FC18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戶E4 </w:t>
            </w:r>
            <w:r w:rsidRPr="00990138">
              <w:rPr>
                <w:rFonts w:ascii="標楷體" w:eastAsia="標楷體" w:hAnsi="標楷體" w:cs="標楷體"/>
                <w:sz w:val="20"/>
                <w:szCs w:val="20"/>
              </w:rPr>
              <w:t>覺知自身的生活方式會對自然環境產生影響與衝擊。</w:t>
            </w:r>
          </w:p>
        </w:tc>
        <w:tc>
          <w:tcPr>
            <w:tcW w:w="1823" w:type="dxa"/>
            <w:shd w:val="clear" w:color="auto" w:fill="auto"/>
          </w:tcPr>
          <w:p w14:paraId="68C0C15E" w14:textId="77777777" w:rsidR="00CF1DCF" w:rsidRPr="00E73FA1" w:rsidRDefault="00A732EF" w:rsidP="00281EF1">
            <w:pPr>
              <w:spacing w:after="180"/>
              <w:rPr>
                <w:rFonts w:eastAsia="標楷體"/>
                <w:color w:val="0070C0"/>
                <w:sz w:val="20"/>
                <w:szCs w:val="20"/>
              </w:rPr>
            </w:pPr>
          </w:p>
        </w:tc>
      </w:tr>
      <w:tr w:rsidR="00CF1DCF" w:rsidRPr="00B32678" w14:paraId="53C62D94" w14:textId="77777777" w:rsidTr="00924C5F">
        <w:tc>
          <w:tcPr>
            <w:tcW w:w="817" w:type="dxa"/>
            <w:shd w:val="clear" w:color="auto" w:fill="auto"/>
            <w:vAlign w:val="center"/>
          </w:tcPr>
          <w:p w14:paraId="03E7ADF1"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第十八週</w:t>
            </w:r>
          </w:p>
        </w:tc>
        <w:tc>
          <w:tcPr>
            <w:tcW w:w="1276" w:type="dxa"/>
            <w:shd w:val="clear" w:color="auto" w:fill="auto"/>
          </w:tcPr>
          <w:p w14:paraId="6A08B94F"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4A72D9">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6BBA05D4"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4A72D9">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5A7E991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4A72D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45C2EF2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4A72D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625E6E8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99013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5BC43C4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990138">
              <w:rPr>
                <w:rFonts w:ascii="標楷體" w:eastAsia="標楷體" w:hAnsi="標楷體" w:cs="標楷體"/>
                <w:sz w:val="20"/>
                <w:szCs w:val="20"/>
              </w:rPr>
              <w:t>能經由提問、觀察及實驗等歷程，探索自然界現象之間的關係，建立簡單的概念模型，並理解到有不同模型的存在。</w:t>
            </w:r>
          </w:p>
          <w:p w14:paraId="1249C2A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po-Ⅲ-1 </w:t>
            </w:r>
            <w:r w:rsidRPr="00990138">
              <w:rPr>
                <w:rFonts w:ascii="標楷體" w:eastAsia="標楷體" w:hAnsi="標楷體" w:cs="標楷體"/>
                <w:sz w:val="20"/>
                <w:szCs w:val="20"/>
              </w:rPr>
              <w:t>能從學習活動、日常經驗及科技運用、自然環境、書刊及網路媒體等察覺問題。</w:t>
            </w:r>
          </w:p>
          <w:p w14:paraId="32BCECA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990138">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w:t>
            </w:r>
            <w:r>
              <w:rPr>
                <w:rFonts w:ascii="標楷體" w:eastAsia="標楷體" w:hAnsi="標楷體" w:cs="標楷體"/>
                <w:sz w:val="20"/>
                <w:szCs w:val="20"/>
              </w:rPr>
              <w:t>（</w:t>
            </w:r>
            <w:r w:rsidRPr="00990138">
              <w:rPr>
                <w:rFonts w:ascii="標楷體" w:eastAsia="標楷體" w:hAnsi="標楷體" w:cs="標楷體"/>
                <w:sz w:val="20"/>
                <w:szCs w:val="20"/>
              </w:rPr>
              <w:t>設備等</w:t>
            </w:r>
            <w:r>
              <w:rPr>
                <w:rFonts w:ascii="標楷體" w:eastAsia="標楷體" w:hAnsi="標楷體" w:cs="標楷體"/>
                <w:sz w:val="20"/>
                <w:szCs w:val="20"/>
              </w:rPr>
              <w:t>）</w:t>
            </w:r>
            <w:r w:rsidRPr="00990138">
              <w:rPr>
                <w:rFonts w:ascii="標楷體" w:eastAsia="標楷體" w:hAnsi="標楷體" w:cs="標楷體"/>
                <w:sz w:val="20"/>
                <w:szCs w:val="20"/>
              </w:rPr>
              <w:t>的有無等因素，規劃簡單的探究活動。</w:t>
            </w:r>
          </w:p>
          <w:p w14:paraId="14CFFC7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990138">
              <w:rPr>
                <w:rFonts w:ascii="標楷體" w:eastAsia="標楷體" w:hAnsi="標楷體" w:cs="標楷體"/>
                <w:sz w:val="20"/>
                <w:szCs w:val="20"/>
              </w:rPr>
              <w:t>能正確安全操作適合學習階段的物品、器材儀器、科技設備及資源。能進行客觀的質性觀察或數值量測並詳實記錄。</w:t>
            </w:r>
          </w:p>
          <w:p w14:paraId="0A16333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990138">
              <w:rPr>
                <w:rFonts w:ascii="標楷體" w:eastAsia="標楷體" w:hAnsi="標楷體" w:cs="標楷體"/>
                <w:sz w:val="20"/>
                <w:szCs w:val="20"/>
              </w:rPr>
              <w:t>能分析比較、製作圖表、運用簡單數學等方法，整理已有的資訊或數據。</w:t>
            </w:r>
          </w:p>
          <w:p w14:paraId="10B846E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990138">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08842DE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990138">
              <w:rPr>
                <w:rFonts w:ascii="標楷體" w:eastAsia="標楷體" w:hAnsi="標楷體" w:cs="標楷體"/>
                <w:sz w:val="20"/>
                <w:szCs w:val="20"/>
              </w:rPr>
              <w:t>能利用較簡單形式的口語、文字、影像（例如：攝影、錄影）、繪圖或實物、科學名詞、數學公式、模型等，表達探究之過程、發現或成果。</w:t>
            </w:r>
          </w:p>
          <w:p w14:paraId="51E1128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990138">
              <w:rPr>
                <w:rFonts w:ascii="標楷體" w:eastAsia="標楷體" w:hAnsi="標楷體" w:cs="標楷體"/>
                <w:sz w:val="20"/>
                <w:szCs w:val="20"/>
              </w:rPr>
              <w:t>透過科學探索了解現象發生的原因或機制，滿足好奇心。</w:t>
            </w:r>
          </w:p>
          <w:p w14:paraId="42901C8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990138">
              <w:rPr>
                <w:rFonts w:ascii="標楷體" w:eastAsia="標楷體" w:hAnsi="標楷體" w:cs="標楷體"/>
                <w:sz w:val="20"/>
                <w:szCs w:val="20"/>
              </w:rPr>
              <w:t>利用科學知識理解日常生活觀察到的現象。</w:t>
            </w:r>
          </w:p>
          <w:p w14:paraId="2DA276C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ah-Ⅲ-2 </w:t>
            </w:r>
            <w:r w:rsidRPr="00990138">
              <w:rPr>
                <w:rFonts w:ascii="標楷體" w:eastAsia="標楷體" w:hAnsi="標楷體" w:cs="標楷體"/>
                <w:sz w:val="20"/>
                <w:szCs w:val="20"/>
              </w:rPr>
              <w:t>透過科學探究活動解決一部分生活週遭的問題。</w:t>
            </w:r>
          </w:p>
          <w:p w14:paraId="4CB46C9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990138">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40B5C53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INa-Ⅲ-1 </w:t>
            </w:r>
            <w:r w:rsidRPr="00990138">
              <w:rPr>
                <w:rFonts w:ascii="標楷體" w:eastAsia="標楷體" w:hAnsi="標楷體" w:cs="標楷體"/>
                <w:kern w:val="0"/>
                <w:sz w:val="20"/>
                <w:szCs w:val="20"/>
              </w:rPr>
              <w:t>物質是由微小的粒子所組成，而且粒子不斷的運動。</w:t>
            </w:r>
          </w:p>
          <w:p w14:paraId="185B1D2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INa-Ⅲ-2 </w:t>
            </w:r>
            <w:r w:rsidRPr="00990138">
              <w:rPr>
                <w:rFonts w:ascii="標楷體" w:eastAsia="標楷體" w:hAnsi="標楷體" w:cs="標楷體"/>
                <w:kern w:val="0"/>
                <w:sz w:val="20"/>
                <w:szCs w:val="20"/>
              </w:rPr>
              <w:t>物質各有不同性質，有些性質會隨溫度而改變。</w:t>
            </w:r>
          </w:p>
          <w:p w14:paraId="7A7A4305"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INa-Ⅲ-4 </w:t>
            </w:r>
            <w:r w:rsidRPr="00990138">
              <w:rPr>
                <w:rFonts w:ascii="標楷體" w:eastAsia="標楷體" w:hAnsi="標楷體" w:cs="標楷體"/>
                <w:kern w:val="0"/>
                <w:sz w:val="20"/>
                <w:szCs w:val="20"/>
              </w:rPr>
              <w:t>空氣由各種不同氣體所組成，空氣具有熱脹冷縮的性質。氣體無一定的形狀與體積。</w:t>
            </w:r>
          </w:p>
          <w:p w14:paraId="3F6A1F90"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INa-Ⅲ-8 </w:t>
            </w:r>
            <w:r w:rsidRPr="00990138">
              <w:rPr>
                <w:rFonts w:ascii="標楷體" w:eastAsia="標楷體" w:hAnsi="標楷體" w:cs="標楷體"/>
                <w:kern w:val="0"/>
                <w:sz w:val="20"/>
                <w:szCs w:val="20"/>
              </w:rPr>
              <w:t>熱由高溫處往低溫處傳播，傳播的方式有傳導、對流和輻射，生活中可運用不同的方法保溫與散熱。</w:t>
            </w:r>
          </w:p>
          <w:p w14:paraId="65499DD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INb-Ⅲ-1 </w:t>
            </w:r>
            <w:r w:rsidRPr="00990138">
              <w:rPr>
                <w:rFonts w:ascii="標楷體" w:eastAsia="標楷體" w:hAnsi="標楷體" w:cs="標楷體"/>
                <w:kern w:val="0"/>
                <w:sz w:val="20"/>
                <w:szCs w:val="20"/>
              </w:rPr>
              <w:t>物質有不同的結構與功能。</w:t>
            </w:r>
          </w:p>
          <w:p w14:paraId="5438583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990138">
              <w:rPr>
                <w:rFonts w:ascii="標楷體" w:eastAsia="標楷體" w:hAnsi="標楷體" w:cs="標楷體"/>
                <w:kern w:val="0"/>
                <w:sz w:val="20"/>
                <w:szCs w:val="20"/>
              </w:rPr>
              <w:t>生活及探究中常用的測量工具和方法。</w:t>
            </w:r>
          </w:p>
        </w:tc>
        <w:tc>
          <w:tcPr>
            <w:tcW w:w="3205" w:type="dxa"/>
            <w:shd w:val="clear" w:color="auto" w:fill="auto"/>
          </w:tcPr>
          <w:p w14:paraId="109CB7B5" w14:textId="77777777" w:rsidR="005E5A3D" w:rsidRDefault="00D11BE4" w:rsidP="00E00BA0">
            <w:pPr>
              <w:rPr>
                <w:rFonts w:ascii="標楷體" w:eastAsia="標楷體" w:hAnsi="標楷體"/>
                <w:sz w:val="20"/>
                <w:szCs w:val="20"/>
              </w:rPr>
            </w:pPr>
            <w:r>
              <w:rPr>
                <w:rFonts w:ascii="標楷體" w:eastAsia="標楷體" w:hAnsi="標楷體" w:cs="標楷體"/>
                <w:sz w:val="20"/>
                <w:szCs w:val="20"/>
              </w:rPr>
              <w:t>第四單元熱的作用與傳播</w:t>
            </w:r>
          </w:p>
          <w:p w14:paraId="6740550C" w14:textId="77777777" w:rsidR="005E5A3D" w:rsidRDefault="00D11BE4" w:rsidP="00E00BA0">
            <w:pPr>
              <w:rPr>
                <w:rFonts w:ascii="標楷體" w:eastAsia="標楷體" w:hAnsi="標楷體"/>
                <w:sz w:val="20"/>
                <w:szCs w:val="20"/>
              </w:rPr>
            </w:pPr>
            <w:r w:rsidRPr="00C420E7">
              <w:rPr>
                <w:rFonts w:ascii="標楷體" w:eastAsia="標楷體" w:hAnsi="標楷體" w:cs="標楷體"/>
                <w:sz w:val="20"/>
                <w:szCs w:val="20"/>
              </w:rPr>
              <w:t>活動二熱是如何傳播</w:t>
            </w:r>
          </w:p>
          <w:p w14:paraId="2A0B9357" w14:textId="77777777" w:rsidR="005E5A3D" w:rsidRDefault="00D11BE4" w:rsidP="00E00BA0">
            <w:pPr>
              <w:rPr>
                <w:rFonts w:ascii="標楷體" w:eastAsia="標楷體" w:hAnsi="標楷體"/>
                <w:sz w:val="20"/>
                <w:szCs w:val="20"/>
              </w:rPr>
            </w:pPr>
            <w:r w:rsidRPr="00F8223D">
              <w:rPr>
                <w:rFonts w:ascii="標楷體" w:eastAsia="標楷體" w:hAnsi="標楷體" w:cs="標楷體"/>
                <w:sz w:val="20"/>
                <w:szCs w:val="20"/>
              </w:rPr>
              <w:t>【活動2-3】熱的輻射</w:t>
            </w:r>
          </w:p>
          <w:p w14:paraId="19202C40"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1.教師引導學生思考：在太陽下人們通常穿深色衣服比穿淺色衣服時覺得熱。顏色深淺是否會影響太陽的熱輻射吸收？</w:t>
            </w:r>
          </w:p>
          <w:p w14:paraId="024E5D35"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•學生可能回答：夏天天氣熱，穿淺色的衣服覺得較涼爽。</w:t>
            </w:r>
          </w:p>
          <w:p w14:paraId="135A7873"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•由衣服顏色的差異引發思考，探究顏色是否會影響吸收熱的輻射。</w:t>
            </w:r>
          </w:p>
          <w:p w14:paraId="10CB7E1E"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•可以透過提問，引導學生思考為何夏天的時候喜歡穿淺色的衣服？</w:t>
            </w:r>
          </w:p>
          <w:p w14:paraId="69B20110"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•教師可以進一步提問，為什麼淺色衣服比較涼爽？透過提問，引導學生思考衣服顏色和熱的輻射關係，並進一步提出假設。</w:t>
            </w:r>
          </w:p>
          <w:p w14:paraId="6CDFBD8B"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•顏色深的物體容易吸收太陽的熱輻射，因此深色衣服容易吸收熱輻射。</w:t>
            </w:r>
          </w:p>
          <w:p w14:paraId="5E776B90"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2.「顏色對太陽的熱輻射吸收影響」：</w:t>
            </w:r>
          </w:p>
          <w:p w14:paraId="26666D13"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(1)先將兩個相同的紙杯外緣分別用白色和黑色的紙包起來，再將兩支溫度計插入紙杯。</w:t>
            </w:r>
          </w:p>
          <w:p w14:paraId="42732BBF"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(2)同時放在陽光下3∼5分鐘，觀察溫度計的溫度變化。</w:t>
            </w:r>
          </w:p>
          <w:p w14:paraId="576220EB"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(3)將結果記錄在習作中。</w:t>
            </w:r>
          </w:p>
          <w:p w14:paraId="6A95ABBD"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變因控制在科學實驗中扮演重要的角色，也是探究學習中重要的一環，五年級的課程中開始學習各項實驗變因，在這個單元中安排了兩個探究活動，老師可先複習各種實驗變因，再透過討論，提出實驗的操縱變因、保持不變的變因和應變變因等，並進一步的寫出實驗的步驟和所需的器材，老師可以視學生對於探究學習的了解程度，決定開放的程度，但因避免完全由老師準備，學生僅是操作的驗證式實驗。</w:t>
            </w:r>
          </w:p>
          <w:p w14:paraId="0AEA5FBC"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•溫度的測量為這個實驗數據是否可信的重要步驟，進行操作前老師可透過提問和討論，讓學生了解溫度計的正確擺放方式，避免溫度計的液囊接觸到地面，影響了實驗的正確性。</w:t>
            </w:r>
          </w:p>
          <w:p w14:paraId="5C675C41"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•測量氣溫時，除了酒精溫度計外，如果學校有其他液晶顯示的溫度計，也可以用於這個實驗中，可以增加便利性，減少實驗的誤差。</w:t>
            </w:r>
          </w:p>
          <w:p w14:paraId="044B02DB"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•因實驗需在天氣好的情況下進行，教師可以透過氣象預報，規畫合適的時間進行。</w:t>
            </w:r>
          </w:p>
          <w:p w14:paraId="4CB94BD9"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3.提問：在陽光下哪一支溫度計的溫度較高？為什麼呢？</w:t>
            </w:r>
          </w:p>
          <w:p w14:paraId="7B9F97D3"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•學生可能回答：深色紙杯的溫度較高，因為表面顏色較深的物體較容易吸收太陽的熱輻射，表面顏色較淺的物體較不容易吸收。</w:t>
            </w:r>
          </w:p>
          <w:p w14:paraId="34906B3F"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•如教學的時間較充裕，教師可以多鼓勵學生提出方法，以驗證自己的假設是否正確。例如改變實驗的材料，用什麼器材測量？透過老師的提問，引導學生聚焦。</w:t>
            </w:r>
          </w:p>
          <w:p w14:paraId="236F1173" w14:textId="77777777" w:rsidR="005E5A3D" w:rsidRPr="008C57E1" w:rsidRDefault="00D11BE4" w:rsidP="008C57E1">
            <w:pPr>
              <w:rPr>
                <w:rFonts w:ascii="標楷體" w:eastAsia="標楷體" w:hAnsi="標楷體"/>
                <w:sz w:val="20"/>
                <w:szCs w:val="20"/>
              </w:rPr>
            </w:pPr>
            <w:r w:rsidRPr="008C57E1">
              <w:rPr>
                <w:rFonts w:ascii="標楷體" w:eastAsia="標楷體" w:hAnsi="標楷體" w:cs="標楷體"/>
                <w:sz w:val="20"/>
                <w:szCs w:val="20"/>
              </w:rPr>
              <w:t>4.提問：生活中有哪些熱輻射的應用？</w:t>
            </w:r>
          </w:p>
          <w:p w14:paraId="76FD4024" w14:textId="77777777" w:rsidR="005E5A3D" w:rsidRDefault="00D11BE4" w:rsidP="008C57E1">
            <w:pPr>
              <w:rPr>
                <w:rFonts w:ascii="標楷體" w:eastAsia="標楷體" w:hAnsi="標楷體"/>
                <w:sz w:val="20"/>
                <w:szCs w:val="20"/>
              </w:rPr>
            </w:pPr>
            <w:r w:rsidRPr="008C57E1">
              <w:rPr>
                <w:rFonts w:ascii="標楷體" w:eastAsia="標楷體" w:hAnsi="標楷體" w:cs="標楷體"/>
                <w:sz w:val="20"/>
                <w:szCs w:val="20"/>
              </w:rPr>
              <w:t>•教師可藉由課本的例子或事先蒐集的資料，引導學生思考，讓學生討論顏色和吸收輻射熱的關係，例如為何太空衣為何是白色的？如何運用實驗結果解釋這個現象。透過實際的例子，學生更能將所學的應用在生活的實際情境中。</w:t>
            </w:r>
          </w:p>
          <w:p w14:paraId="6C929D56" w14:textId="77777777" w:rsidR="005E5A3D" w:rsidRDefault="00D11BE4" w:rsidP="00E00BA0">
            <w:pPr>
              <w:rPr>
                <w:rFonts w:ascii="標楷體" w:eastAsia="標楷體" w:hAnsi="標楷體"/>
                <w:sz w:val="20"/>
                <w:szCs w:val="20"/>
              </w:rPr>
            </w:pPr>
            <w:r w:rsidRPr="00C420E7">
              <w:rPr>
                <w:rFonts w:ascii="標楷體" w:eastAsia="標楷體" w:hAnsi="標楷體" w:cs="標楷體"/>
                <w:sz w:val="20"/>
                <w:szCs w:val="20"/>
              </w:rPr>
              <w:t>活動三如何保溫與散熱</w:t>
            </w:r>
          </w:p>
          <w:p w14:paraId="4FAADA9C" w14:textId="77777777" w:rsidR="005E5A3D" w:rsidRDefault="00D11BE4" w:rsidP="00E00BA0">
            <w:pPr>
              <w:rPr>
                <w:rFonts w:ascii="標楷體" w:eastAsia="標楷體" w:hAnsi="標楷體"/>
                <w:sz w:val="20"/>
                <w:szCs w:val="20"/>
              </w:rPr>
            </w:pPr>
            <w:r w:rsidRPr="00F8223D">
              <w:rPr>
                <w:rFonts w:ascii="標楷體" w:eastAsia="標楷體" w:hAnsi="標楷體" w:cs="標楷體"/>
                <w:sz w:val="20"/>
                <w:szCs w:val="20"/>
              </w:rPr>
              <w:t>【活動3-1】保溫大作戰</w:t>
            </w:r>
          </w:p>
          <w:p w14:paraId="689181F0"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1.提問：熱水放在室溫下會逐漸變涼，冰淇淋放在室溫中則會很快融化。怎樣讓它們維持溫度，慢一點變涼或融化？</w:t>
            </w:r>
          </w:p>
          <w:p w14:paraId="3132CA47"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•學生可能回答：茶杯加上蓋子，可以暫時維持熱水的溫度。用保麗龍盒裝冰淇淋，可以暫時維持冰淇淋的低溫。</w:t>
            </w:r>
          </w:p>
          <w:p w14:paraId="0486C377"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2.提問：生活中我們應用什麼物品或方法，達到保溫的目的？</w:t>
            </w:r>
          </w:p>
          <w:p w14:paraId="41054C26"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•保持物質原本的溫度是保溫，包括保熱和保冷。</w:t>
            </w:r>
          </w:p>
          <w:p w14:paraId="0347362F"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•熱可以利用傳導、對流、輻射等方式傳播，只要阻隔或減緩熱的傳播，就能達到保溫的效果，保冷和保溫是同一個概念，都是減緩熱傳入或散失，達到保持溫度的目的。</w:t>
            </w:r>
          </w:p>
          <w:p w14:paraId="5DF65D86"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3.提問：生活中還具有很多保溫功能的物品，它們是利用什麼方法來減緩熱的傳播？</w:t>
            </w:r>
          </w:p>
          <w:p w14:paraId="4F6EBD37"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•保溫瓶是生活中常見的保溫器材，瓶蓋可以阻隔空氣的熱對流和熱的傳導，內膽可以反射熱輻射，減緩熱的散失，真空夾層可以隔絕空氣，阻隔熱的傳導和對流，使熱水或冰水的溫度維持比較久。</w:t>
            </w:r>
          </w:p>
          <w:p w14:paraId="665DC829"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•食物外送服務是近年興起的行業，所使用的保溫袋內部貼有鋁箔，可以減少熱透過輻射方式傳遞，具有蓋子可以防止熱對流，袋子本身使用加厚且不易產生熱傳導的材料，以減緩熱傳導。</w:t>
            </w:r>
          </w:p>
          <w:p w14:paraId="36D4BD4A"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4.教師可將實驗進行延伸，學生自行設計保溫杯，並比較保溫的效果。</w:t>
            </w:r>
          </w:p>
          <w:p w14:paraId="1A6E850B"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(1)每一組將200毫升的熱水，倒入靜置5分鐘後，用溫度計測量杯子中的水溫，並記錄下來。</w:t>
            </w:r>
          </w:p>
          <w:p w14:paraId="1CF2C393"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(2)小組討論一起分工合作，共同完成實驗並發表自己的想法。</w:t>
            </w:r>
          </w:p>
          <w:p w14:paraId="2845AA4E"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5.提問：哪一組的保溫杯的熱水，溫度下降比較少？保溫效果好的杯子應用了哪些材質？</w:t>
            </w:r>
          </w:p>
          <w:p w14:paraId="13A34C41"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由學生自行應用材料改造杯子，以達到保溫的效果，教師可以規範使用同一種材質和大小的杯子，並規範改造後杯子的大小，例如改造前後的杯子增加的高度及厚度不能超過1公分，使用的材料3種以內，由學生在規範內自行發揮，透過實際的操作，將課堂學到的原理應用到實際的情境中，達到素養的學習。</w:t>
            </w:r>
          </w:p>
          <w:p w14:paraId="7AB10BE3"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可以透過競賽的方式，比較各組的保溫效果，實驗開始前，應讓學生上臺報告各組的設計理念，教師適時指導修正。如果教學時間、所需器材不足，實驗操作部分可讓學生利用課餘時間完成，但各組必須在課堂依據實驗結果討論。</w:t>
            </w:r>
          </w:p>
          <w:p w14:paraId="7521FF18" w14:textId="77777777" w:rsidR="005E5A3D" w:rsidRPr="00440F5F" w:rsidRDefault="00D11BE4" w:rsidP="00440F5F">
            <w:pPr>
              <w:rPr>
                <w:rFonts w:ascii="標楷體" w:eastAsia="標楷體" w:hAnsi="標楷體"/>
                <w:sz w:val="20"/>
                <w:szCs w:val="20"/>
              </w:rPr>
            </w:pPr>
            <w:r w:rsidRPr="00440F5F">
              <w:rPr>
                <w:rFonts w:ascii="標楷體" w:eastAsia="標楷體" w:hAnsi="標楷體" w:cs="標楷體"/>
                <w:sz w:val="20"/>
                <w:szCs w:val="20"/>
              </w:rPr>
              <w:t>•培養學生在面對別人的議題時，先傾聽別人報告，再理性提出質疑。</w:t>
            </w:r>
          </w:p>
          <w:p w14:paraId="344430D5" w14:textId="77777777" w:rsidR="005E5A3D" w:rsidRPr="00AB1E0F" w:rsidRDefault="00D11BE4" w:rsidP="00440F5F">
            <w:pPr>
              <w:rPr>
                <w:rFonts w:ascii="標楷體" w:eastAsia="標楷體" w:hAnsi="標楷體"/>
                <w:sz w:val="20"/>
                <w:szCs w:val="20"/>
              </w:rPr>
            </w:pPr>
            <w:r w:rsidRPr="00440F5F">
              <w:rPr>
                <w:rFonts w:ascii="標楷體" w:eastAsia="標楷體" w:hAnsi="標楷體" w:cs="標楷體"/>
                <w:sz w:val="20"/>
                <w:szCs w:val="20"/>
              </w:rPr>
              <w:t>6.阻隔或減緩熱經由傳導、對流或輻射等方式傳播，就能達到保溫效果。日常生活中，有許多物品和方法具有保溫、隔熱的效果。</w:t>
            </w:r>
          </w:p>
        </w:tc>
        <w:tc>
          <w:tcPr>
            <w:tcW w:w="561" w:type="dxa"/>
            <w:shd w:val="clear" w:color="auto" w:fill="auto"/>
            <w:vAlign w:val="center"/>
          </w:tcPr>
          <w:p w14:paraId="3712319F"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50067D39" w14:textId="77777777" w:rsidR="00FF19D8" w:rsidRPr="00FF19D8" w:rsidRDefault="00D11BE4" w:rsidP="00FF19D8">
            <w:pPr>
              <w:snapToGrid w:val="0"/>
              <w:rPr>
                <w:color w:val="000000" w:themeColor="text1"/>
                <w:sz w:val="16"/>
              </w:rPr>
            </w:pPr>
            <w:r w:rsidRPr="00FF19D8">
              <w:rPr>
                <w:rFonts w:ascii="標楷體" w:eastAsia="標楷體" w:hAnsi="標楷體" w:cs="標楷體"/>
                <w:sz w:val="20"/>
                <w:szCs w:val="20"/>
              </w:rPr>
              <w:t>1.紙杯</w:t>
            </w:r>
          </w:p>
          <w:p w14:paraId="23FED318" w14:textId="77777777" w:rsidR="00FF19D8" w:rsidRPr="00FF19D8" w:rsidRDefault="00D11BE4" w:rsidP="00FF19D8">
            <w:pPr>
              <w:snapToGrid w:val="0"/>
              <w:rPr>
                <w:color w:val="000000" w:themeColor="text1"/>
                <w:sz w:val="16"/>
              </w:rPr>
            </w:pPr>
            <w:r w:rsidRPr="00FF19D8">
              <w:rPr>
                <w:rFonts w:ascii="標楷體" w:eastAsia="標楷體" w:hAnsi="標楷體" w:cs="標楷體"/>
                <w:sz w:val="20"/>
                <w:szCs w:val="20"/>
              </w:rPr>
              <w:t>2.色紙</w:t>
            </w:r>
          </w:p>
          <w:p w14:paraId="01F4FBF7" w14:textId="77777777" w:rsidR="00FF19D8" w:rsidRPr="00FF19D8" w:rsidRDefault="00D11BE4" w:rsidP="00FF19D8">
            <w:pPr>
              <w:snapToGrid w:val="0"/>
              <w:rPr>
                <w:color w:val="000000" w:themeColor="text1"/>
                <w:sz w:val="16"/>
              </w:rPr>
            </w:pPr>
            <w:r w:rsidRPr="00FF19D8">
              <w:rPr>
                <w:rFonts w:ascii="標楷體" w:eastAsia="標楷體" w:hAnsi="標楷體" w:cs="標楷體"/>
                <w:sz w:val="20"/>
                <w:szCs w:val="20"/>
              </w:rPr>
              <w:t>3.溫度計</w:t>
            </w:r>
          </w:p>
          <w:p w14:paraId="2E72E7B5" w14:textId="77777777" w:rsidR="00FF19D8" w:rsidRPr="00FF19D8" w:rsidRDefault="00D11BE4" w:rsidP="00FF19D8">
            <w:pPr>
              <w:snapToGrid w:val="0"/>
              <w:rPr>
                <w:color w:val="000000" w:themeColor="text1"/>
                <w:sz w:val="16"/>
              </w:rPr>
            </w:pPr>
            <w:r w:rsidRPr="00FF19D8">
              <w:rPr>
                <w:rFonts w:ascii="標楷體" w:eastAsia="標楷體" w:hAnsi="標楷體" w:cs="標楷體"/>
                <w:sz w:val="20"/>
                <w:szCs w:val="20"/>
              </w:rPr>
              <w:t>4.鋁箔紙</w:t>
            </w:r>
          </w:p>
          <w:p w14:paraId="092FCE58" w14:textId="77777777" w:rsidR="00FF19D8" w:rsidRPr="00FF19D8" w:rsidRDefault="00D11BE4" w:rsidP="00FF19D8">
            <w:pPr>
              <w:snapToGrid w:val="0"/>
              <w:rPr>
                <w:color w:val="000000" w:themeColor="text1"/>
                <w:sz w:val="16"/>
              </w:rPr>
            </w:pPr>
            <w:r w:rsidRPr="00FF19D8">
              <w:rPr>
                <w:rFonts w:ascii="標楷體" w:eastAsia="標楷體" w:hAnsi="標楷體" w:cs="標楷體"/>
                <w:sz w:val="20"/>
                <w:szCs w:val="20"/>
              </w:rPr>
              <w:t>5.厚紙板</w:t>
            </w:r>
          </w:p>
          <w:p w14:paraId="0A0BCA4F" w14:textId="77777777" w:rsidR="00FF19D8" w:rsidRPr="00FF19D8" w:rsidRDefault="00D11BE4" w:rsidP="00FF19D8">
            <w:pPr>
              <w:snapToGrid w:val="0"/>
              <w:rPr>
                <w:color w:val="000000" w:themeColor="text1"/>
                <w:sz w:val="16"/>
              </w:rPr>
            </w:pPr>
            <w:r w:rsidRPr="00FF19D8">
              <w:rPr>
                <w:rFonts w:ascii="標楷體" w:eastAsia="標楷體" w:hAnsi="標楷體" w:cs="標楷體"/>
                <w:sz w:val="20"/>
                <w:szCs w:val="20"/>
              </w:rPr>
              <w:t>6.杯蓋</w:t>
            </w:r>
          </w:p>
          <w:p w14:paraId="015CDEFE" w14:textId="77777777" w:rsidR="00FF19D8" w:rsidRPr="00FF19D8" w:rsidRDefault="00D11BE4" w:rsidP="00FF19D8">
            <w:pPr>
              <w:snapToGrid w:val="0"/>
              <w:rPr>
                <w:color w:val="000000" w:themeColor="text1"/>
                <w:sz w:val="16"/>
              </w:rPr>
            </w:pPr>
            <w:r w:rsidRPr="00FF19D8">
              <w:rPr>
                <w:rFonts w:ascii="標楷體" w:eastAsia="標楷體" w:hAnsi="標楷體" w:cs="標楷體"/>
                <w:sz w:val="20"/>
                <w:szCs w:val="20"/>
              </w:rPr>
              <w:t>7.布</w:t>
            </w:r>
          </w:p>
          <w:p w14:paraId="62E362C7" w14:textId="77777777" w:rsidR="005E5A3D" w:rsidRPr="00AB1E0F" w:rsidRDefault="00D11BE4" w:rsidP="00FF19D8">
            <w:pPr>
              <w:snapToGrid w:val="0"/>
              <w:rPr>
                <w:color w:val="000000" w:themeColor="text1"/>
                <w:sz w:val="16"/>
              </w:rPr>
            </w:pPr>
            <w:r w:rsidRPr="00FF19D8">
              <w:rPr>
                <w:rFonts w:ascii="標楷體" w:eastAsia="標楷體" w:hAnsi="標楷體" w:cs="標楷體"/>
                <w:sz w:val="20"/>
                <w:szCs w:val="20"/>
              </w:rPr>
              <w:t>8.棉花</w:t>
            </w:r>
          </w:p>
        </w:tc>
        <w:tc>
          <w:tcPr>
            <w:tcW w:w="1332" w:type="dxa"/>
            <w:shd w:val="clear" w:color="auto" w:fill="auto"/>
          </w:tcPr>
          <w:p w14:paraId="48516873"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7620E841"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677AF5B4"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7330F066"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37837C7B"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4A4B453D"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44AC04BC"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163E766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990138">
              <w:rPr>
                <w:rFonts w:ascii="標楷體" w:eastAsia="標楷體" w:hAnsi="標楷體" w:cs="標楷體"/>
                <w:sz w:val="20"/>
                <w:szCs w:val="20"/>
              </w:rPr>
              <w:t>覺察性別角色的刻板印象，了解家庭、學校與職業的分工，不應受性別的限制。</w:t>
            </w:r>
          </w:p>
          <w:p w14:paraId="7550A8DA"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326A9AD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990138">
              <w:rPr>
                <w:rFonts w:ascii="標楷體" w:eastAsia="標楷體" w:hAnsi="標楷體" w:cs="標楷體"/>
                <w:sz w:val="20"/>
                <w:szCs w:val="20"/>
              </w:rPr>
              <w:t>欣賞、包容個別差異並尊重自己與他人的權利。</w:t>
            </w:r>
          </w:p>
          <w:p w14:paraId="3EC24C39"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3EF2E9B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環E17 </w:t>
            </w:r>
            <w:r w:rsidRPr="00990138">
              <w:rPr>
                <w:rFonts w:ascii="標楷體" w:eastAsia="標楷體" w:hAnsi="標楷體" w:cs="標楷體"/>
                <w:sz w:val="20"/>
                <w:szCs w:val="20"/>
              </w:rPr>
              <w:t>養成日常生活節約用水、用電、物質的行為，減少資源的消耗。</w:t>
            </w:r>
          </w:p>
          <w:p w14:paraId="07FC13FB"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6C972E2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990138">
              <w:rPr>
                <w:rFonts w:ascii="標楷體" w:eastAsia="標楷體" w:hAnsi="標楷體" w:cs="標楷體"/>
                <w:sz w:val="20"/>
                <w:szCs w:val="20"/>
              </w:rPr>
              <w:t>了解平日常見科技產品的用途與運作方式。</w:t>
            </w:r>
          </w:p>
          <w:p w14:paraId="7ED2107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科E4 </w:t>
            </w:r>
            <w:r w:rsidRPr="00990138">
              <w:rPr>
                <w:rFonts w:ascii="標楷體" w:eastAsia="標楷體" w:hAnsi="標楷體" w:cs="標楷體"/>
                <w:sz w:val="20"/>
                <w:szCs w:val="20"/>
              </w:rPr>
              <w:t>體會動手實作的樂趣，並養成正向的科技態度。</w:t>
            </w:r>
          </w:p>
          <w:p w14:paraId="5BCF7D8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990138">
              <w:rPr>
                <w:rFonts w:ascii="標楷體" w:eastAsia="標楷體" w:hAnsi="標楷體" w:cs="標楷體"/>
                <w:sz w:val="20"/>
                <w:szCs w:val="20"/>
              </w:rPr>
              <w:t>具備與他人團隊合作的能力。</w:t>
            </w:r>
          </w:p>
          <w:p w14:paraId="420F7018" w14:textId="77777777" w:rsidR="00730352" w:rsidRDefault="00D11BE4">
            <w:pPr>
              <w:rPr>
                <w:rFonts w:ascii="標楷體" w:eastAsia="標楷體" w:hAnsi="標楷體"/>
                <w:sz w:val="20"/>
                <w:szCs w:val="20"/>
              </w:rPr>
            </w:pPr>
            <w:r>
              <w:rPr>
                <w:rFonts w:ascii="標楷體" w:eastAsia="標楷體" w:hAnsi="標楷體" w:cs="標楷體"/>
                <w:sz w:val="20"/>
                <w:szCs w:val="20"/>
              </w:rPr>
              <w:t>【能源教育】</w:t>
            </w:r>
          </w:p>
          <w:p w14:paraId="654C309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能E7 </w:t>
            </w:r>
            <w:r w:rsidRPr="00990138">
              <w:rPr>
                <w:rFonts w:ascii="標楷體" w:eastAsia="標楷體" w:hAnsi="標楷體" w:cs="標楷體"/>
                <w:sz w:val="20"/>
                <w:szCs w:val="20"/>
              </w:rPr>
              <w:t>蒐集相關資料、與他人討論、分析、分享能源議題。</w:t>
            </w:r>
          </w:p>
          <w:p w14:paraId="36F02170"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353F9BB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990138">
              <w:rPr>
                <w:rFonts w:ascii="標楷體" w:eastAsia="標楷體" w:hAnsi="標楷體" w:cs="標楷體"/>
                <w:sz w:val="20"/>
                <w:szCs w:val="20"/>
              </w:rPr>
              <w:t>參與規則的制定並遵守之。</w:t>
            </w:r>
          </w:p>
          <w:p w14:paraId="6445364F"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4E41607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990138">
              <w:rPr>
                <w:rFonts w:ascii="標楷體" w:eastAsia="標楷體" w:hAnsi="標楷體" w:cs="標楷體"/>
                <w:sz w:val="20"/>
                <w:szCs w:val="20"/>
              </w:rPr>
              <w:t>了解安全教育。</w:t>
            </w:r>
          </w:p>
          <w:p w14:paraId="3D1DD6E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990138">
              <w:rPr>
                <w:rFonts w:ascii="標楷體" w:eastAsia="標楷體" w:hAnsi="標楷體" w:cs="標楷體"/>
                <w:sz w:val="20"/>
                <w:szCs w:val="20"/>
              </w:rPr>
              <w:t>探討日常生活應該注意的安全。</w:t>
            </w:r>
          </w:p>
          <w:p w14:paraId="3CC9F518"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2ACC74C2"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990138">
              <w:rPr>
                <w:rFonts w:ascii="標楷體" w:eastAsia="標楷體" w:hAnsi="標楷體" w:cs="標楷體"/>
                <w:sz w:val="20"/>
                <w:szCs w:val="20"/>
              </w:rPr>
              <w:t>學習解決問題與做決定的能力。</w:t>
            </w:r>
          </w:p>
          <w:p w14:paraId="00A8048E"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48C3796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990138">
              <w:rPr>
                <w:rFonts w:ascii="標楷體" w:eastAsia="標楷體" w:hAnsi="標楷體" w:cs="標楷體"/>
                <w:sz w:val="20"/>
                <w:szCs w:val="20"/>
              </w:rPr>
              <w:t>認識一般生活情境中需要使用的，以及學習學科基礎知識所應具備的字詞彙。</w:t>
            </w:r>
          </w:p>
          <w:p w14:paraId="0E1538A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990138">
              <w:rPr>
                <w:rFonts w:ascii="標楷體" w:eastAsia="標楷體" w:hAnsi="標楷體" w:cs="標楷體"/>
                <w:sz w:val="20"/>
                <w:szCs w:val="20"/>
              </w:rPr>
              <w:t>中高年級後需發展長篇文本的閱讀理解能力。</w:t>
            </w:r>
          </w:p>
          <w:p w14:paraId="5F2AB0C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990138">
              <w:rPr>
                <w:rFonts w:ascii="標楷體" w:eastAsia="標楷體" w:hAnsi="標楷體" w:cs="標楷體"/>
                <w:sz w:val="20"/>
                <w:szCs w:val="20"/>
              </w:rPr>
              <w:t>培養喜愛閱讀的態度。</w:t>
            </w:r>
          </w:p>
          <w:p w14:paraId="03CDEF1D"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0E5ACCF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戶E4 </w:t>
            </w:r>
            <w:r w:rsidRPr="00990138">
              <w:rPr>
                <w:rFonts w:ascii="標楷體" w:eastAsia="標楷體" w:hAnsi="標楷體" w:cs="標楷體"/>
                <w:sz w:val="20"/>
                <w:szCs w:val="20"/>
              </w:rPr>
              <w:t>覺知自身的生活方式會對自然環境產生影響與衝擊。</w:t>
            </w:r>
          </w:p>
        </w:tc>
        <w:tc>
          <w:tcPr>
            <w:tcW w:w="1823" w:type="dxa"/>
            <w:shd w:val="clear" w:color="auto" w:fill="auto"/>
          </w:tcPr>
          <w:p w14:paraId="4C7586EE" w14:textId="77777777" w:rsidR="00CF1DCF" w:rsidRPr="00E73FA1" w:rsidRDefault="00A732EF" w:rsidP="00281EF1">
            <w:pPr>
              <w:spacing w:after="180"/>
              <w:rPr>
                <w:rFonts w:eastAsia="標楷體"/>
                <w:color w:val="0070C0"/>
                <w:sz w:val="20"/>
                <w:szCs w:val="20"/>
              </w:rPr>
            </w:pPr>
          </w:p>
        </w:tc>
      </w:tr>
      <w:tr w:rsidR="00CF1DCF" w:rsidRPr="00B32678" w14:paraId="1249CDC0" w14:textId="77777777" w:rsidTr="00924C5F">
        <w:tc>
          <w:tcPr>
            <w:tcW w:w="817" w:type="dxa"/>
            <w:shd w:val="clear" w:color="auto" w:fill="auto"/>
            <w:vAlign w:val="center"/>
          </w:tcPr>
          <w:p w14:paraId="74CF6DCA"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第十九週</w:t>
            </w:r>
          </w:p>
        </w:tc>
        <w:tc>
          <w:tcPr>
            <w:tcW w:w="1276" w:type="dxa"/>
            <w:shd w:val="clear" w:color="auto" w:fill="auto"/>
          </w:tcPr>
          <w:p w14:paraId="54B3D538"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4A72D9">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1207A27C"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4A72D9">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49F11A0E"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4A72D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41816EF7"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4A72D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1D8AD87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99013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729E314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990138">
              <w:rPr>
                <w:rFonts w:ascii="標楷體" w:eastAsia="標楷體" w:hAnsi="標楷體" w:cs="標楷體"/>
                <w:sz w:val="20"/>
                <w:szCs w:val="20"/>
              </w:rPr>
              <w:t>能經由提問、觀察及實驗等歷程，探索自然界現象之間的關係，建立簡單的概念模型，並理解到有不同模型的存在。</w:t>
            </w:r>
          </w:p>
          <w:p w14:paraId="39D6576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po-Ⅲ-1 </w:t>
            </w:r>
            <w:r w:rsidRPr="00990138">
              <w:rPr>
                <w:rFonts w:ascii="標楷體" w:eastAsia="標楷體" w:hAnsi="標楷體" w:cs="標楷體"/>
                <w:sz w:val="20"/>
                <w:szCs w:val="20"/>
              </w:rPr>
              <w:t>能從學習活動、日常經驗及科技運用、自然環境、書刊及網路媒體等察覺問題。</w:t>
            </w:r>
          </w:p>
          <w:p w14:paraId="6EE3CAC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990138">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w:t>
            </w:r>
            <w:r>
              <w:rPr>
                <w:rFonts w:ascii="標楷體" w:eastAsia="標楷體" w:hAnsi="標楷體" w:cs="標楷體"/>
                <w:sz w:val="20"/>
                <w:szCs w:val="20"/>
              </w:rPr>
              <w:t>（</w:t>
            </w:r>
            <w:r w:rsidRPr="00990138">
              <w:rPr>
                <w:rFonts w:ascii="標楷體" w:eastAsia="標楷體" w:hAnsi="標楷體" w:cs="標楷體"/>
                <w:sz w:val="20"/>
                <w:szCs w:val="20"/>
              </w:rPr>
              <w:t>設備等</w:t>
            </w:r>
            <w:r>
              <w:rPr>
                <w:rFonts w:ascii="標楷體" w:eastAsia="標楷體" w:hAnsi="標楷體" w:cs="標楷體"/>
                <w:sz w:val="20"/>
                <w:szCs w:val="20"/>
              </w:rPr>
              <w:t>）</w:t>
            </w:r>
            <w:r w:rsidRPr="00990138">
              <w:rPr>
                <w:rFonts w:ascii="標楷體" w:eastAsia="標楷體" w:hAnsi="標楷體" w:cs="標楷體"/>
                <w:sz w:val="20"/>
                <w:szCs w:val="20"/>
              </w:rPr>
              <w:t>的有無等因素，規劃簡單的探究活動。</w:t>
            </w:r>
          </w:p>
          <w:p w14:paraId="33E7359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990138">
              <w:rPr>
                <w:rFonts w:ascii="標楷體" w:eastAsia="標楷體" w:hAnsi="標楷體" w:cs="標楷體"/>
                <w:sz w:val="20"/>
                <w:szCs w:val="20"/>
              </w:rPr>
              <w:t>能正確安全操作適合學習階段的物品、器材儀器、科技設備及資源。能進行客觀的質性觀察或數值量測並詳實記錄。</w:t>
            </w:r>
          </w:p>
          <w:p w14:paraId="4800DC05"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990138">
              <w:rPr>
                <w:rFonts w:ascii="標楷體" w:eastAsia="標楷體" w:hAnsi="標楷體" w:cs="標楷體"/>
                <w:sz w:val="20"/>
                <w:szCs w:val="20"/>
              </w:rPr>
              <w:t>能分析比較、製作圖表、運用簡單數學等方法，整理已有的資訊或數據。</w:t>
            </w:r>
          </w:p>
          <w:p w14:paraId="64057BB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990138">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416700E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990138">
              <w:rPr>
                <w:rFonts w:ascii="標楷體" w:eastAsia="標楷體" w:hAnsi="標楷體" w:cs="標楷體"/>
                <w:sz w:val="20"/>
                <w:szCs w:val="20"/>
              </w:rPr>
              <w:t>能利用較簡單形式的口語、文字、影像（例如：攝影、錄影）、繪圖或實物、科學名詞、數學公式、模型等，表達探究之過程、發現或成果。</w:t>
            </w:r>
          </w:p>
          <w:p w14:paraId="279A825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990138">
              <w:rPr>
                <w:rFonts w:ascii="標楷體" w:eastAsia="標楷體" w:hAnsi="標楷體" w:cs="標楷體"/>
                <w:sz w:val="20"/>
                <w:szCs w:val="20"/>
              </w:rPr>
              <w:t>透過科學探索了解現象發生的原因或機制，滿足好奇心。</w:t>
            </w:r>
          </w:p>
          <w:p w14:paraId="6D866CE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990138">
              <w:rPr>
                <w:rFonts w:ascii="標楷體" w:eastAsia="標楷體" w:hAnsi="標楷體" w:cs="標楷體"/>
                <w:sz w:val="20"/>
                <w:szCs w:val="20"/>
              </w:rPr>
              <w:t>利用科學知識理解日常生活觀察到的現象。</w:t>
            </w:r>
          </w:p>
          <w:p w14:paraId="590D20C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ah-Ⅲ-2 </w:t>
            </w:r>
            <w:r w:rsidRPr="00990138">
              <w:rPr>
                <w:rFonts w:ascii="標楷體" w:eastAsia="標楷體" w:hAnsi="標楷體" w:cs="標楷體"/>
                <w:sz w:val="20"/>
                <w:szCs w:val="20"/>
              </w:rPr>
              <w:t>透過科學探究活動解決一部分生活週遭的問題。</w:t>
            </w:r>
          </w:p>
          <w:p w14:paraId="67AF4F2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990138">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4B7B80D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INa-Ⅲ-1 </w:t>
            </w:r>
            <w:r w:rsidRPr="00990138">
              <w:rPr>
                <w:rFonts w:ascii="標楷體" w:eastAsia="標楷體" w:hAnsi="標楷體" w:cs="標楷體"/>
                <w:kern w:val="0"/>
                <w:sz w:val="20"/>
                <w:szCs w:val="20"/>
              </w:rPr>
              <w:t>物質是由微小的粒子所組成，而且粒子不斷的運動。</w:t>
            </w:r>
          </w:p>
          <w:p w14:paraId="5C0AF932"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INa-Ⅲ-2 </w:t>
            </w:r>
            <w:r w:rsidRPr="00990138">
              <w:rPr>
                <w:rFonts w:ascii="標楷體" w:eastAsia="標楷體" w:hAnsi="標楷體" w:cs="標楷體"/>
                <w:kern w:val="0"/>
                <w:sz w:val="20"/>
                <w:szCs w:val="20"/>
              </w:rPr>
              <w:t>物質各有不同性質，有些性質會隨溫度而改變。</w:t>
            </w:r>
          </w:p>
          <w:p w14:paraId="2C06D060"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INa-Ⅲ-4 </w:t>
            </w:r>
            <w:r w:rsidRPr="00990138">
              <w:rPr>
                <w:rFonts w:ascii="標楷體" w:eastAsia="標楷體" w:hAnsi="標楷體" w:cs="標楷體"/>
                <w:kern w:val="0"/>
                <w:sz w:val="20"/>
                <w:szCs w:val="20"/>
              </w:rPr>
              <w:t>空氣由各種不同氣體所組成，空氣具有熱脹冷縮的性質。氣體無一定的形狀與體積。</w:t>
            </w:r>
          </w:p>
          <w:p w14:paraId="1C74CB3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INa-Ⅲ-8 </w:t>
            </w:r>
            <w:r w:rsidRPr="00990138">
              <w:rPr>
                <w:rFonts w:ascii="標楷體" w:eastAsia="標楷體" w:hAnsi="標楷體" w:cs="標楷體"/>
                <w:kern w:val="0"/>
                <w:sz w:val="20"/>
                <w:szCs w:val="20"/>
              </w:rPr>
              <w:t>熱由高溫處往低溫處傳播，傳播的方式有傳導、對流和輻射，生活中可運用不同的方法保溫與散熱。</w:t>
            </w:r>
          </w:p>
          <w:p w14:paraId="47A4DCBD"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INb-Ⅲ-1 </w:t>
            </w:r>
            <w:r w:rsidRPr="00990138">
              <w:rPr>
                <w:rFonts w:ascii="標楷體" w:eastAsia="標楷體" w:hAnsi="標楷體" w:cs="標楷體"/>
                <w:kern w:val="0"/>
                <w:sz w:val="20"/>
                <w:szCs w:val="20"/>
              </w:rPr>
              <w:t>物質有不同的結構與功能。</w:t>
            </w:r>
          </w:p>
          <w:p w14:paraId="1AB51DBF"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990138">
              <w:rPr>
                <w:rFonts w:ascii="標楷體" w:eastAsia="標楷體" w:hAnsi="標楷體" w:cs="標楷體"/>
                <w:kern w:val="0"/>
                <w:sz w:val="20"/>
                <w:szCs w:val="20"/>
              </w:rPr>
              <w:t>生活及探究中常用的測量工具和方法。</w:t>
            </w:r>
          </w:p>
        </w:tc>
        <w:tc>
          <w:tcPr>
            <w:tcW w:w="3205" w:type="dxa"/>
            <w:shd w:val="clear" w:color="auto" w:fill="auto"/>
          </w:tcPr>
          <w:p w14:paraId="3142EF1F" w14:textId="77777777" w:rsidR="005E5A3D" w:rsidRDefault="00D11BE4" w:rsidP="00E00BA0">
            <w:pPr>
              <w:rPr>
                <w:rFonts w:ascii="標楷體" w:eastAsia="標楷體" w:hAnsi="標楷體"/>
                <w:sz w:val="20"/>
                <w:szCs w:val="20"/>
              </w:rPr>
            </w:pPr>
            <w:r>
              <w:rPr>
                <w:rFonts w:ascii="標楷體" w:eastAsia="標楷體" w:hAnsi="標楷體" w:cs="標楷體"/>
                <w:sz w:val="20"/>
                <w:szCs w:val="20"/>
              </w:rPr>
              <w:t>第四單元熱的作用與傳播</w:t>
            </w:r>
          </w:p>
          <w:p w14:paraId="6FDC3DB8" w14:textId="77777777" w:rsidR="005E5A3D" w:rsidRDefault="00D11BE4" w:rsidP="00E00BA0">
            <w:pPr>
              <w:rPr>
                <w:rFonts w:ascii="標楷體" w:eastAsia="標楷體" w:hAnsi="標楷體"/>
                <w:sz w:val="20"/>
                <w:szCs w:val="20"/>
              </w:rPr>
            </w:pPr>
            <w:r w:rsidRPr="00C420E7">
              <w:rPr>
                <w:rFonts w:ascii="標楷體" w:eastAsia="標楷體" w:hAnsi="標楷體" w:cs="標楷體"/>
                <w:sz w:val="20"/>
                <w:szCs w:val="20"/>
              </w:rPr>
              <w:t>活動三如何保溫與散熱</w:t>
            </w:r>
          </w:p>
          <w:p w14:paraId="6F38A44B" w14:textId="77777777" w:rsidR="005E5A3D" w:rsidRDefault="00D11BE4" w:rsidP="00E00BA0">
            <w:pPr>
              <w:rPr>
                <w:rFonts w:ascii="標楷體" w:eastAsia="標楷體" w:hAnsi="標楷體"/>
                <w:sz w:val="20"/>
                <w:szCs w:val="20"/>
              </w:rPr>
            </w:pPr>
            <w:r w:rsidRPr="00F8223D">
              <w:rPr>
                <w:rFonts w:ascii="標楷體" w:eastAsia="標楷體" w:hAnsi="標楷體" w:cs="標楷體"/>
                <w:sz w:val="20"/>
                <w:szCs w:val="20"/>
              </w:rPr>
              <w:t>【活動3-</w:t>
            </w:r>
            <w:r>
              <w:rPr>
                <w:rFonts w:ascii="標楷體" w:eastAsia="標楷體" w:hAnsi="標楷體" w:cs="標楷體"/>
                <w:sz w:val="20"/>
                <w:szCs w:val="20"/>
              </w:rPr>
              <w:t>2</w:t>
            </w:r>
            <w:r w:rsidRPr="00F8223D">
              <w:rPr>
                <w:rFonts w:ascii="標楷體" w:eastAsia="標楷體" w:hAnsi="標楷體" w:cs="標楷體"/>
                <w:sz w:val="20"/>
                <w:szCs w:val="20"/>
              </w:rPr>
              <w:t>】</w:t>
            </w:r>
            <w:r>
              <w:rPr>
                <w:rFonts w:ascii="標楷體" w:eastAsia="標楷體" w:hAnsi="標楷體" w:cs="標楷體"/>
                <w:sz w:val="20"/>
                <w:szCs w:val="20"/>
              </w:rPr>
              <w:t>散熱</w:t>
            </w:r>
          </w:p>
          <w:p w14:paraId="6B03B32D" w14:textId="77777777" w:rsidR="005E5A3D" w:rsidRPr="008026CA" w:rsidRDefault="00D11BE4" w:rsidP="008026CA">
            <w:pPr>
              <w:rPr>
                <w:rFonts w:ascii="標楷體" w:eastAsia="標楷體" w:hAnsi="標楷體"/>
                <w:sz w:val="20"/>
                <w:szCs w:val="20"/>
              </w:rPr>
            </w:pPr>
            <w:r w:rsidRPr="008026CA">
              <w:rPr>
                <w:rFonts w:ascii="標楷體" w:eastAsia="標楷體" w:hAnsi="標楷體" w:cs="標楷體"/>
                <w:sz w:val="20"/>
                <w:szCs w:val="20"/>
              </w:rPr>
              <w:t>1.提問：如果要讓一杯熱水或是一碗剛煮好的麵快點變涼，可以怎麼做呢？</w:t>
            </w:r>
          </w:p>
          <w:p w14:paraId="07FDAEC7" w14:textId="77777777" w:rsidR="005E5A3D" w:rsidRPr="008026CA" w:rsidRDefault="00D11BE4" w:rsidP="008026CA">
            <w:pPr>
              <w:rPr>
                <w:rFonts w:ascii="標楷體" w:eastAsia="標楷體" w:hAnsi="標楷體"/>
                <w:sz w:val="20"/>
                <w:szCs w:val="20"/>
              </w:rPr>
            </w:pPr>
            <w:r w:rsidRPr="008026CA">
              <w:rPr>
                <w:rFonts w:ascii="標楷體" w:eastAsia="標楷體" w:hAnsi="標楷體" w:cs="標楷體"/>
                <w:sz w:val="20"/>
                <w:szCs w:val="20"/>
              </w:rPr>
              <w:t>•學生可能回答：搧風、放入冰水中或倒入開口較大的容器等方法都可以散熱。用墊板搧、用電風扇或嘴吹，將熱水用兩個杯子倒來倒去等方法可以加速熱的對流；加冰塊或泡冷水可以增加傳導速度，使熱快速傳播出去，達到散熱的效果。</w:t>
            </w:r>
          </w:p>
          <w:p w14:paraId="2A26AB49" w14:textId="77777777" w:rsidR="005E5A3D" w:rsidRPr="008026CA" w:rsidRDefault="00D11BE4" w:rsidP="008026CA">
            <w:pPr>
              <w:rPr>
                <w:rFonts w:ascii="標楷體" w:eastAsia="標楷體" w:hAnsi="標楷體"/>
                <w:sz w:val="20"/>
                <w:szCs w:val="20"/>
              </w:rPr>
            </w:pPr>
            <w:r w:rsidRPr="008026CA">
              <w:rPr>
                <w:rFonts w:ascii="標楷體" w:eastAsia="標楷體" w:hAnsi="標楷體" w:cs="標楷體"/>
                <w:sz w:val="20"/>
                <w:szCs w:val="20"/>
              </w:rPr>
              <w:t>2.提問：生活中有哪些物品或方法可以達到散熱效果？</w:t>
            </w:r>
          </w:p>
          <w:p w14:paraId="2885E2B1" w14:textId="77777777" w:rsidR="005E5A3D" w:rsidRPr="008026CA" w:rsidRDefault="00D11BE4" w:rsidP="008026CA">
            <w:pPr>
              <w:rPr>
                <w:rFonts w:ascii="標楷體" w:eastAsia="標楷體" w:hAnsi="標楷體"/>
                <w:sz w:val="20"/>
                <w:szCs w:val="20"/>
              </w:rPr>
            </w:pPr>
            <w:r w:rsidRPr="008026CA">
              <w:rPr>
                <w:rFonts w:ascii="標楷體" w:eastAsia="標楷體" w:hAnsi="標楷體" w:cs="標楷體"/>
                <w:sz w:val="20"/>
                <w:szCs w:val="20"/>
              </w:rPr>
              <w:t>•透過提問及引導，讓學生以熱傳播的方式角度思考，生活中有哪些加快散熱的例子，例如在屋頂裝設通風器、利用冰敷袋幫助受傷部位散熱、噴水霧等。</w:t>
            </w:r>
          </w:p>
          <w:p w14:paraId="33566B9B" w14:textId="77777777" w:rsidR="005E5A3D" w:rsidRPr="008026CA" w:rsidRDefault="00D11BE4" w:rsidP="008026CA">
            <w:pPr>
              <w:rPr>
                <w:rFonts w:ascii="標楷體" w:eastAsia="標楷體" w:hAnsi="標楷體"/>
                <w:sz w:val="20"/>
                <w:szCs w:val="20"/>
              </w:rPr>
            </w:pPr>
            <w:r w:rsidRPr="008026CA">
              <w:rPr>
                <w:rFonts w:ascii="標楷體" w:eastAsia="標楷體" w:hAnsi="標楷體" w:cs="標楷體"/>
                <w:sz w:val="20"/>
                <w:szCs w:val="20"/>
              </w:rPr>
              <w:t>3.提問：生活中還有哪些其他散熱的例子？這些方法和熱的傳播有什麼關係？是如何達到散熱的目的？</w:t>
            </w:r>
          </w:p>
          <w:p w14:paraId="156AE1D8" w14:textId="77777777" w:rsidR="005E5A3D" w:rsidRPr="008026CA" w:rsidRDefault="00D11BE4" w:rsidP="008026CA">
            <w:pPr>
              <w:rPr>
                <w:rFonts w:ascii="標楷體" w:eastAsia="標楷體" w:hAnsi="標楷體"/>
                <w:sz w:val="20"/>
                <w:szCs w:val="20"/>
              </w:rPr>
            </w:pPr>
            <w:r w:rsidRPr="008026CA">
              <w:rPr>
                <w:rFonts w:ascii="標楷體" w:eastAsia="標楷體" w:hAnsi="標楷體" w:cs="標楷體"/>
                <w:sz w:val="20"/>
                <w:szCs w:val="20"/>
              </w:rPr>
              <w:t>•近年來各地的夏季氣溫越來越高，各校有許多減少散熱的設計，例如屋頂設置斜屋頂、種植綠牆、走廊加裝遮陽板。</w:t>
            </w:r>
          </w:p>
          <w:p w14:paraId="4066C85A" w14:textId="77777777" w:rsidR="005E5A3D" w:rsidRPr="008026CA" w:rsidRDefault="00D11BE4" w:rsidP="008026CA">
            <w:pPr>
              <w:rPr>
                <w:rFonts w:ascii="標楷體" w:eastAsia="標楷體" w:hAnsi="標楷體"/>
                <w:sz w:val="20"/>
                <w:szCs w:val="20"/>
              </w:rPr>
            </w:pPr>
            <w:r w:rsidRPr="008026CA">
              <w:rPr>
                <w:rFonts w:ascii="標楷體" w:eastAsia="標楷體" w:hAnsi="標楷體" w:cs="標楷體"/>
                <w:sz w:val="20"/>
                <w:szCs w:val="20"/>
              </w:rPr>
              <w:t>•可以請學生事先蒐集資料，或是由教師透過多媒體資料的呈現，引發學生思考各種散熱的方法，並透過討論方式知道這些方式是如何達到降溫的效果。例如設置斜屋頂、種植綠牆、加裝遮陽板都是利用讓陽光無法直射至室內，減少太陽的熱以輻射方式進入建築物內。</w:t>
            </w:r>
          </w:p>
          <w:p w14:paraId="4220F6F7" w14:textId="77777777" w:rsidR="005E5A3D" w:rsidRPr="008026CA" w:rsidRDefault="00D11BE4" w:rsidP="008026CA">
            <w:pPr>
              <w:rPr>
                <w:rFonts w:ascii="標楷體" w:eastAsia="標楷體" w:hAnsi="標楷體"/>
                <w:sz w:val="20"/>
                <w:szCs w:val="20"/>
              </w:rPr>
            </w:pPr>
            <w:r w:rsidRPr="008026CA">
              <w:rPr>
                <w:rFonts w:ascii="標楷體" w:eastAsia="標楷體" w:hAnsi="標楷體" w:cs="標楷體"/>
                <w:sz w:val="20"/>
                <w:szCs w:val="20"/>
              </w:rPr>
              <w:t>4.「臺北市立圖書館北投分館」：</w:t>
            </w:r>
          </w:p>
          <w:p w14:paraId="05AF4C82" w14:textId="77777777" w:rsidR="005E5A3D" w:rsidRPr="008026CA" w:rsidRDefault="00D11BE4" w:rsidP="008026CA">
            <w:pPr>
              <w:rPr>
                <w:rFonts w:ascii="標楷體" w:eastAsia="標楷體" w:hAnsi="標楷體"/>
                <w:sz w:val="20"/>
                <w:szCs w:val="20"/>
              </w:rPr>
            </w:pPr>
            <w:r w:rsidRPr="008026CA">
              <w:rPr>
                <w:rFonts w:ascii="標楷體" w:eastAsia="標楷體" w:hAnsi="標楷體" w:cs="標楷體"/>
                <w:sz w:val="20"/>
                <w:szCs w:val="20"/>
              </w:rPr>
              <w:t>•綠建築的節能設計，可以達到降溫潔能的目的。</w:t>
            </w:r>
          </w:p>
          <w:p w14:paraId="3116C47C" w14:textId="77777777" w:rsidR="005E5A3D" w:rsidRPr="008026CA" w:rsidRDefault="00D11BE4" w:rsidP="008026CA">
            <w:pPr>
              <w:rPr>
                <w:rFonts w:ascii="標楷體" w:eastAsia="標楷體" w:hAnsi="標楷體"/>
                <w:sz w:val="20"/>
                <w:szCs w:val="20"/>
              </w:rPr>
            </w:pPr>
            <w:r w:rsidRPr="008026CA">
              <w:rPr>
                <w:rFonts w:ascii="標楷體" w:eastAsia="標楷體" w:hAnsi="標楷體" w:cs="標楷體"/>
                <w:sz w:val="20"/>
                <w:szCs w:val="20"/>
              </w:rPr>
              <w:t>•教師進一步引導學生，探討綠建築的節能降溫設計，為了能更聚焦，可以請學生以分組方式，事先蒐集北投圖書館的綠建築有哪些創意的建築設計，以及這些設計和熱的傳播有什麼關係？是減少熱的吸收，或是加速熱的傳播，可以達到降溫節能目的。</w:t>
            </w:r>
          </w:p>
          <w:p w14:paraId="517C97CC" w14:textId="77777777" w:rsidR="005E5A3D" w:rsidRPr="008026CA" w:rsidRDefault="00D11BE4" w:rsidP="008026CA">
            <w:pPr>
              <w:rPr>
                <w:rFonts w:ascii="標楷體" w:eastAsia="標楷體" w:hAnsi="標楷體"/>
                <w:sz w:val="20"/>
                <w:szCs w:val="20"/>
              </w:rPr>
            </w:pPr>
            <w:r w:rsidRPr="008026CA">
              <w:rPr>
                <w:rFonts w:ascii="標楷體" w:eastAsia="標楷體" w:hAnsi="標楷體" w:cs="標楷體"/>
                <w:sz w:val="20"/>
                <w:szCs w:val="20"/>
              </w:rPr>
              <w:t>5.教師引導學生根據討論進行歸納：</w:t>
            </w:r>
          </w:p>
          <w:p w14:paraId="33D84347" w14:textId="77777777" w:rsidR="005E5A3D" w:rsidRPr="008026CA" w:rsidRDefault="00D11BE4" w:rsidP="008026CA">
            <w:pPr>
              <w:rPr>
                <w:rFonts w:ascii="標楷體" w:eastAsia="標楷體" w:hAnsi="標楷體"/>
                <w:sz w:val="20"/>
                <w:szCs w:val="20"/>
              </w:rPr>
            </w:pPr>
            <w:r w:rsidRPr="008026CA">
              <w:rPr>
                <w:rFonts w:ascii="標楷體" w:eastAsia="標楷體" w:hAnsi="標楷體" w:cs="標楷體"/>
                <w:sz w:val="20"/>
                <w:szCs w:val="20"/>
              </w:rPr>
              <w:t>(1)減緩熱的傳播速度可以保溫；加快熱的傳播速度可以散熱。</w:t>
            </w:r>
          </w:p>
          <w:p w14:paraId="0A99D04A" w14:textId="77777777" w:rsidR="005E5A3D" w:rsidRPr="00AB1E0F" w:rsidRDefault="00D11BE4" w:rsidP="008026CA">
            <w:pPr>
              <w:rPr>
                <w:rFonts w:ascii="標楷體" w:eastAsia="標楷體" w:hAnsi="標楷體"/>
                <w:sz w:val="20"/>
                <w:szCs w:val="20"/>
              </w:rPr>
            </w:pPr>
            <w:r w:rsidRPr="008026CA">
              <w:rPr>
                <w:rFonts w:ascii="標楷體" w:eastAsia="標楷體" w:hAnsi="標楷體" w:cs="標楷體"/>
                <w:sz w:val="20"/>
                <w:szCs w:val="20"/>
              </w:rPr>
              <w:t>(2)增加熱傳導或熱對流的速度，可以使熱加快傳播，加速散熱。</w:t>
            </w:r>
          </w:p>
        </w:tc>
        <w:tc>
          <w:tcPr>
            <w:tcW w:w="561" w:type="dxa"/>
            <w:shd w:val="clear" w:color="auto" w:fill="auto"/>
            <w:vAlign w:val="center"/>
          </w:tcPr>
          <w:p w14:paraId="49D86406"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0D821C6A" w14:textId="77777777" w:rsidR="005E5A3D" w:rsidRPr="00AB1E0F" w:rsidRDefault="00D11BE4" w:rsidP="008C57E1">
            <w:pPr>
              <w:snapToGrid w:val="0"/>
              <w:rPr>
                <w:color w:val="000000" w:themeColor="text1"/>
                <w:sz w:val="16"/>
              </w:rPr>
            </w:pPr>
            <w:r>
              <w:rPr>
                <w:rFonts w:ascii="標楷體" w:eastAsia="標楷體" w:hAnsi="標楷體" w:cs="標楷體"/>
                <w:sz w:val="20"/>
                <w:szCs w:val="20"/>
              </w:rPr>
              <w:t>1.</w:t>
            </w:r>
            <w:r w:rsidRPr="00FF19D8">
              <w:rPr>
                <w:rFonts w:ascii="標楷體" w:eastAsia="標楷體" w:hAnsi="標楷體" w:cs="標楷體"/>
                <w:sz w:val="20"/>
                <w:szCs w:val="20"/>
              </w:rPr>
              <w:t>綠建築的介紹</w:t>
            </w:r>
          </w:p>
        </w:tc>
        <w:tc>
          <w:tcPr>
            <w:tcW w:w="1332" w:type="dxa"/>
            <w:shd w:val="clear" w:color="auto" w:fill="auto"/>
          </w:tcPr>
          <w:p w14:paraId="5388C701"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4147498E"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66DD9E68"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5F12E31B"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729F6F27"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69781E08"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40250447"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6721FCC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990138">
              <w:rPr>
                <w:rFonts w:ascii="標楷體" w:eastAsia="標楷體" w:hAnsi="標楷體" w:cs="標楷體"/>
                <w:sz w:val="20"/>
                <w:szCs w:val="20"/>
              </w:rPr>
              <w:t>覺察性別角色的刻板印象，了解家庭、學校與職業的分工，不應受性別的限制。</w:t>
            </w:r>
          </w:p>
          <w:p w14:paraId="1DEBF242"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7FB980C6"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990138">
              <w:rPr>
                <w:rFonts w:ascii="標楷體" w:eastAsia="標楷體" w:hAnsi="標楷體" w:cs="標楷體"/>
                <w:sz w:val="20"/>
                <w:szCs w:val="20"/>
              </w:rPr>
              <w:t>欣賞、包容個別差異並尊重自己與他人的權利。</w:t>
            </w:r>
          </w:p>
          <w:p w14:paraId="0A8E31FB"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0C201C0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環E17 </w:t>
            </w:r>
            <w:r w:rsidRPr="00990138">
              <w:rPr>
                <w:rFonts w:ascii="標楷體" w:eastAsia="標楷體" w:hAnsi="標楷體" w:cs="標楷體"/>
                <w:sz w:val="20"/>
                <w:szCs w:val="20"/>
              </w:rPr>
              <w:t>養成日常生活節約用水、用電、物質的行為，減少資源的消耗。</w:t>
            </w:r>
          </w:p>
          <w:p w14:paraId="46DF70E9"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04FB81F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990138">
              <w:rPr>
                <w:rFonts w:ascii="標楷體" w:eastAsia="標楷體" w:hAnsi="標楷體" w:cs="標楷體"/>
                <w:sz w:val="20"/>
                <w:szCs w:val="20"/>
              </w:rPr>
              <w:t>了解平日常見科技產品的用途與運作方式。</w:t>
            </w:r>
          </w:p>
          <w:p w14:paraId="3FB5F37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科E4 </w:t>
            </w:r>
            <w:r w:rsidRPr="00990138">
              <w:rPr>
                <w:rFonts w:ascii="標楷體" w:eastAsia="標楷體" w:hAnsi="標楷體" w:cs="標楷體"/>
                <w:sz w:val="20"/>
                <w:szCs w:val="20"/>
              </w:rPr>
              <w:t>體會動手實作的樂趣，並養成正向的科技態度。</w:t>
            </w:r>
          </w:p>
          <w:p w14:paraId="4249028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990138">
              <w:rPr>
                <w:rFonts w:ascii="標楷體" w:eastAsia="標楷體" w:hAnsi="標楷體" w:cs="標楷體"/>
                <w:sz w:val="20"/>
                <w:szCs w:val="20"/>
              </w:rPr>
              <w:t>具備與他人團隊合作的能力。</w:t>
            </w:r>
          </w:p>
          <w:p w14:paraId="05F3C686" w14:textId="77777777" w:rsidR="00730352" w:rsidRDefault="00D11BE4">
            <w:pPr>
              <w:rPr>
                <w:rFonts w:ascii="標楷體" w:eastAsia="標楷體" w:hAnsi="標楷體"/>
                <w:sz w:val="20"/>
                <w:szCs w:val="20"/>
              </w:rPr>
            </w:pPr>
            <w:r>
              <w:rPr>
                <w:rFonts w:ascii="標楷體" w:eastAsia="標楷體" w:hAnsi="標楷體" w:cs="標楷體"/>
                <w:sz w:val="20"/>
                <w:szCs w:val="20"/>
              </w:rPr>
              <w:t>【能源教育】</w:t>
            </w:r>
          </w:p>
          <w:p w14:paraId="7413BA5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能E7 </w:t>
            </w:r>
            <w:r w:rsidRPr="00990138">
              <w:rPr>
                <w:rFonts w:ascii="標楷體" w:eastAsia="標楷體" w:hAnsi="標楷體" w:cs="標楷體"/>
                <w:sz w:val="20"/>
                <w:szCs w:val="20"/>
              </w:rPr>
              <w:t>蒐集相關資料、與他人討論、分析、分享能源議題。</w:t>
            </w:r>
          </w:p>
          <w:p w14:paraId="33E0E6F6"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5609444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990138">
              <w:rPr>
                <w:rFonts w:ascii="標楷體" w:eastAsia="標楷體" w:hAnsi="標楷體" w:cs="標楷體"/>
                <w:sz w:val="20"/>
                <w:szCs w:val="20"/>
              </w:rPr>
              <w:t>參與規則的制定並遵守之。</w:t>
            </w:r>
          </w:p>
          <w:p w14:paraId="3C8E557A"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3B720DC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990138">
              <w:rPr>
                <w:rFonts w:ascii="標楷體" w:eastAsia="標楷體" w:hAnsi="標楷體" w:cs="標楷體"/>
                <w:sz w:val="20"/>
                <w:szCs w:val="20"/>
              </w:rPr>
              <w:t>了解安全教育。</w:t>
            </w:r>
          </w:p>
          <w:p w14:paraId="21883B3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990138">
              <w:rPr>
                <w:rFonts w:ascii="標楷體" w:eastAsia="標楷體" w:hAnsi="標楷體" w:cs="標楷體"/>
                <w:sz w:val="20"/>
                <w:szCs w:val="20"/>
              </w:rPr>
              <w:t>探討日常生活應該注意的安全。</w:t>
            </w:r>
          </w:p>
          <w:p w14:paraId="0254098B"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6CFED03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990138">
              <w:rPr>
                <w:rFonts w:ascii="標楷體" w:eastAsia="標楷體" w:hAnsi="標楷體" w:cs="標楷體"/>
                <w:sz w:val="20"/>
                <w:szCs w:val="20"/>
              </w:rPr>
              <w:t>學習解決問題與做決定的能力。</w:t>
            </w:r>
          </w:p>
          <w:p w14:paraId="0685D893"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57D231A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990138">
              <w:rPr>
                <w:rFonts w:ascii="標楷體" w:eastAsia="標楷體" w:hAnsi="標楷體" w:cs="標楷體"/>
                <w:sz w:val="20"/>
                <w:szCs w:val="20"/>
              </w:rPr>
              <w:t>認識一般生活情境中需要使用的，以及學習學科基礎知識所應具備的字詞彙。</w:t>
            </w:r>
          </w:p>
          <w:p w14:paraId="35C8B57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990138">
              <w:rPr>
                <w:rFonts w:ascii="標楷體" w:eastAsia="標楷體" w:hAnsi="標楷體" w:cs="標楷體"/>
                <w:sz w:val="20"/>
                <w:szCs w:val="20"/>
              </w:rPr>
              <w:t>中高年級後需發展長篇文本的閱讀理解能力。</w:t>
            </w:r>
          </w:p>
          <w:p w14:paraId="6FE6FE4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990138">
              <w:rPr>
                <w:rFonts w:ascii="標楷體" w:eastAsia="標楷體" w:hAnsi="標楷體" w:cs="標楷體"/>
                <w:sz w:val="20"/>
                <w:szCs w:val="20"/>
              </w:rPr>
              <w:t>培養喜愛閱讀的態度。</w:t>
            </w:r>
          </w:p>
          <w:p w14:paraId="0BB5FEC1"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5FFAE97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戶E4 </w:t>
            </w:r>
            <w:r w:rsidRPr="00990138">
              <w:rPr>
                <w:rFonts w:ascii="標楷體" w:eastAsia="標楷體" w:hAnsi="標楷體" w:cs="標楷體"/>
                <w:sz w:val="20"/>
                <w:szCs w:val="20"/>
              </w:rPr>
              <w:t>覺知自身的生活方式會對自然環境產生影響與衝擊。</w:t>
            </w:r>
          </w:p>
        </w:tc>
        <w:tc>
          <w:tcPr>
            <w:tcW w:w="1823" w:type="dxa"/>
            <w:shd w:val="clear" w:color="auto" w:fill="auto"/>
          </w:tcPr>
          <w:p w14:paraId="37DC1CCE" w14:textId="77777777" w:rsidR="00CF1DCF" w:rsidRPr="00E73FA1" w:rsidRDefault="00A732EF" w:rsidP="00281EF1">
            <w:pPr>
              <w:spacing w:after="180"/>
              <w:rPr>
                <w:rFonts w:eastAsia="標楷體"/>
                <w:color w:val="0070C0"/>
                <w:sz w:val="20"/>
                <w:szCs w:val="20"/>
              </w:rPr>
            </w:pPr>
          </w:p>
        </w:tc>
      </w:tr>
      <w:tr w:rsidR="00CF1DCF" w:rsidRPr="00B32678" w14:paraId="63DCDE90" w14:textId="77777777" w:rsidTr="00924C5F">
        <w:tc>
          <w:tcPr>
            <w:tcW w:w="817" w:type="dxa"/>
            <w:shd w:val="clear" w:color="auto" w:fill="auto"/>
            <w:vAlign w:val="center"/>
          </w:tcPr>
          <w:p w14:paraId="3466FA18" w14:textId="77777777" w:rsidR="005E5A3D" w:rsidRPr="00AB1E0F" w:rsidRDefault="00D11BE4" w:rsidP="0062398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第廿週</w:t>
            </w:r>
          </w:p>
        </w:tc>
        <w:tc>
          <w:tcPr>
            <w:tcW w:w="1276" w:type="dxa"/>
            <w:shd w:val="clear" w:color="auto" w:fill="auto"/>
          </w:tcPr>
          <w:p w14:paraId="6D953F29"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4A72D9">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11A4FCF0"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4A72D9">
              <w:rPr>
                <w:rFonts w:ascii="標楷體" w:eastAsia="標楷體" w:hAnsi="標楷體" w:cs="標楷體"/>
                <w:sz w:val="20"/>
                <w:szCs w:val="20"/>
              </w:rPr>
              <w:t>具備透過實地操作探究活動探索科學問題的能力，並能初步根據問題特性、資源的有無等因素，規劃簡單步驟，操作適合學習階段的器材儀器、科技設備及資源，進行自然科學實驗。</w:t>
            </w:r>
          </w:p>
          <w:p w14:paraId="01882C2D"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4A72D9">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60137B89" w14:textId="77777777" w:rsidR="00730352" w:rsidRDefault="00D11BE4">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4A72D9">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667711A8"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tr-Ⅲ-1 </w:t>
            </w:r>
            <w:r w:rsidRPr="00990138">
              <w:rPr>
                <w:rFonts w:ascii="標楷體" w:eastAsia="標楷體" w:hAnsi="標楷體" w:cs="標楷體"/>
                <w:sz w:val="20"/>
                <w:szCs w:val="20"/>
              </w:rPr>
              <w:t>能將自己及他人所觀察、記錄的自然現象與習得的知識互相連結，察覺彼此間的關係，並提出自己的想法及知道與他人的差異。</w:t>
            </w:r>
          </w:p>
          <w:p w14:paraId="00ED4C0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tm-Ⅲ-1 </w:t>
            </w:r>
            <w:r w:rsidRPr="00990138">
              <w:rPr>
                <w:rFonts w:ascii="標楷體" w:eastAsia="標楷體" w:hAnsi="標楷體" w:cs="標楷體"/>
                <w:sz w:val="20"/>
                <w:szCs w:val="20"/>
              </w:rPr>
              <w:t>能經由提問、觀察及實驗等歷程，探索自然界現象之間的關係，建立簡單的概念模型，並理解到有不同模型的存在。</w:t>
            </w:r>
          </w:p>
          <w:p w14:paraId="2A895A0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po-Ⅲ-1 </w:t>
            </w:r>
            <w:r w:rsidRPr="00990138">
              <w:rPr>
                <w:rFonts w:ascii="標楷體" w:eastAsia="標楷體" w:hAnsi="標楷體" w:cs="標楷體"/>
                <w:sz w:val="20"/>
                <w:szCs w:val="20"/>
              </w:rPr>
              <w:t>能從學習活動、日常經驗及科技運用、自然環境、書刊及網路媒體等察覺問題。</w:t>
            </w:r>
          </w:p>
          <w:p w14:paraId="72501AC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pe-Ⅲ-1 </w:t>
            </w:r>
            <w:r w:rsidRPr="00990138">
              <w:rPr>
                <w:rFonts w:ascii="標楷體" w:eastAsia="標楷體" w:hAnsi="標楷體" w:cs="標楷體"/>
                <w:sz w:val="20"/>
                <w:szCs w:val="20"/>
              </w:rPr>
              <w:t>能了解自變項、應變項並預測改變時可能的影響和進行適當次數測試的意義。在教師或教科書的指導或說明下，能了解探究的計畫，並進而能根據問題的特性、資源</w:t>
            </w:r>
            <w:r>
              <w:rPr>
                <w:rFonts w:ascii="標楷體" w:eastAsia="標楷體" w:hAnsi="標楷體" w:cs="標楷體"/>
                <w:sz w:val="20"/>
                <w:szCs w:val="20"/>
              </w:rPr>
              <w:t>（</w:t>
            </w:r>
            <w:r w:rsidRPr="00990138">
              <w:rPr>
                <w:rFonts w:ascii="標楷體" w:eastAsia="標楷體" w:hAnsi="標楷體" w:cs="標楷體"/>
                <w:sz w:val="20"/>
                <w:szCs w:val="20"/>
              </w:rPr>
              <w:t>設備等</w:t>
            </w:r>
            <w:r>
              <w:rPr>
                <w:rFonts w:ascii="標楷體" w:eastAsia="標楷體" w:hAnsi="標楷體" w:cs="標楷體"/>
                <w:sz w:val="20"/>
                <w:szCs w:val="20"/>
              </w:rPr>
              <w:t>）</w:t>
            </w:r>
            <w:r w:rsidRPr="00990138">
              <w:rPr>
                <w:rFonts w:ascii="標楷體" w:eastAsia="標楷體" w:hAnsi="標楷體" w:cs="標楷體"/>
                <w:sz w:val="20"/>
                <w:szCs w:val="20"/>
              </w:rPr>
              <w:t>的有無等因素，規劃簡單的探究活動。</w:t>
            </w:r>
          </w:p>
          <w:p w14:paraId="061F63C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pe-Ⅲ-2 </w:t>
            </w:r>
            <w:r w:rsidRPr="00990138">
              <w:rPr>
                <w:rFonts w:ascii="標楷體" w:eastAsia="標楷體" w:hAnsi="標楷體" w:cs="標楷體"/>
                <w:sz w:val="20"/>
                <w:szCs w:val="20"/>
              </w:rPr>
              <w:t>能正確安全操作適合學習階段的物品、器材儀器、科技設備及資源。能進行客觀的質性觀察或數值量測並詳實記錄。</w:t>
            </w:r>
          </w:p>
          <w:p w14:paraId="7D4281C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pa-Ⅲ-1 </w:t>
            </w:r>
            <w:r w:rsidRPr="00990138">
              <w:rPr>
                <w:rFonts w:ascii="標楷體" w:eastAsia="標楷體" w:hAnsi="標楷體" w:cs="標楷體"/>
                <w:sz w:val="20"/>
                <w:szCs w:val="20"/>
              </w:rPr>
              <w:t>能分析比較、製作圖表、運用簡單數學等方法，整理已有的資訊或數據。</w:t>
            </w:r>
          </w:p>
          <w:p w14:paraId="7B78D47A"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pa-Ⅲ-2 </w:t>
            </w:r>
            <w:r w:rsidRPr="00990138">
              <w:rPr>
                <w:rFonts w:ascii="標楷體" w:eastAsia="標楷體" w:hAnsi="標楷體" w:cs="標楷體"/>
                <w:sz w:val="20"/>
                <w:szCs w:val="20"/>
              </w:rPr>
              <w:t>能從（所得的）資訊或數據，形成解釋、發現新知、獲知因果關係、解決問題、或是發現新的問題。並能將自己的探究結果和他人的結果（例如：來自同學）比較對照，檢查相近探究是否有相近的結果。</w:t>
            </w:r>
          </w:p>
          <w:p w14:paraId="657C46D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pc-Ⅲ-2 </w:t>
            </w:r>
            <w:r w:rsidRPr="00990138">
              <w:rPr>
                <w:rFonts w:ascii="標楷體" w:eastAsia="標楷體" w:hAnsi="標楷體" w:cs="標楷體"/>
                <w:sz w:val="20"/>
                <w:szCs w:val="20"/>
              </w:rPr>
              <w:t>能利用較簡單形式的口語、文字、影像（例如：攝影、錄影）、繪圖或實物、科學名詞、數學公式、模型等，表達探究之過程、發現或成果。</w:t>
            </w:r>
          </w:p>
          <w:p w14:paraId="6BB60C4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ai-Ⅲ-1 </w:t>
            </w:r>
            <w:r w:rsidRPr="00990138">
              <w:rPr>
                <w:rFonts w:ascii="標楷體" w:eastAsia="標楷體" w:hAnsi="標楷體" w:cs="標楷體"/>
                <w:sz w:val="20"/>
                <w:szCs w:val="20"/>
              </w:rPr>
              <w:t>透過科學探索了解現象發生的原因或機制，滿足好奇心。</w:t>
            </w:r>
          </w:p>
          <w:p w14:paraId="42010044"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ah-Ⅲ-1 </w:t>
            </w:r>
            <w:r w:rsidRPr="00990138">
              <w:rPr>
                <w:rFonts w:ascii="標楷體" w:eastAsia="標楷體" w:hAnsi="標楷體" w:cs="標楷體"/>
                <w:sz w:val="20"/>
                <w:szCs w:val="20"/>
              </w:rPr>
              <w:t>利用科學知識理解日常生活觀察到的現象。</w:t>
            </w:r>
          </w:p>
          <w:p w14:paraId="3B7404D9"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ah-Ⅲ-2 </w:t>
            </w:r>
            <w:r w:rsidRPr="00990138">
              <w:rPr>
                <w:rFonts w:ascii="標楷體" w:eastAsia="標楷體" w:hAnsi="標楷體" w:cs="標楷體"/>
                <w:sz w:val="20"/>
                <w:szCs w:val="20"/>
              </w:rPr>
              <w:t>透過科學探究活動解決一部分生活週遭的問題。</w:t>
            </w:r>
          </w:p>
          <w:p w14:paraId="6CEAD1F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an-Ⅲ-1 </w:t>
            </w:r>
            <w:r w:rsidRPr="00990138">
              <w:rPr>
                <w:rFonts w:ascii="標楷體" w:eastAsia="標楷體" w:hAnsi="標楷體" w:cs="標楷體"/>
                <w:sz w:val="20"/>
                <w:szCs w:val="20"/>
              </w:rPr>
              <w:t>透過科學探究活動，了解科學知識的基礎是來自於真實的經驗和證據。</w:t>
            </w:r>
          </w:p>
        </w:tc>
        <w:tc>
          <w:tcPr>
            <w:tcW w:w="1559" w:type="dxa"/>
            <w:shd w:val="clear" w:color="auto" w:fill="auto"/>
          </w:tcPr>
          <w:p w14:paraId="07870353"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INa-Ⅲ-1 </w:t>
            </w:r>
            <w:r w:rsidRPr="00990138">
              <w:rPr>
                <w:rFonts w:ascii="標楷體" w:eastAsia="標楷體" w:hAnsi="標楷體" w:cs="標楷體"/>
                <w:kern w:val="0"/>
                <w:sz w:val="20"/>
                <w:szCs w:val="20"/>
              </w:rPr>
              <w:t>物質是由微小的粒子所組成，而且粒子不斷的運動。</w:t>
            </w:r>
          </w:p>
          <w:p w14:paraId="619738FA"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INa-Ⅲ-2 </w:t>
            </w:r>
            <w:r w:rsidRPr="00990138">
              <w:rPr>
                <w:rFonts w:ascii="標楷體" w:eastAsia="標楷體" w:hAnsi="標楷體" w:cs="標楷體"/>
                <w:kern w:val="0"/>
                <w:sz w:val="20"/>
                <w:szCs w:val="20"/>
              </w:rPr>
              <w:t>物質各有不同性質，有些性質會隨溫度而改變。</w:t>
            </w:r>
          </w:p>
          <w:p w14:paraId="0171C702"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INa-Ⅲ-4 </w:t>
            </w:r>
            <w:r w:rsidRPr="00990138">
              <w:rPr>
                <w:rFonts w:ascii="標楷體" w:eastAsia="標楷體" w:hAnsi="標楷體" w:cs="標楷體"/>
                <w:kern w:val="0"/>
                <w:sz w:val="20"/>
                <w:szCs w:val="20"/>
              </w:rPr>
              <w:t>空氣由各種不同氣體所組成，空氣具有熱脹冷縮的性質。氣體無一定的形狀與體積。</w:t>
            </w:r>
          </w:p>
          <w:p w14:paraId="04EC58B1"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INa-Ⅲ-8 </w:t>
            </w:r>
            <w:r w:rsidRPr="00990138">
              <w:rPr>
                <w:rFonts w:ascii="標楷體" w:eastAsia="標楷體" w:hAnsi="標楷體" w:cs="標楷體"/>
                <w:kern w:val="0"/>
                <w:sz w:val="20"/>
                <w:szCs w:val="20"/>
              </w:rPr>
              <w:t>熱由高溫處往低溫處傳播，傳播的方式有傳導、對流和輻射，生活中可運用不同的方法保溫與散熱。</w:t>
            </w:r>
          </w:p>
          <w:p w14:paraId="7A134448"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INb-Ⅲ-1 </w:t>
            </w:r>
            <w:r w:rsidRPr="00990138">
              <w:rPr>
                <w:rFonts w:ascii="標楷體" w:eastAsia="標楷體" w:hAnsi="標楷體" w:cs="標楷體"/>
                <w:kern w:val="0"/>
                <w:sz w:val="20"/>
                <w:szCs w:val="20"/>
              </w:rPr>
              <w:t>物質有不同的結構與功能。</w:t>
            </w:r>
          </w:p>
          <w:p w14:paraId="502F7C84" w14:textId="77777777" w:rsidR="00730352" w:rsidRDefault="00D11BE4">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INc-Ⅲ-1 </w:t>
            </w:r>
            <w:r w:rsidRPr="00990138">
              <w:rPr>
                <w:rFonts w:ascii="標楷體" w:eastAsia="標楷體" w:hAnsi="標楷體" w:cs="標楷體"/>
                <w:kern w:val="0"/>
                <w:sz w:val="20"/>
                <w:szCs w:val="20"/>
              </w:rPr>
              <w:t>生活及探究中常用的測量工具和方法。</w:t>
            </w:r>
          </w:p>
        </w:tc>
        <w:tc>
          <w:tcPr>
            <w:tcW w:w="3205" w:type="dxa"/>
            <w:shd w:val="clear" w:color="auto" w:fill="auto"/>
          </w:tcPr>
          <w:p w14:paraId="48C8C65E" w14:textId="77777777" w:rsidR="005E5A3D" w:rsidRDefault="00D11BE4" w:rsidP="00E00BA0">
            <w:pPr>
              <w:rPr>
                <w:rFonts w:ascii="標楷體" w:eastAsia="標楷體" w:hAnsi="標楷體"/>
                <w:sz w:val="20"/>
                <w:szCs w:val="20"/>
              </w:rPr>
            </w:pPr>
            <w:r w:rsidRPr="00C420E7">
              <w:rPr>
                <w:rFonts w:ascii="標楷體" w:eastAsia="標楷體" w:hAnsi="標楷體" w:cs="標楷體"/>
                <w:sz w:val="20"/>
                <w:szCs w:val="20"/>
              </w:rPr>
              <w:t>活動三如何保溫與散熱</w:t>
            </w:r>
          </w:p>
          <w:p w14:paraId="596EEBFF" w14:textId="77777777" w:rsidR="005E5A3D" w:rsidRDefault="00D11BE4" w:rsidP="00E00BA0">
            <w:pPr>
              <w:rPr>
                <w:rFonts w:ascii="標楷體" w:eastAsia="標楷體" w:hAnsi="標楷體"/>
                <w:sz w:val="20"/>
                <w:szCs w:val="20"/>
              </w:rPr>
            </w:pPr>
            <w:r>
              <w:rPr>
                <w:rFonts w:ascii="標楷體" w:eastAsia="標楷體" w:hAnsi="標楷體" w:cs="標楷體"/>
                <w:sz w:val="20"/>
                <w:szCs w:val="20"/>
              </w:rPr>
              <w:t>【科學閱讀】</w:t>
            </w:r>
          </w:p>
          <w:p w14:paraId="0F608C67" w14:textId="77777777" w:rsidR="005E5A3D" w:rsidRPr="00AB1E0F" w:rsidRDefault="00D11BE4" w:rsidP="00E00BA0">
            <w:pPr>
              <w:rPr>
                <w:rFonts w:ascii="標楷體" w:eastAsia="標楷體" w:hAnsi="標楷體"/>
                <w:sz w:val="20"/>
                <w:szCs w:val="20"/>
              </w:rPr>
            </w:pPr>
            <w:r w:rsidRPr="00BA03AB">
              <w:rPr>
                <w:rFonts w:ascii="標楷體" w:eastAsia="標楷體" w:hAnsi="標楷體" w:cs="標楷體"/>
                <w:sz w:val="20"/>
                <w:szCs w:val="20"/>
              </w:rPr>
              <w:t>本篇文章介紹了生活中物品的變色原理。說明在印有圖案的杯子中倒入熱水，倒入熱水的過程中，外層的顏色會逐漸消失，內層的圖案就會顯現出來。</w:t>
            </w:r>
          </w:p>
        </w:tc>
        <w:tc>
          <w:tcPr>
            <w:tcW w:w="561" w:type="dxa"/>
            <w:shd w:val="clear" w:color="auto" w:fill="auto"/>
            <w:vAlign w:val="center"/>
          </w:tcPr>
          <w:p w14:paraId="05F6FB14" w14:textId="77777777" w:rsidR="005E5A3D" w:rsidRPr="00AB1E0F" w:rsidRDefault="00D11BE4" w:rsidP="00623981">
            <w:pPr>
              <w:jc w:val="center"/>
              <w:rPr>
                <w:rFonts w:ascii="標楷體" w:eastAsia="標楷體" w:hAnsi="標楷體"/>
                <w:sz w:val="20"/>
                <w:szCs w:val="20"/>
              </w:rPr>
            </w:pPr>
            <w:r>
              <w:rPr>
                <w:rFonts w:ascii="標楷體" w:eastAsia="標楷體" w:hAnsi="標楷體" w:cs="標楷體"/>
                <w:sz w:val="20"/>
                <w:szCs w:val="20"/>
              </w:rPr>
              <w:t>3</w:t>
            </w:r>
          </w:p>
        </w:tc>
        <w:tc>
          <w:tcPr>
            <w:tcW w:w="1098" w:type="dxa"/>
            <w:shd w:val="clear" w:color="auto" w:fill="auto"/>
          </w:tcPr>
          <w:p w14:paraId="6F0ACF75" w14:textId="77777777" w:rsidR="005E5A3D" w:rsidRPr="00AB1E0F" w:rsidRDefault="00A732EF" w:rsidP="008C57E1">
            <w:pPr>
              <w:snapToGrid w:val="0"/>
              <w:rPr>
                <w:color w:val="000000" w:themeColor="text1"/>
                <w:sz w:val="16"/>
              </w:rPr>
            </w:pPr>
          </w:p>
        </w:tc>
        <w:tc>
          <w:tcPr>
            <w:tcW w:w="1332" w:type="dxa"/>
            <w:shd w:val="clear" w:color="auto" w:fill="auto"/>
          </w:tcPr>
          <w:p w14:paraId="0CC5A741"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課堂問答</w:t>
            </w:r>
          </w:p>
          <w:p w14:paraId="15AE23E2"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口頭報告</w:t>
            </w:r>
          </w:p>
          <w:p w14:paraId="54A36294"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觀察紀錄</w:t>
            </w:r>
          </w:p>
          <w:p w14:paraId="1B099A90"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資料蒐集</w:t>
            </w:r>
          </w:p>
          <w:p w14:paraId="5A7B5523" w14:textId="77777777" w:rsidR="005E5A3D" w:rsidRPr="00BE084A"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小組討論</w:t>
            </w:r>
          </w:p>
          <w:p w14:paraId="487DFCDA" w14:textId="77777777" w:rsidR="005E5A3D" w:rsidRPr="00AB1E0F" w:rsidRDefault="00D11BE4" w:rsidP="008C57E1">
            <w:pPr>
              <w:contextualSpacing/>
              <w:mirrorIndents/>
              <w:rPr>
                <w:rFonts w:ascii="標楷體" w:eastAsia="標楷體" w:hAnsi="標楷體"/>
                <w:sz w:val="20"/>
                <w:szCs w:val="20"/>
              </w:rPr>
            </w:pPr>
            <w:r w:rsidRPr="00BE084A">
              <w:rPr>
                <w:rFonts w:ascii="標楷體" w:eastAsia="標楷體" w:hAnsi="標楷體" w:cs="標楷體"/>
                <w:sz w:val="20"/>
                <w:szCs w:val="20"/>
              </w:rPr>
              <w:t>習作評量</w:t>
            </w:r>
          </w:p>
        </w:tc>
        <w:tc>
          <w:tcPr>
            <w:tcW w:w="1409" w:type="dxa"/>
            <w:shd w:val="clear" w:color="auto" w:fill="auto"/>
          </w:tcPr>
          <w:p w14:paraId="245A0892" w14:textId="77777777" w:rsidR="00730352" w:rsidRDefault="00D11BE4">
            <w:pPr>
              <w:rPr>
                <w:rFonts w:ascii="標楷體" w:eastAsia="標楷體" w:hAnsi="標楷體"/>
                <w:sz w:val="20"/>
                <w:szCs w:val="20"/>
              </w:rPr>
            </w:pPr>
            <w:r>
              <w:rPr>
                <w:rFonts w:ascii="標楷體" w:eastAsia="標楷體" w:hAnsi="標楷體" w:cs="標楷體"/>
                <w:sz w:val="20"/>
                <w:szCs w:val="20"/>
              </w:rPr>
              <w:t>【性別平等教育】</w:t>
            </w:r>
          </w:p>
          <w:p w14:paraId="2D07868F"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性E3 </w:t>
            </w:r>
            <w:r w:rsidRPr="00990138">
              <w:rPr>
                <w:rFonts w:ascii="標楷體" w:eastAsia="標楷體" w:hAnsi="標楷體" w:cs="標楷體"/>
                <w:sz w:val="20"/>
                <w:szCs w:val="20"/>
              </w:rPr>
              <w:t>覺察性別角色的刻板印象，了解家庭、學校與職業的分工，不應受性別的限制。</w:t>
            </w:r>
          </w:p>
          <w:p w14:paraId="14C1D44C" w14:textId="77777777" w:rsidR="00730352" w:rsidRDefault="00D11BE4">
            <w:pPr>
              <w:rPr>
                <w:rFonts w:ascii="標楷體" w:eastAsia="標楷體" w:hAnsi="標楷體"/>
                <w:sz w:val="20"/>
                <w:szCs w:val="20"/>
              </w:rPr>
            </w:pPr>
            <w:r>
              <w:rPr>
                <w:rFonts w:ascii="標楷體" w:eastAsia="標楷體" w:hAnsi="標楷體" w:cs="標楷體"/>
                <w:sz w:val="20"/>
                <w:szCs w:val="20"/>
              </w:rPr>
              <w:t>【人權教育】</w:t>
            </w:r>
          </w:p>
          <w:p w14:paraId="6AFA31D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人E5 </w:t>
            </w:r>
            <w:r w:rsidRPr="00990138">
              <w:rPr>
                <w:rFonts w:ascii="標楷體" w:eastAsia="標楷體" w:hAnsi="標楷體" w:cs="標楷體"/>
                <w:sz w:val="20"/>
                <w:szCs w:val="20"/>
              </w:rPr>
              <w:t>欣賞、包容個別差異並尊重自己與他人的權利。</w:t>
            </w:r>
          </w:p>
          <w:p w14:paraId="1B57C55A" w14:textId="77777777" w:rsidR="00730352" w:rsidRDefault="00D11BE4">
            <w:pPr>
              <w:rPr>
                <w:rFonts w:ascii="標楷體" w:eastAsia="標楷體" w:hAnsi="標楷體"/>
                <w:sz w:val="20"/>
                <w:szCs w:val="20"/>
              </w:rPr>
            </w:pPr>
            <w:r>
              <w:rPr>
                <w:rFonts w:ascii="標楷體" w:eastAsia="標楷體" w:hAnsi="標楷體" w:cs="標楷體"/>
                <w:sz w:val="20"/>
                <w:szCs w:val="20"/>
              </w:rPr>
              <w:t>【環境教育】</w:t>
            </w:r>
          </w:p>
          <w:p w14:paraId="113ACE1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環E17 </w:t>
            </w:r>
            <w:r w:rsidRPr="00990138">
              <w:rPr>
                <w:rFonts w:ascii="標楷體" w:eastAsia="標楷體" w:hAnsi="標楷體" w:cs="標楷體"/>
                <w:sz w:val="20"/>
                <w:szCs w:val="20"/>
              </w:rPr>
              <w:t>養成日常生活節約用水、用電、物質的行為，減少資源的消耗。</w:t>
            </w:r>
          </w:p>
          <w:p w14:paraId="17FFF06A" w14:textId="77777777" w:rsidR="00730352" w:rsidRDefault="00D11BE4">
            <w:pPr>
              <w:rPr>
                <w:rFonts w:ascii="標楷體" w:eastAsia="標楷體" w:hAnsi="標楷體"/>
                <w:sz w:val="20"/>
                <w:szCs w:val="20"/>
              </w:rPr>
            </w:pPr>
            <w:r>
              <w:rPr>
                <w:rFonts w:ascii="標楷體" w:eastAsia="標楷體" w:hAnsi="標楷體" w:cs="標楷體"/>
                <w:sz w:val="20"/>
                <w:szCs w:val="20"/>
              </w:rPr>
              <w:t>【科技教育】</w:t>
            </w:r>
          </w:p>
          <w:p w14:paraId="50B6D99D"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科E1 </w:t>
            </w:r>
            <w:r w:rsidRPr="00990138">
              <w:rPr>
                <w:rFonts w:ascii="標楷體" w:eastAsia="標楷體" w:hAnsi="標楷體" w:cs="標楷體"/>
                <w:sz w:val="20"/>
                <w:szCs w:val="20"/>
              </w:rPr>
              <w:t>了解平日常見科技產品的用途與運作方式。</w:t>
            </w:r>
          </w:p>
          <w:p w14:paraId="11C7445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科E4 </w:t>
            </w:r>
            <w:r w:rsidRPr="00990138">
              <w:rPr>
                <w:rFonts w:ascii="標楷體" w:eastAsia="標楷體" w:hAnsi="標楷體" w:cs="標楷體"/>
                <w:sz w:val="20"/>
                <w:szCs w:val="20"/>
              </w:rPr>
              <w:t>體會動手實作的樂趣，並養成正向的科技態度。</w:t>
            </w:r>
          </w:p>
          <w:p w14:paraId="24956B1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科E9 </w:t>
            </w:r>
            <w:r w:rsidRPr="00990138">
              <w:rPr>
                <w:rFonts w:ascii="標楷體" w:eastAsia="標楷體" w:hAnsi="標楷體" w:cs="標楷體"/>
                <w:sz w:val="20"/>
                <w:szCs w:val="20"/>
              </w:rPr>
              <w:t>具備與他人團隊合作的能力。</w:t>
            </w:r>
          </w:p>
          <w:p w14:paraId="133A0EA6" w14:textId="77777777" w:rsidR="00730352" w:rsidRDefault="00D11BE4">
            <w:pPr>
              <w:rPr>
                <w:rFonts w:ascii="標楷體" w:eastAsia="標楷體" w:hAnsi="標楷體"/>
                <w:sz w:val="20"/>
                <w:szCs w:val="20"/>
              </w:rPr>
            </w:pPr>
            <w:r>
              <w:rPr>
                <w:rFonts w:ascii="標楷體" w:eastAsia="標楷體" w:hAnsi="標楷體" w:cs="標楷體"/>
                <w:sz w:val="20"/>
                <w:szCs w:val="20"/>
              </w:rPr>
              <w:t>【能源教育】</w:t>
            </w:r>
          </w:p>
          <w:p w14:paraId="3550C01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能E7 </w:t>
            </w:r>
            <w:r w:rsidRPr="00990138">
              <w:rPr>
                <w:rFonts w:ascii="標楷體" w:eastAsia="標楷體" w:hAnsi="標楷體" w:cs="標楷體"/>
                <w:sz w:val="20"/>
                <w:szCs w:val="20"/>
              </w:rPr>
              <w:t>蒐集相關資料、與他人討論、分析、分享能源議題。</w:t>
            </w:r>
          </w:p>
          <w:p w14:paraId="75E6C8C9" w14:textId="77777777" w:rsidR="00730352" w:rsidRDefault="00D11BE4">
            <w:pPr>
              <w:rPr>
                <w:rFonts w:ascii="標楷體" w:eastAsia="標楷體" w:hAnsi="標楷體"/>
                <w:sz w:val="20"/>
                <w:szCs w:val="20"/>
              </w:rPr>
            </w:pPr>
            <w:r>
              <w:rPr>
                <w:rFonts w:ascii="標楷體" w:eastAsia="標楷體" w:hAnsi="標楷體" w:cs="標楷體"/>
                <w:sz w:val="20"/>
                <w:szCs w:val="20"/>
              </w:rPr>
              <w:t>【法治教育】</w:t>
            </w:r>
          </w:p>
          <w:p w14:paraId="31B1C65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法E4 </w:t>
            </w:r>
            <w:r w:rsidRPr="00990138">
              <w:rPr>
                <w:rFonts w:ascii="標楷體" w:eastAsia="標楷體" w:hAnsi="標楷體" w:cs="標楷體"/>
                <w:sz w:val="20"/>
                <w:szCs w:val="20"/>
              </w:rPr>
              <w:t>參與規則的制定並遵守之。</w:t>
            </w:r>
          </w:p>
          <w:p w14:paraId="0C122902" w14:textId="77777777" w:rsidR="00730352" w:rsidRDefault="00D11BE4">
            <w:pPr>
              <w:rPr>
                <w:rFonts w:ascii="標楷體" w:eastAsia="標楷體" w:hAnsi="標楷體"/>
                <w:sz w:val="20"/>
                <w:szCs w:val="20"/>
              </w:rPr>
            </w:pPr>
            <w:r>
              <w:rPr>
                <w:rFonts w:ascii="標楷體" w:eastAsia="標楷體" w:hAnsi="標楷體" w:cs="標楷體"/>
                <w:sz w:val="20"/>
                <w:szCs w:val="20"/>
              </w:rPr>
              <w:t>【安全教育】</w:t>
            </w:r>
          </w:p>
          <w:p w14:paraId="2FBBF6D0"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安E1 </w:t>
            </w:r>
            <w:r w:rsidRPr="00990138">
              <w:rPr>
                <w:rFonts w:ascii="標楷體" w:eastAsia="標楷體" w:hAnsi="標楷體" w:cs="標楷體"/>
                <w:sz w:val="20"/>
                <w:szCs w:val="20"/>
              </w:rPr>
              <w:t>了解安全教育。</w:t>
            </w:r>
          </w:p>
          <w:p w14:paraId="58F84F2B"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安E4 </w:t>
            </w:r>
            <w:r w:rsidRPr="00990138">
              <w:rPr>
                <w:rFonts w:ascii="標楷體" w:eastAsia="標楷體" w:hAnsi="標楷體" w:cs="標楷體"/>
                <w:sz w:val="20"/>
                <w:szCs w:val="20"/>
              </w:rPr>
              <w:t>探討日常生活應該注意的安全。</w:t>
            </w:r>
          </w:p>
          <w:p w14:paraId="49021B02" w14:textId="77777777" w:rsidR="00730352" w:rsidRDefault="00D11BE4">
            <w:pPr>
              <w:rPr>
                <w:rFonts w:ascii="標楷體" w:eastAsia="標楷體" w:hAnsi="標楷體"/>
                <w:sz w:val="20"/>
                <w:szCs w:val="20"/>
              </w:rPr>
            </w:pPr>
            <w:r>
              <w:rPr>
                <w:rFonts w:ascii="標楷體" w:eastAsia="標楷體" w:hAnsi="標楷體" w:cs="標楷體"/>
                <w:sz w:val="20"/>
                <w:szCs w:val="20"/>
              </w:rPr>
              <w:t>【生涯規劃教育】</w:t>
            </w:r>
          </w:p>
          <w:p w14:paraId="70D2F543"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涯E12 </w:t>
            </w:r>
            <w:r w:rsidRPr="00990138">
              <w:rPr>
                <w:rFonts w:ascii="標楷體" w:eastAsia="標楷體" w:hAnsi="標楷體" w:cs="標楷體"/>
                <w:sz w:val="20"/>
                <w:szCs w:val="20"/>
              </w:rPr>
              <w:t>學習解決問題與做決定的能力。</w:t>
            </w:r>
          </w:p>
          <w:p w14:paraId="68180DDD" w14:textId="77777777" w:rsidR="00730352" w:rsidRDefault="00D11BE4">
            <w:pPr>
              <w:rPr>
                <w:rFonts w:ascii="標楷體" w:eastAsia="標楷體" w:hAnsi="標楷體"/>
                <w:sz w:val="20"/>
                <w:szCs w:val="20"/>
              </w:rPr>
            </w:pPr>
            <w:r>
              <w:rPr>
                <w:rFonts w:ascii="標楷體" w:eastAsia="標楷體" w:hAnsi="標楷體" w:cs="標楷體"/>
                <w:sz w:val="20"/>
                <w:szCs w:val="20"/>
              </w:rPr>
              <w:t>【閱讀素養教育】</w:t>
            </w:r>
          </w:p>
          <w:p w14:paraId="7DD8C14E"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 </w:t>
            </w:r>
            <w:r w:rsidRPr="00990138">
              <w:rPr>
                <w:rFonts w:ascii="標楷體" w:eastAsia="標楷體" w:hAnsi="標楷體" w:cs="標楷體"/>
                <w:sz w:val="20"/>
                <w:szCs w:val="20"/>
              </w:rPr>
              <w:t>認識一般生活情境中需要使用的，以及學習學科基礎知識所應具備的字詞彙。</w:t>
            </w:r>
          </w:p>
          <w:p w14:paraId="7F7CCE5C"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閱E4 </w:t>
            </w:r>
            <w:r w:rsidRPr="00990138">
              <w:rPr>
                <w:rFonts w:ascii="標楷體" w:eastAsia="標楷體" w:hAnsi="標楷體" w:cs="標楷體"/>
                <w:sz w:val="20"/>
                <w:szCs w:val="20"/>
              </w:rPr>
              <w:t>中高年級後需發展長篇文本的閱讀理解能力。</w:t>
            </w:r>
          </w:p>
          <w:p w14:paraId="72059787"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閱E12 </w:t>
            </w:r>
            <w:r w:rsidRPr="00990138">
              <w:rPr>
                <w:rFonts w:ascii="標楷體" w:eastAsia="標楷體" w:hAnsi="標楷體" w:cs="標楷體"/>
                <w:sz w:val="20"/>
                <w:szCs w:val="20"/>
              </w:rPr>
              <w:t>培養喜愛閱讀的態度。</w:t>
            </w:r>
          </w:p>
          <w:p w14:paraId="5B931CD6" w14:textId="77777777" w:rsidR="00730352" w:rsidRDefault="00D11BE4">
            <w:pPr>
              <w:rPr>
                <w:rFonts w:ascii="標楷體" w:eastAsia="標楷體" w:hAnsi="標楷體"/>
                <w:sz w:val="20"/>
                <w:szCs w:val="20"/>
              </w:rPr>
            </w:pPr>
            <w:r>
              <w:rPr>
                <w:rFonts w:ascii="標楷體" w:eastAsia="標楷體" w:hAnsi="標楷體" w:cs="標楷體"/>
                <w:sz w:val="20"/>
                <w:szCs w:val="20"/>
              </w:rPr>
              <w:t>【戶外教育】</w:t>
            </w:r>
          </w:p>
          <w:p w14:paraId="35C63541" w14:textId="77777777" w:rsidR="00730352" w:rsidRDefault="00D11BE4">
            <w:pPr>
              <w:rPr>
                <w:rFonts w:ascii="標楷體" w:eastAsia="標楷體" w:hAnsi="標楷體"/>
                <w:sz w:val="20"/>
                <w:szCs w:val="20"/>
              </w:rPr>
            </w:pPr>
            <w:r>
              <w:rPr>
                <w:rFonts w:ascii="標楷體" w:eastAsia="標楷體" w:hAnsi="標楷體" w:cs="標楷體"/>
                <w:sz w:val="20"/>
                <w:szCs w:val="20"/>
              </w:rPr>
              <w:t xml:space="preserve">戶E4 </w:t>
            </w:r>
            <w:r w:rsidRPr="00990138">
              <w:rPr>
                <w:rFonts w:ascii="標楷體" w:eastAsia="標楷體" w:hAnsi="標楷體" w:cs="標楷體"/>
                <w:sz w:val="20"/>
                <w:szCs w:val="20"/>
              </w:rPr>
              <w:t>覺知自身的生活方式會對自然環境產生影響與衝擊。</w:t>
            </w:r>
          </w:p>
        </w:tc>
        <w:tc>
          <w:tcPr>
            <w:tcW w:w="1823" w:type="dxa"/>
            <w:shd w:val="clear" w:color="auto" w:fill="auto"/>
          </w:tcPr>
          <w:p w14:paraId="0FF5CD97" w14:textId="77777777" w:rsidR="00CF1DCF" w:rsidRPr="00E73FA1" w:rsidRDefault="00A732EF" w:rsidP="00281EF1">
            <w:pPr>
              <w:spacing w:after="180"/>
              <w:rPr>
                <w:rFonts w:eastAsia="標楷體"/>
                <w:color w:val="0070C0"/>
                <w:sz w:val="20"/>
                <w:szCs w:val="20"/>
              </w:rPr>
            </w:pPr>
          </w:p>
        </w:tc>
      </w:tr>
    </w:tbl>
    <w:p w14:paraId="2B5329CF" w14:textId="77777777" w:rsidR="00CF1DCF" w:rsidRDefault="00D11BE4" w:rsidP="00CF1DCF">
      <w:pPr>
        <w:widowControl/>
        <w:rPr>
          <w:rFonts w:ascii="標楷體" w:eastAsia="標楷體" w:hAnsi="標楷體"/>
          <w:color w:val="FF0000"/>
        </w:rPr>
      </w:pPr>
      <w:r w:rsidRPr="007D4930">
        <w:rPr>
          <w:rFonts w:ascii="標楷體" w:eastAsia="標楷體" w:hAnsi="標楷體" w:cs="標楷體"/>
        </w:rPr>
        <w:t>說明：</w:t>
      </w:r>
      <w:r w:rsidRPr="009D0797">
        <w:rPr>
          <w:rFonts w:ascii="標楷體" w:eastAsia="標楷體" w:hAnsi="標楷體" w:cs="標楷體"/>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48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352"/>
    <w:rsid w:val="00164A43"/>
    <w:rsid w:val="00277F4E"/>
    <w:rsid w:val="00580908"/>
    <w:rsid w:val="005A17BF"/>
    <w:rsid w:val="00730352"/>
    <w:rsid w:val="00924C5F"/>
    <w:rsid w:val="00952B74"/>
    <w:rsid w:val="00A732EF"/>
    <w:rsid w:val="00AD58E7"/>
    <w:rsid w:val="00D11BE4"/>
    <w:rsid w:val="00D84082"/>
    <w:rsid w:val="00DD33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6B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14709</Words>
  <Characters>83845</Characters>
  <Application>Microsoft Office Word</Application>
  <DocSecurity>0</DocSecurity>
  <Lines>698</Lines>
  <Paragraphs>196</Paragraphs>
  <ScaleCrop>false</ScaleCrop>
  <Company/>
  <LinksUpToDate>false</LinksUpToDate>
  <CharactersWithSpaces>98358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2</cp:revision>
  <dcterms:created xsi:type="dcterms:W3CDTF">2023-06-19T04:41:00Z</dcterms:created>
  <dcterms:modified xsi:type="dcterms:W3CDTF">2023-06-19T04:41:00Z</dcterms:modified>
</cp:coreProperties>
</file>